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69E5" w14:textId="77777777" w:rsidR="00510660" w:rsidRDefault="00510660" w:rsidP="00510660">
      <w:pPr>
        <w:tabs>
          <w:tab w:val="center" w:pos="4320"/>
          <w:tab w:val="right" w:pos="8640"/>
        </w:tabs>
        <w:rPr>
          <w:rFonts w:eastAsia="Times New Roman" w:cstheme="minorHAnsi"/>
          <w:b/>
          <w:color w:val="000000" w:themeColor="text1"/>
          <w:lang w:val="en-GB" w:eastAsia="en-GB"/>
        </w:rPr>
      </w:pPr>
      <w:bookmarkStart w:id="0" w:name="_GoBack"/>
      <w:bookmarkEnd w:id="0"/>
    </w:p>
    <w:p w14:paraId="1D0B6071" w14:textId="77777777" w:rsidR="00EC442A" w:rsidRPr="005B7DD4" w:rsidRDefault="008D0C41" w:rsidP="00EC442A">
      <w:pPr>
        <w:tabs>
          <w:tab w:val="center" w:pos="4320"/>
          <w:tab w:val="right" w:pos="8640"/>
        </w:tabs>
        <w:jc w:val="center"/>
        <w:rPr>
          <w:rFonts w:eastAsia="Times New Roman" w:cstheme="minorHAnsi"/>
          <w:b/>
          <w:color w:val="000000" w:themeColor="text1"/>
          <w:lang w:val="en-GB" w:eastAsia="en-GB"/>
        </w:rPr>
      </w:pPr>
      <w:r w:rsidRPr="005B7DD4">
        <w:rPr>
          <w:rFonts w:eastAsia="Times New Roman" w:cstheme="minorHAnsi"/>
          <w:b/>
          <w:color w:val="000000" w:themeColor="text1"/>
          <w:lang w:val="en-GB" w:eastAsia="en-GB"/>
        </w:rPr>
        <w:t>ANNEX B2</w:t>
      </w:r>
      <w:r w:rsidR="00BA27A2" w:rsidRPr="005B7DD4">
        <w:rPr>
          <w:rFonts w:eastAsia="Times New Roman" w:cstheme="minorHAnsi"/>
          <w:b/>
          <w:color w:val="000000" w:themeColor="text1"/>
          <w:lang w:val="en-GB" w:eastAsia="en-GB"/>
        </w:rPr>
        <w:t xml:space="preserve"> </w:t>
      </w:r>
      <w:r w:rsidR="00EC442A" w:rsidRPr="005B7DD4">
        <w:rPr>
          <w:rFonts w:eastAsia="Times New Roman" w:cstheme="minorHAnsi"/>
          <w:b/>
          <w:color w:val="000000" w:themeColor="text1"/>
          <w:lang w:val="en-GB" w:eastAsia="en-GB"/>
        </w:rPr>
        <w:t xml:space="preserve">- CALL FOR PROPOSALS (CFP) </w:t>
      </w:r>
    </w:p>
    <w:p w14:paraId="587F9841" w14:textId="77777777" w:rsidR="00EC442A" w:rsidRPr="005B7DD4" w:rsidRDefault="00EC442A" w:rsidP="00EC442A">
      <w:pPr>
        <w:tabs>
          <w:tab w:val="center" w:pos="4320"/>
          <w:tab w:val="right" w:pos="8640"/>
        </w:tabs>
        <w:jc w:val="center"/>
        <w:rPr>
          <w:rFonts w:eastAsia="Times New Roman" w:cstheme="minorHAnsi"/>
          <w:b/>
          <w:color w:val="000000" w:themeColor="text1"/>
          <w:lang w:val="en-GB" w:eastAsia="en-GB"/>
        </w:rPr>
      </w:pPr>
    </w:p>
    <w:p w14:paraId="3200E136" w14:textId="77777777" w:rsidR="00EC442A" w:rsidRPr="005B7DD4" w:rsidRDefault="00016471" w:rsidP="00EC442A">
      <w:pPr>
        <w:jc w:val="center"/>
        <w:rPr>
          <w:rFonts w:cstheme="minorHAnsi"/>
          <w:b/>
        </w:rPr>
      </w:pPr>
      <w:r w:rsidRPr="005B7DD4">
        <w:rPr>
          <w:rFonts w:cstheme="minorHAnsi"/>
          <w:b/>
        </w:rPr>
        <w:t>Leadership</w:t>
      </w:r>
      <w:r w:rsidR="00EC442A" w:rsidRPr="005B7DD4">
        <w:rPr>
          <w:rFonts w:cstheme="minorHAnsi"/>
          <w:b/>
        </w:rPr>
        <w:t xml:space="preserve"> Political Participation </w:t>
      </w:r>
      <w:r w:rsidRPr="005B7DD4">
        <w:rPr>
          <w:rFonts w:cstheme="minorHAnsi"/>
          <w:b/>
        </w:rPr>
        <w:t xml:space="preserve">and Governance (LPPG) Section </w:t>
      </w:r>
    </w:p>
    <w:p w14:paraId="66CCA829" w14:textId="77777777" w:rsidR="00012D47" w:rsidRPr="005B7DD4" w:rsidRDefault="00012D47" w:rsidP="00EC442A">
      <w:pPr>
        <w:jc w:val="center"/>
        <w:rPr>
          <w:rFonts w:cstheme="minorHAnsi"/>
          <w:b/>
          <w:bCs/>
        </w:rPr>
      </w:pPr>
    </w:p>
    <w:p w14:paraId="545C1B0A" w14:textId="77777777" w:rsidR="00EC442A" w:rsidRPr="005B7DD4" w:rsidRDefault="00EC442A" w:rsidP="00EC442A">
      <w:pPr>
        <w:tabs>
          <w:tab w:val="left" w:pos="285"/>
          <w:tab w:val="center" w:pos="4320"/>
          <w:tab w:val="right" w:pos="8640"/>
        </w:tabs>
        <w:rPr>
          <w:rFonts w:eastAsia="Times New Roman" w:cstheme="minorHAnsi"/>
          <w:b/>
          <w:color w:val="000000" w:themeColor="text1"/>
          <w:lang w:val="en-GB" w:eastAsia="en-GB"/>
        </w:rPr>
      </w:pPr>
      <w:r w:rsidRPr="005B7DD4">
        <w:rPr>
          <w:rFonts w:eastAsia="Times New Roman" w:cstheme="minorHAnsi"/>
          <w:b/>
          <w:color w:val="000000" w:themeColor="text1"/>
          <w:lang w:val="en-GB" w:eastAsia="en-GB"/>
        </w:rPr>
        <w:tab/>
      </w:r>
    </w:p>
    <w:p w14:paraId="6C8628EB" w14:textId="77777777" w:rsidR="0075004C" w:rsidRPr="005B7DD4" w:rsidRDefault="0075004C" w:rsidP="0075004C">
      <w:pPr>
        <w:rPr>
          <w:rFonts w:cstheme="minorHAnsi"/>
          <w:b/>
          <w:bCs/>
        </w:rPr>
      </w:pPr>
      <w:r w:rsidRPr="005B7DD4">
        <w:rPr>
          <w:rFonts w:cstheme="minorHAnsi"/>
          <w:b/>
          <w:bCs/>
        </w:rPr>
        <w:t xml:space="preserve">CFP No. CFP/WLPP 2018/03 on Increasing Women’s Political Participation and Leadership through Media Sensitization and Communication </w:t>
      </w:r>
    </w:p>
    <w:p w14:paraId="71DCBADA" w14:textId="77777777" w:rsidR="00012D47" w:rsidRPr="005B7DD4" w:rsidRDefault="00012D47" w:rsidP="00EC442A">
      <w:pPr>
        <w:rPr>
          <w:rFonts w:cstheme="minorHAnsi"/>
        </w:rPr>
      </w:pPr>
    </w:p>
    <w:p w14:paraId="3BF92439" w14:textId="77777777" w:rsidR="00012D47" w:rsidRPr="005B7DD4" w:rsidRDefault="00012D47" w:rsidP="00EC442A">
      <w:pPr>
        <w:rPr>
          <w:rFonts w:cstheme="minorHAnsi"/>
        </w:rPr>
      </w:pPr>
    </w:p>
    <w:p w14:paraId="5FEF6F41" w14:textId="77777777" w:rsidR="00EC442A" w:rsidRPr="005B7DD4" w:rsidRDefault="00EC442A" w:rsidP="00EC442A">
      <w:pPr>
        <w:tabs>
          <w:tab w:val="center" w:pos="4320"/>
          <w:tab w:val="right" w:pos="8640"/>
        </w:tabs>
        <w:rPr>
          <w:rFonts w:eastAsia="Times New Roman" w:cstheme="minorHAnsi"/>
          <w:b/>
          <w:color w:val="0000CC"/>
          <w:lang w:val="en-GB" w:eastAsia="en-GB"/>
        </w:rPr>
      </w:pPr>
      <w:r w:rsidRPr="005B7DD4">
        <w:rPr>
          <w:rFonts w:eastAsia="Times New Roman" w:cstheme="minorHAnsi"/>
          <w:b/>
          <w:color w:val="0000CC"/>
          <w:lang w:val="en-GB" w:eastAsia="en-GB"/>
        </w:rPr>
        <w:t>Section 1 – CFP letter</w:t>
      </w:r>
    </w:p>
    <w:p w14:paraId="7F8BF490" w14:textId="77777777" w:rsidR="00EC442A" w:rsidRPr="005B7DD4" w:rsidRDefault="00EC442A" w:rsidP="00EC442A">
      <w:pPr>
        <w:rPr>
          <w:rFonts w:cstheme="minorHAnsi"/>
        </w:rPr>
      </w:pPr>
    </w:p>
    <w:p w14:paraId="3732445B" w14:textId="77777777" w:rsidR="00EC442A" w:rsidRPr="005B7DD4" w:rsidRDefault="00D7554B" w:rsidP="008A588F">
      <w:pPr>
        <w:spacing w:line="276" w:lineRule="auto"/>
        <w:jc w:val="both"/>
        <w:rPr>
          <w:rFonts w:cstheme="minorHAnsi"/>
          <w:spacing w:val="-2"/>
        </w:rPr>
      </w:pPr>
      <w:r w:rsidRPr="005B7DD4">
        <w:rPr>
          <w:rFonts w:cstheme="minorHAnsi"/>
          <w:spacing w:val="-2"/>
        </w:rPr>
        <w:t>UN Women</w:t>
      </w:r>
      <w:r w:rsidR="00EC442A" w:rsidRPr="005B7DD4">
        <w:rPr>
          <w:rFonts w:cstheme="minorHAnsi"/>
          <w:spacing w:val="-2"/>
        </w:rPr>
        <w:t xml:space="preserve"> plans to engage a</w:t>
      </w:r>
      <w:r w:rsidR="00FD4281" w:rsidRPr="005B7DD4">
        <w:rPr>
          <w:rFonts w:cstheme="minorHAnsi"/>
          <w:spacing w:val="-2"/>
        </w:rPr>
        <w:t xml:space="preserve">n </w:t>
      </w:r>
      <w:r w:rsidR="00FD4281" w:rsidRPr="005B7DD4">
        <w:rPr>
          <w:rFonts w:cstheme="minorHAnsi"/>
          <w:spacing w:val="-2"/>
          <w:u w:val="single"/>
        </w:rPr>
        <w:t>(Implementing</w:t>
      </w:r>
      <w:r w:rsidR="00862B58" w:rsidRPr="005B7DD4">
        <w:rPr>
          <w:rFonts w:cstheme="minorHAnsi"/>
          <w:spacing w:val="-2"/>
          <w:u w:val="single"/>
        </w:rPr>
        <w:t xml:space="preserve"> Partner/Responsible Party</w:t>
      </w:r>
      <w:r w:rsidR="00862B58" w:rsidRPr="005B7DD4">
        <w:rPr>
          <w:rFonts w:cstheme="minorHAnsi"/>
          <w:spacing w:val="-2"/>
        </w:rPr>
        <w:t>)</w:t>
      </w:r>
      <w:r w:rsidR="00EC442A" w:rsidRPr="005B7DD4">
        <w:rPr>
          <w:rFonts w:cstheme="minorHAnsi"/>
          <w:spacing w:val="-2"/>
        </w:rPr>
        <w:t xml:space="preserve"> as defined in accordan</w:t>
      </w:r>
      <w:r w:rsidRPr="005B7DD4">
        <w:rPr>
          <w:rFonts w:cstheme="minorHAnsi"/>
          <w:spacing w:val="-2"/>
        </w:rPr>
        <w:t>ce with these documents. UN Women</w:t>
      </w:r>
      <w:r w:rsidR="00EC442A" w:rsidRPr="005B7DD4">
        <w:rPr>
          <w:rFonts w:cstheme="minorHAnsi"/>
          <w:spacing w:val="-2"/>
        </w:rPr>
        <w:t xml:space="preserve"> now invites sealed proposals from qualified proponents for providing the requi</w:t>
      </w:r>
      <w:r w:rsidRPr="005B7DD4">
        <w:rPr>
          <w:rFonts w:cstheme="minorHAnsi"/>
          <w:spacing w:val="-2"/>
        </w:rPr>
        <w:t>rements as defined in the UN Women</w:t>
      </w:r>
      <w:r w:rsidR="00EC442A" w:rsidRPr="005B7DD4">
        <w:rPr>
          <w:rFonts w:cstheme="minorHAnsi"/>
          <w:spacing w:val="-2"/>
        </w:rPr>
        <w:t xml:space="preserve"> Terms of Reference. Propo</w:t>
      </w:r>
      <w:r w:rsidRPr="005B7DD4">
        <w:rPr>
          <w:rFonts w:cstheme="minorHAnsi"/>
          <w:spacing w:val="-2"/>
        </w:rPr>
        <w:t>sals must be received by UN Women</w:t>
      </w:r>
      <w:r w:rsidR="00EC442A" w:rsidRPr="005B7DD4">
        <w:rPr>
          <w:rFonts w:cstheme="minorHAnsi"/>
          <w:spacing w:val="-2"/>
        </w:rPr>
        <w:t xml:space="preserve"> at the address specified not later than (time) </w:t>
      </w:r>
      <w:r w:rsidR="00EC442A" w:rsidRPr="00FF4696">
        <w:rPr>
          <w:rFonts w:cstheme="minorHAnsi"/>
          <w:b/>
          <w:spacing w:val="-2"/>
          <w:u w:val="single"/>
        </w:rPr>
        <w:t>23.59 hrs</w:t>
      </w:r>
      <w:r w:rsidR="00AB7D4F" w:rsidRPr="00FF4696">
        <w:rPr>
          <w:rFonts w:cstheme="minorHAnsi"/>
          <w:b/>
        </w:rPr>
        <w:t xml:space="preserve"> </w:t>
      </w:r>
      <w:r w:rsidR="00AB7D4F" w:rsidRPr="008A5391">
        <w:rPr>
          <w:rFonts w:cstheme="minorHAnsi"/>
          <w:b/>
        </w:rPr>
        <w:t xml:space="preserve">on </w:t>
      </w:r>
      <w:r w:rsidR="00E219FF" w:rsidRPr="008A5391">
        <w:rPr>
          <w:rFonts w:cstheme="minorHAnsi"/>
          <w:b/>
        </w:rPr>
        <w:t>June 5</w:t>
      </w:r>
      <w:r w:rsidR="00EC483A" w:rsidRPr="008A5391">
        <w:rPr>
          <w:rFonts w:cstheme="minorHAnsi"/>
          <w:b/>
        </w:rPr>
        <w:t>,</w:t>
      </w:r>
      <w:r w:rsidR="003E4701" w:rsidRPr="008A5391">
        <w:rPr>
          <w:rFonts w:cstheme="minorHAnsi"/>
          <w:b/>
        </w:rPr>
        <w:t xml:space="preserve"> 2019</w:t>
      </w:r>
      <w:r w:rsidR="00EC442A" w:rsidRPr="008A5391">
        <w:rPr>
          <w:rFonts w:cstheme="minorHAnsi"/>
          <w:b/>
        </w:rPr>
        <w:t>.</w:t>
      </w:r>
    </w:p>
    <w:p w14:paraId="1E751D45" w14:textId="77777777" w:rsidR="00EC442A" w:rsidRPr="005B7DD4" w:rsidRDefault="00EC442A" w:rsidP="00EC442A">
      <w:pPr>
        <w:autoSpaceDE w:val="0"/>
        <w:autoSpaceDN w:val="0"/>
        <w:adjustRightInd w:val="0"/>
        <w:rPr>
          <w:rFonts w:cstheme="minorHAnsi"/>
          <w:color w:val="000000"/>
          <w:lang w:val="en-US"/>
        </w:rPr>
      </w:pPr>
    </w:p>
    <w:p w14:paraId="0DF09B1D" w14:textId="77777777" w:rsidR="00012D47" w:rsidRPr="005B7DD4" w:rsidRDefault="00012D47" w:rsidP="00EC442A">
      <w:pPr>
        <w:autoSpaceDE w:val="0"/>
        <w:autoSpaceDN w:val="0"/>
        <w:adjustRightInd w:val="0"/>
        <w:rPr>
          <w:rFonts w:cstheme="minorHAnsi"/>
          <w:color w:val="000000"/>
          <w:lang w:val="en-US"/>
        </w:rPr>
      </w:pPr>
    </w:p>
    <w:p w14:paraId="627B601B" w14:textId="77777777" w:rsidR="00EC442A" w:rsidRPr="005B7DD4" w:rsidRDefault="00D7554B" w:rsidP="00EC442A">
      <w:pPr>
        <w:autoSpaceDE w:val="0"/>
        <w:autoSpaceDN w:val="0"/>
        <w:adjustRightInd w:val="0"/>
        <w:rPr>
          <w:rFonts w:cstheme="minorHAnsi"/>
          <w:color w:val="000000"/>
          <w:lang w:val="en-US"/>
        </w:rPr>
      </w:pPr>
      <w:r w:rsidRPr="005B7DD4">
        <w:rPr>
          <w:rFonts w:cstheme="minorHAnsi"/>
          <w:color w:val="000000"/>
          <w:lang w:val="en-US"/>
        </w:rPr>
        <w:t>This UN Women</w:t>
      </w:r>
      <w:r w:rsidR="00EC442A" w:rsidRPr="005B7DD4">
        <w:rPr>
          <w:rFonts w:cstheme="minorHAnsi"/>
          <w:color w:val="000000"/>
          <w:lang w:val="en-US"/>
        </w:rPr>
        <w:t xml:space="preserve"> Call for Proposals consists of six sections and a series of annexes that will be completed by proponents and returned with their proposal: </w:t>
      </w:r>
    </w:p>
    <w:p w14:paraId="3222CAF8" w14:textId="77777777" w:rsidR="00EC442A" w:rsidRPr="005B7DD4" w:rsidRDefault="00EC442A" w:rsidP="00EC442A">
      <w:pPr>
        <w:autoSpaceDE w:val="0"/>
        <w:autoSpaceDN w:val="0"/>
        <w:adjustRightInd w:val="0"/>
        <w:rPr>
          <w:rFonts w:cstheme="minorHAnsi"/>
          <w:color w:val="000000"/>
          <w:lang w:val="en-US"/>
        </w:rPr>
      </w:pPr>
      <w:r w:rsidRPr="005B7DD4">
        <w:rPr>
          <w:rFonts w:cstheme="minorHAnsi"/>
          <w:color w:val="000000"/>
          <w:lang w:val="en-US"/>
        </w:rPr>
        <w:t xml:space="preserve">CFP section 1: CFP letter (this document) </w:t>
      </w:r>
    </w:p>
    <w:p w14:paraId="7BD159CB" w14:textId="77777777" w:rsidR="00EC442A" w:rsidRPr="005B7DD4" w:rsidRDefault="00EC442A" w:rsidP="00EC442A">
      <w:pPr>
        <w:autoSpaceDE w:val="0"/>
        <w:autoSpaceDN w:val="0"/>
        <w:adjustRightInd w:val="0"/>
        <w:rPr>
          <w:rFonts w:cstheme="minorHAnsi"/>
          <w:color w:val="000000"/>
          <w:lang w:val="en-US"/>
        </w:rPr>
      </w:pPr>
      <w:r w:rsidRPr="005B7DD4">
        <w:rPr>
          <w:rFonts w:cstheme="minorHAnsi"/>
          <w:color w:val="000000"/>
          <w:lang w:val="en-US"/>
        </w:rPr>
        <w:t xml:space="preserve">CFP section 2: Proposal data sheet </w:t>
      </w:r>
    </w:p>
    <w:p w14:paraId="296EA873" w14:textId="77777777" w:rsidR="00EC442A" w:rsidRPr="005B7DD4" w:rsidRDefault="00EC442A" w:rsidP="00EC442A">
      <w:pPr>
        <w:autoSpaceDE w:val="0"/>
        <w:autoSpaceDN w:val="0"/>
        <w:adjustRightInd w:val="0"/>
        <w:rPr>
          <w:rFonts w:cstheme="minorHAnsi"/>
          <w:color w:val="000000"/>
          <w:lang w:val="en-US"/>
        </w:rPr>
      </w:pPr>
      <w:r w:rsidRPr="005B7DD4">
        <w:rPr>
          <w:rFonts w:cstheme="minorHAnsi"/>
          <w:color w:val="000000"/>
          <w:lang w:val="en-US"/>
        </w:rPr>
        <w:t xml:space="preserve">CFP section 3: Instructions to proponents </w:t>
      </w:r>
    </w:p>
    <w:p w14:paraId="1541063E" w14:textId="77777777" w:rsidR="00EC442A" w:rsidRPr="005B7DD4" w:rsidRDefault="00D7554B" w:rsidP="00EC442A">
      <w:pPr>
        <w:autoSpaceDE w:val="0"/>
        <w:autoSpaceDN w:val="0"/>
        <w:adjustRightInd w:val="0"/>
        <w:rPr>
          <w:rFonts w:cstheme="minorHAnsi"/>
          <w:color w:val="000000"/>
          <w:lang w:val="en-US"/>
        </w:rPr>
      </w:pPr>
      <w:r w:rsidRPr="005B7DD4">
        <w:rPr>
          <w:rFonts w:cstheme="minorHAnsi"/>
          <w:color w:val="000000"/>
          <w:lang w:val="en-US"/>
        </w:rPr>
        <w:t>CFP section 4: UN Women</w:t>
      </w:r>
      <w:r w:rsidR="00EC442A" w:rsidRPr="005B7DD4">
        <w:rPr>
          <w:rFonts w:cstheme="minorHAnsi"/>
          <w:color w:val="000000"/>
          <w:lang w:val="en-US"/>
        </w:rPr>
        <w:t xml:space="preserve"> Terms of Reference </w:t>
      </w:r>
    </w:p>
    <w:p w14:paraId="7A99306B" w14:textId="77777777" w:rsidR="00EC442A" w:rsidRPr="005B7DD4" w:rsidRDefault="00EC442A" w:rsidP="00EC442A">
      <w:pPr>
        <w:autoSpaceDE w:val="0"/>
        <w:autoSpaceDN w:val="0"/>
        <w:adjustRightInd w:val="0"/>
        <w:rPr>
          <w:rFonts w:cstheme="minorHAnsi"/>
          <w:color w:val="000000"/>
          <w:lang w:val="en-US"/>
        </w:rPr>
      </w:pPr>
    </w:p>
    <w:p w14:paraId="61E3660A" w14:textId="77777777" w:rsidR="00EC442A" w:rsidRPr="005B7DD4" w:rsidRDefault="00EC442A" w:rsidP="00EC442A">
      <w:pPr>
        <w:autoSpaceDE w:val="0"/>
        <w:autoSpaceDN w:val="0"/>
        <w:adjustRightInd w:val="0"/>
        <w:rPr>
          <w:rFonts w:cstheme="minorHAnsi"/>
          <w:color w:val="000000"/>
          <w:lang w:val="en-US"/>
        </w:rPr>
      </w:pPr>
      <w:r w:rsidRPr="005B7DD4">
        <w:rPr>
          <w:rFonts w:cstheme="minorHAnsi"/>
          <w:color w:val="000000"/>
          <w:lang w:val="en-US"/>
        </w:rPr>
        <w:t xml:space="preserve">CFP forms to be returned (mandatory): </w:t>
      </w:r>
    </w:p>
    <w:p w14:paraId="6BCE807F" w14:textId="77777777" w:rsidR="00EC442A" w:rsidRPr="005B7DD4" w:rsidRDefault="00EC442A" w:rsidP="00EC442A">
      <w:pPr>
        <w:autoSpaceDE w:val="0"/>
        <w:autoSpaceDN w:val="0"/>
        <w:adjustRightInd w:val="0"/>
        <w:rPr>
          <w:rFonts w:cstheme="minorHAnsi"/>
          <w:color w:val="000000"/>
          <w:lang w:val="en-US"/>
        </w:rPr>
      </w:pPr>
    </w:p>
    <w:p w14:paraId="6C24736F" w14:textId="77777777" w:rsidR="00012D47" w:rsidRPr="005B7DD4" w:rsidRDefault="00012D47" w:rsidP="00EC442A">
      <w:pPr>
        <w:autoSpaceDE w:val="0"/>
        <w:autoSpaceDN w:val="0"/>
        <w:adjustRightInd w:val="0"/>
        <w:rPr>
          <w:rFonts w:cstheme="minorHAnsi"/>
          <w:color w:val="000000"/>
          <w:lang w:val="en-US"/>
        </w:rPr>
      </w:pPr>
    </w:p>
    <w:p w14:paraId="4D6D475C" w14:textId="77777777" w:rsidR="00724606" w:rsidRPr="005B7DD4" w:rsidRDefault="00724606" w:rsidP="00724606">
      <w:pPr>
        <w:pStyle w:val="Single"/>
        <w:tabs>
          <w:tab w:val="clear" w:pos="-720"/>
          <w:tab w:val="clear" w:pos="0"/>
          <w:tab w:val="clear" w:pos="720"/>
          <w:tab w:val="left" w:pos="1440"/>
          <w:tab w:val="left" w:pos="2127"/>
        </w:tabs>
        <w:ind w:left="2127" w:hanging="2127"/>
        <w:rPr>
          <w:rFonts w:asciiTheme="minorHAnsi" w:eastAsia="Arial" w:hAnsiTheme="minorHAnsi" w:cstheme="minorHAnsi"/>
          <w:color w:val="000000" w:themeColor="text1"/>
          <w:sz w:val="22"/>
          <w:szCs w:val="22"/>
        </w:rPr>
      </w:pPr>
      <w:r w:rsidRPr="005B7DD4">
        <w:rPr>
          <w:rFonts w:asciiTheme="minorHAnsi" w:eastAsia="Arial" w:hAnsiTheme="minorHAnsi" w:cstheme="minorHAnsi"/>
          <w:color w:val="000000" w:themeColor="text1"/>
          <w:sz w:val="22"/>
          <w:szCs w:val="22"/>
        </w:rPr>
        <w:t>Annex B2-1</w:t>
      </w:r>
      <w:r w:rsidRPr="005B7DD4">
        <w:rPr>
          <w:rFonts w:asciiTheme="minorHAnsi" w:hAnsiTheme="minorHAnsi" w:cstheme="minorHAnsi"/>
          <w:color w:val="000000" w:themeColor="text1"/>
          <w:sz w:val="22"/>
          <w:szCs w:val="22"/>
        </w:rPr>
        <w:tab/>
      </w:r>
      <w:r w:rsidRPr="005B7DD4">
        <w:rPr>
          <w:rFonts w:asciiTheme="minorHAnsi" w:eastAsia="Arial" w:hAnsiTheme="minorHAnsi" w:cstheme="minorHAnsi"/>
          <w:color w:val="000000" w:themeColor="text1"/>
          <w:sz w:val="22"/>
          <w:szCs w:val="22"/>
        </w:rPr>
        <w:t>Proposal/no proposal confirmation form</w:t>
      </w:r>
    </w:p>
    <w:p w14:paraId="74576CC2" w14:textId="77777777" w:rsidR="00724606" w:rsidRPr="005B7DD4" w:rsidRDefault="00724606" w:rsidP="00724606">
      <w:pPr>
        <w:pStyle w:val="Single"/>
        <w:tabs>
          <w:tab w:val="clear" w:pos="-720"/>
          <w:tab w:val="clear" w:pos="0"/>
          <w:tab w:val="clear" w:pos="720"/>
          <w:tab w:val="left" w:pos="1440"/>
          <w:tab w:val="left" w:pos="2127"/>
        </w:tabs>
        <w:ind w:left="2127" w:hanging="2127"/>
        <w:rPr>
          <w:rFonts w:asciiTheme="minorHAnsi" w:eastAsia="Arial" w:hAnsiTheme="minorHAnsi" w:cstheme="minorHAnsi"/>
          <w:color w:val="000000" w:themeColor="text1"/>
          <w:sz w:val="22"/>
          <w:szCs w:val="22"/>
        </w:rPr>
      </w:pPr>
      <w:r w:rsidRPr="005B7DD4">
        <w:rPr>
          <w:rFonts w:asciiTheme="minorHAnsi" w:eastAsia="Arial" w:hAnsiTheme="minorHAnsi" w:cstheme="minorHAnsi"/>
          <w:color w:val="000000" w:themeColor="text1"/>
          <w:sz w:val="22"/>
          <w:szCs w:val="22"/>
        </w:rPr>
        <w:t xml:space="preserve">Annex B2-2 </w:t>
      </w:r>
      <w:r w:rsidRPr="005B7DD4">
        <w:tab/>
      </w:r>
      <w:r w:rsidRPr="005B7DD4">
        <w:rPr>
          <w:rFonts w:asciiTheme="minorHAnsi" w:eastAsia="Arial" w:hAnsiTheme="minorHAnsi" w:cstheme="minorHAnsi"/>
          <w:color w:val="000000" w:themeColor="text1"/>
          <w:sz w:val="22"/>
          <w:szCs w:val="22"/>
        </w:rPr>
        <w:t>Mandatory requirements/pre-qualification criteria</w:t>
      </w:r>
    </w:p>
    <w:p w14:paraId="58F45499" w14:textId="77777777" w:rsidR="00724606" w:rsidRPr="005B7DD4" w:rsidRDefault="00724606" w:rsidP="00724606">
      <w:pPr>
        <w:pStyle w:val="Single"/>
        <w:tabs>
          <w:tab w:val="clear" w:pos="-720"/>
          <w:tab w:val="clear" w:pos="0"/>
          <w:tab w:val="clear" w:pos="720"/>
          <w:tab w:val="left" w:pos="1440"/>
          <w:tab w:val="left" w:pos="2127"/>
        </w:tabs>
        <w:ind w:left="2127" w:hanging="2127"/>
        <w:rPr>
          <w:rFonts w:asciiTheme="minorHAnsi" w:eastAsia="Arial" w:hAnsiTheme="minorHAnsi" w:cstheme="minorHAnsi"/>
          <w:color w:val="000000" w:themeColor="text1"/>
          <w:sz w:val="22"/>
          <w:szCs w:val="22"/>
        </w:rPr>
      </w:pPr>
      <w:r w:rsidRPr="005B7DD4">
        <w:rPr>
          <w:rFonts w:asciiTheme="minorHAnsi" w:eastAsia="Arial" w:hAnsiTheme="minorHAnsi" w:cstheme="minorHAnsi"/>
          <w:color w:val="000000" w:themeColor="text1"/>
          <w:sz w:val="22"/>
          <w:szCs w:val="22"/>
        </w:rPr>
        <w:t xml:space="preserve">Annex B2-3 </w:t>
      </w:r>
      <w:r w:rsidRPr="005B7DD4">
        <w:rPr>
          <w:rFonts w:asciiTheme="minorHAnsi" w:eastAsia="Arial" w:hAnsiTheme="minorHAnsi" w:cstheme="minorHAnsi"/>
          <w:color w:val="000000" w:themeColor="text1"/>
          <w:sz w:val="22"/>
          <w:szCs w:val="22"/>
        </w:rPr>
        <w:tab/>
        <w:t>Template for proposal submission</w:t>
      </w:r>
    </w:p>
    <w:p w14:paraId="305E50D1" w14:textId="77777777" w:rsidR="00724606" w:rsidRPr="005B7DD4" w:rsidRDefault="00724606" w:rsidP="00724606">
      <w:pPr>
        <w:pStyle w:val="Single"/>
        <w:tabs>
          <w:tab w:val="clear" w:pos="-720"/>
          <w:tab w:val="clear" w:pos="0"/>
          <w:tab w:val="clear" w:pos="720"/>
          <w:tab w:val="left" w:pos="1440"/>
          <w:tab w:val="left" w:pos="2127"/>
        </w:tabs>
        <w:ind w:left="2127" w:hanging="2127"/>
        <w:rPr>
          <w:rFonts w:asciiTheme="minorHAnsi" w:eastAsia="Arial" w:hAnsiTheme="minorHAnsi" w:cstheme="minorHAnsi"/>
          <w:color w:val="000000" w:themeColor="text1"/>
          <w:sz w:val="22"/>
          <w:szCs w:val="22"/>
        </w:rPr>
      </w:pPr>
      <w:r w:rsidRPr="005B7DD4">
        <w:rPr>
          <w:rFonts w:asciiTheme="minorHAnsi" w:eastAsia="Arial" w:hAnsiTheme="minorHAnsi" w:cstheme="minorHAnsi"/>
          <w:color w:val="000000" w:themeColor="text1"/>
          <w:sz w:val="22"/>
          <w:szCs w:val="22"/>
        </w:rPr>
        <w:t xml:space="preserve">Annex B2-4 </w:t>
      </w:r>
      <w:r w:rsidRPr="005B7DD4">
        <w:rPr>
          <w:rFonts w:asciiTheme="minorHAnsi" w:hAnsiTheme="minorHAnsi" w:cstheme="minorHAnsi"/>
          <w:color w:val="000000" w:themeColor="text1"/>
          <w:sz w:val="22"/>
          <w:szCs w:val="22"/>
        </w:rPr>
        <w:tab/>
        <w:t xml:space="preserve">Format of resume for proposed staff </w:t>
      </w:r>
    </w:p>
    <w:p w14:paraId="2D4F3699" w14:textId="77777777" w:rsidR="00EC442A" w:rsidRPr="005B7DD4" w:rsidRDefault="00724606" w:rsidP="00EC442A">
      <w:pPr>
        <w:widowControl w:val="0"/>
        <w:tabs>
          <w:tab w:val="left" w:pos="1980"/>
        </w:tabs>
        <w:outlineLvl w:val="1"/>
        <w:rPr>
          <w:rFonts w:cstheme="minorHAnsi"/>
          <w:color w:val="000000"/>
          <w:lang w:val="en-US"/>
        </w:rPr>
      </w:pPr>
      <w:r w:rsidRPr="005B7DD4">
        <w:rPr>
          <w:rFonts w:eastAsia="Arial" w:cstheme="minorHAnsi"/>
          <w:color w:val="000000" w:themeColor="text1"/>
        </w:rPr>
        <w:t xml:space="preserve">Annex B2-5 </w:t>
      </w:r>
      <w:r w:rsidR="00D027C3" w:rsidRPr="005B7DD4">
        <w:rPr>
          <w:rFonts w:eastAsia="Arial" w:cstheme="minorHAnsi"/>
          <w:color w:val="000000" w:themeColor="text1"/>
        </w:rPr>
        <w:t xml:space="preserve">       </w:t>
      </w:r>
      <w:r w:rsidRPr="005B7DD4">
        <w:rPr>
          <w:rFonts w:eastAsia="Arial" w:cstheme="minorHAnsi"/>
          <w:color w:val="000000" w:themeColor="text1"/>
        </w:rPr>
        <w:t>Capacity Assessment Document Checklist</w:t>
      </w:r>
    </w:p>
    <w:p w14:paraId="52EE48CC" w14:textId="77777777" w:rsidR="00012D47" w:rsidRPr="005B7DD4" w:rsidRDefault="00012D47" w:rsidP="00EC442A">
      <w:pPr>
        <w:widowControl w:val="0"/>
        <w:tabs>
          <w:tab w:val="left" w:pos="1980"/>
        </w:tabs>
        <w:outlineLvl w:val="1"/>
        <w:rPr>
          <w:rFonts w:cstheme="minorHAnsi"/>
          <w:color w:val="000000"/>
          <w:lang w:val="en-US"/>
        </w:rPr>
      </w:pPr>
    </w:p>
    <w:p w14:paraId="1A6BA350" w14:textId="77777777" w:rsidR="00EC442A" w:rsidRPr="005B7DD4" w:rsidRDefault="00EC442A" w:rsidP="00EC442A">
      <w:pPr>
        <w:rPr>
          <w:rFonts w:eastAsia="Times New Roman" w:cstheme="minorHAnsi"/>
          <w:u w:val="single"/>
          <w:lang w:val="en-US"/>
        </w:rPr>
      </w:pPr>
      <w:r w:rsidRPr="005B7DD4">
        <w:rPr>
          <w:rFonts w:eastAsia="Times New Roman" w:cstheme="minorHAnsi"/>
          <w:lang w:val="en-US"/>
        </w:rPr>
        <w:t xml:space="preserve">Interested proponents may obtain further information by contacting this email address: </w:t>
      </w:r>
      <w:hyperlink r:id="rId8" w:history="1">
        <w:r w:rsidRPr="005B7DD4">
          <w:rPr>
            <w:rFonts w:eastAsia="Times New Roman" w:cstheme="minorHAnsi"/>
            <w:color w:val="0563C1" w:themeColor="hyperlink"/>
            <w:u w:val="single"/>
            <w:lang w:val="en-US"/>
          </w:rPr>
          <w:t>erasmina.massawe@unwomen.org</w:t>
        </w:r>
      </w:hyperlink>
      <w:r w:rsidRPr="005B7DD4">
        <w:rPr>
          <w:rFonts w:eastAsia="Times New Roman" w:cstheme="minorHAnsi"/>
          <w:b/>
          <w:lang w:val="en-US"/>
        </w:rPr>
        <w:t xml:space="preserve"> </w:t>
      </w:r>
    </w:p>
    <w:p w14:paraId="2E64E870" w14:textId="77777777" w:rsidR="00EC442A" w:rsidRPr="005B7DD4" w:rsidRDefault="00EC442A" w:rsidP="00EC442A">
      <w:pPr>
        <w:autoSpaceDE w:val="0"/>
        <w:autoSpaceDN w:val="0"/>
        <w:adjustRightInd w:val="0"/>
        <w:rPr>
          <w:rFonts w:cstheme="minorHAnsi"/>
          <w:b/>
          <w:bCs/>
          <w:color w:val="0000FF"/>
          <w:lang w:val="en-US"/>
        </w:rPr>
      </w:pPr>
    </w:p>
    <w:p w14:paraId="7035E940" w14:textId="77777777" w:rsidR="00EC442A" w:rsidRPr="005B7DD4" w:rsidRDefault="00EC442A" w:rsidP="00EC442A">
      <w:pPr>
        <w:autoSpaceDE w:val="0"/>
        <w:autoSpaceDN w:val="0"/>
        <w:adjustRightInd w:val="0"/>
        <w:rPr>
          <w:rFonts w:cstheme="minorHAnsi"/>
          <w:b/>
          <w:bCs/>
          <w:color w:val="0000FF"/>
          <w:lang w:val="en-US"/>
        </w:rPr>
      </w:pPr>
    </w:p>
    <w:p w14:paraId="5F4230E9" w14:textId="77777777" w:rsidR="00EC442A" w:rsidRPr="005B7DD4" w:rsidRDefault="00EC442A" w:rsidP="00EC442A">
      <w:pPr>
        <w:autoSpaceDE w:val="0"/>
        <w:autoSpaceDN w:val="0"/>
        <w:adjustRightInd w:val="0"/>
        <w:rPr>
          <w:rFonts w:cstheme="minorHAnsi"/>
          <w:b/>
          <w:bCs/>
          <w:color w:val="0000FF"/>
          <w:lang w:val="en-US"/>
        </w:rPr>
      </w:pPr>
    </w:p>
    <w:p w14:paraId="095B53CF" w14:textId="77777777" w:rsidR="00EC442A" w:rsidRPr="005B7DD4" w:rsidRDefault="00EC442A" w:rsidP="00EC442A">
      <w:pPr>
        <w:autoSpaceDE w:val="0"/>
        <w:autoSpaceDN w:val="0"/>
        <w:adjustRightInd w:val="0"/>
        <w:rPr>
          <w:rFonts w:cstheme="minorHAnsi"/>
          <w:b/>
          <w:bCs/>
          <w:color w:val="0000FF"/>
          <w:lang w:val="en-US"/>
        </w:rPr>
      </w:pPr>
    </w:p>
    <w:p w14:paraId="0FAAD4AA" w14:textId="77777777" w:rsidR="00EC442A" w:rsidRPr="005B7DD4" w:rsidRDefault="00EC442A" w:rsidP="00EC442A">
      <w:pPr>
        <w:autoSpaceDE w:val="0"/>
        <w:autoSpaceDN w:val="0"/>
        <w:adjustRightInd w:val="0"/>
        <w:rPr>
          <w:rFonts w:cstheme="minorHAnsi"/>
          <w:b/>
          <w:bCs/>
          <w:color w:val="0000FF"/>
          <w:lang w:val="en-US"/>
        </w:rPr>
      </w:pPr>
    </w:p>
    <w:p w14:paraId="27AD3488" w14:textId="77777777" w:rsidR="00EC442A" w:rsidRPr="005B7DD4" w:rsidRDefault="00EC442A" w:rsidP="00EC442A">
      <w:pPr>
        <w:autoSpaceDE w:val="0"/>
        <w:autoSpaceDN w:val="0"/>
        <w:adjustRightInd w:val="0"/>
        <w:rPr>
          <w:rFonts w:cstheme="minorHAnsi"/>
          <w:b/>
          <w:bCs/>
          <w:color w:val="0000FF"/>
          <w:lang w:val="en-US"/>
        </w:rPr>
      </w:pPr>
    </w:p>
    <w:p w14:paraId="3AC516C7" w14:textId="77777777" w:rsidR="00EC442A" w:rsidRPr="005B7DD4" w:rsidRDefault="00EC442A" w:rsidP="00EC442A">
      <w:pPr>
        <w:autoSpaceDE w:val="0"/>
        <w:autoSpaceDN w:val="0"/>
        <w:adjustRightInd w:val="0"/>
        <w:rPr>
          <w:rFonts w:cstheme="minorHAnsi"/>
          <w:b/>
          <w:bCs/>
          <w:color w:val="0000FF"/>
          <w:lang w:val="en-US"/>
        </w:rPr>
      </w:pPr>
    </w:p>
    <w:p w14:paraId="3607B42C" w14:textId="77777777" w:rsidR="00EC442A" w:rsidRPr="005B7DD4" w:rsidRDefault="00EC442A" w:rsidP="00EC442A">
      <w:pPr>
        <w:autoSpaceDE w:val="0"/>
        <w:autoSpaceDN w:val="0"/>
        <w:adjustRightInd w:val="0"/>
        <w:rPr>
          <w:rFonts w:cstheme="minorHAnsi"/>
          <w:b/>
          <w:bCs/>
          <w:color w:val="0000FF"/>
          <w:lang w:val="en-US"/>
        </w:rPr>
      </w:pPr>
    </w:p>
    <w:p w14:paraId="6097DAB1" w14:textId="77777777" w:rsidR="00BE790E" w:rsidRPr="005B7DD4" w:rsidRDefault="00BE790E" w:rsidP="00EC442A">
      <w:pPr>
        <w:autoSpaceDE w:val="0"/>
        <w:autoSpaceDN w:val="0"/>
        <w:adjustRightInd w:val="0"/>
        <w:rPr>
          <w:rFonts w:cstheme="minorHAnsi"/>
          <w:b/>
          <w:bCs/>
          <w:color w:val="0000FF"/>
          <w:lang w:val="en-US"/>
        </w:rPr>
      </w:pPr>
    </w:p>
    <w:p w14:paraId="3CADA8EB" w14:textId="77777777" w:rsidR="00373A4E" w:rsidRPr="005B7DD4" w:rsidRDefault="00373A4E" w:rsidP="00510660">
      <w:pPr>
        <w:autoSpaceDE w:val="0"/>
        <w:autoSpaceDN w:val="0"/>
        <w:adjustRightInd w:val="0"/>
        <w:rPr>
          <w:rFonts w:cstheme="minorHAnsi"/>
          <w:b/>
          <w:bCs/>
          <w:color w:val="0000FF"/>
          <w:lang w:val="en-US"/>
        </w:rPr>
      </w:pPr>
    </w:p>
    <w:p w14:paraId="6D36196F" w14:textId="77777777" w:rsidR="00373A4E" w:rsidRPr="005B7DD4" w:rsidRDefault="00373A4E" w:rsidP="00373A4E">
      <w:pPr>
        <w:pStyle w:val="Headingblue"/>
        <w:jc w:val="center"/>
        <w:rPr>
          <w:rFonts w:asciiTheme="minorHAnsi" w:hAnsiTheme="minorHAnsi" w:cstheme="minorHAnsi"/>
          <w:color w:val="auto"/>
          <w:sz w:val="22"/>
          <w:szCs w:val="22"/>
        </w:rPr>
      </w:pPr>
      <w:r w:rsidRPr="005B7DD4">
        <w:rPr>
          <w:rFonts w:asciiTheme="minorHAnsi" w:hAnsiTheme="minorHAnsi" w:cstheme="minorHAnsi"/>
          <w:color w:val="auto"/>
          <w:sz w:val="22"/>
          <w:szCs w:val="22"/>
        </w:rPr>
        <w:t>Call for Proposal (CFP)</w:t>
      </w:r>
    </w:p>
    <w:p w14:paraId="4F7A9DE7" w14:textId="77777777" w:rsidR="00373A4E" w:rsidRPr="005B7DD4" w:rsidRDefault="00373A4E" w:rsidP="00373A4E">
      <w:pPr>
        <w:pStyle w:val="Headingblue"/>
        <w:rPr>
          <w:rFonts w:asciiTheme="minorHAnsi" w:hAnsiTheme="minorHAnsi" w:cstheme="minorHAnsi"/>
          <w:bCs/>
          <w:iCs/>
          <w:color w:val="auto"/>
          <w:spacing w:val="-2"/>
          <w:sz w:val="22"/>
          <w:szCs w:val="22"/>
        </w:rPr>
      </w:pPr>
    </w:p>
    <w:p w14:paraId="2E087405" w14:textId="77777777" w:rsidR="00373A4E" w:rsidRPr="005B7DD4" w:rsidRDefault="00373A4E" w:rsidP="00373A4E">
      <w:pPr>
        <w:pStyle w:val="Headingblue"/>
        <w:rPr>
          <w:rFonts w:asciiTheme="minorHAnsi" w:hAnsiTheme="minorHAnsi" w:cstheme="minorHAnsi"/>
          <w:bCs/>
          <w:iCs/>
          <w:color w:val="auto"/>
          <w:spacing w:val="-2"/>
          <w:sz w:val="22"/>
          <w:szCs w:val="22"/>
        </w:rPr>
      </w:pPr>
    </w:p>
    <w:p w14:paraId="1557BA23" w14:textId="77777777" w:rsidR="00373A4E" w:rsidRPr="005B7DD4" w:rsidRDefault="00373A4E" w:rsidP="00D0489A">
      <w:pPr>
        <w:rPr>
          <w:rFonts w:cstheme="minorHAnsi"/>
        </w:rPr>
      </w:pPr>
      <w:bookmarkStart w:id="1" w:name="_Hlk516151045"/>
      <w:r w:rsidRPr="005B7DD4">
        <w:rPr>
          <w:rFonts w:cstheme="minorHAnsi"/>
          <w:b/>
          <w:bCs/>
        </w:rPr>
        <w:t xml:space="preserve">CFP No. </w:t>
      </w:r>
      <w:r w:rsidRPr="005B7DD4">
        <w:rPr>
          <w:rFonts w:cstheme="minorHAnsi"/>
          <w:b/>
        </w:rPr>
        <w:t>CFP/WLPP 2018/0</w:t>
      </w:r>
      <w:r w:rsidR="00EB14B8" w:rsidRPr="005B7DD4">
        <w:rPr>
          <w:rFonts w:cstheme="minorHAnsi"/>
          <w:b/>
        </w:rPr>
        <w:t>3</w:t>
      </w:r>
      <w:r w:rsidRPr="005B7DD4">
        <w:rPr>
          <w:rFonts w:cstheme="minorHAnsi"/>
          <w:b/>
        </w:rPr>
        <w:t xml:space="preserve"> </w:t>
      </w:r>
      <w:r w:rsidR="007E625D" w:rsidRPr="005B7DD4">
        <w:rPr>
          <w:rFonts w:cstheme="minorHAnsi"/>
          <w:b/>
        </w:rPr>
        <w:t xml:space="preserve">on </w:t>
      </w:r>
      <w:r w:rsidR="00D0489A" w:rsidRPr="005B7DD4">
        <w:rPr>
          <w:rFonts w:cstheme="minorHAnsi"/>
          <w:b/>
          <w:bCs/>
          <w:color w:val="000000" w:themeColor="text1"/>
        </w:rPr>
        <w:t>Increasing Women’s Political Participation and Leadership through M</w:t>
      </w:r>
      <w:r w:rsidR="004842E0" w:rsidRPr="005B7DD4">
        <w:rPr>
          <w:rFonts w:cstheme="minorHAnsi"/>
          <w:b/>
          <w:bCs/>
          <w:color w:val="000000" w:themeColor="text1"/>
        </w:rPr>
        <w:t xml:space="preserve">edia </w:t>
      </w:r>
      <w:r w:rsidR="0075004C" w:rsidRPr="005B7DD4">
        <w:rPr>
          <w:rFonts w:cstheme="minorHAnsi"/>
          <w:b/>
          <w:bCs/>
          <w:color w:val="000000" w:themeColor="text1"/>
        </w:rPr>
        <w:t>S</w:t>
      </w:r>
      <w:r w:rsidR="007F2072" w:rsidRPr="005B7DD4">
        <w:rPr>
          <w:rFonts w:cstheme="minorHAnsi"/>
          <w:b/>
          <w:bCs/>
          <w:color w:val="000000" w:themeColor="text1"/>
        </w:rPr>
        <w:t xml:space="preserve">ensitization </w:t>
      </w:r>
      <w:r w:rsidR="003C02A1" w:rsidRPr="005B7DD4">
        <w:rPr>
          <w:rFonts w:cstheme="minorHAnsi"/>
          <w:b/>
          <w:bCs/>
          <w:color w:val="000000" w:themeColor="text1"/>
        </w:rPr>
        <w:t xml:space="preserve">and </w:t>
      </w:r>
      <w:r w:rsidR="0075004C" w:rsidRPr="005B7DD4">
        <w:rPr>
          <w:rFonts w:cstheme="minorHAnsi"/>
          <w:b/>
          <w:bCs/>
          <w:color w:val="000000" w:themeColor="text1"/>
        </w:rPr>
        <w:t>C</w:t>
      </w:r>
      <w:r w:rsidR="003C02A1" w:rsidRPr="005B7DD4">
        <w:rPr>
          <w:rFonts w:cstheme="minorHAnsi"/>
          <w:b/>
          <w:bCs/>
          <w:color w:val="000000" w:themeColor="text1"/>
        </w:rPr>
        <w:t xml:space="preserve">ommunication </w:t>
      </w:r>
    </w:p>
    <w:bookmarkEnd w:id="1"/>
    <w:p w14:paraId="618C8DC8" w14:textId="77777777" w:rsidR="00373A4E" w:rsidRPr="005B7DD4" w:rsidRDefault="00373A4E" w:rsidP="00373A4E">
      <w:pPr>
        <w:pStyle w:val="Headingblue"/>
        <w:rPr>
          <w:rFonts w:asciiTheme="minorHAnsi" w:hAnsiTheme="minorHAnsi" w:cstheme="minorHAnsi"/>
          <w:color w:val="auto"/>
          <w:sz w:val="22"/>
          <w:szCs w:val="22"/>
        </w:rPr>
      </w:pPr>
    </w:p>
    <w:p w14:paraId="68280CEB" w14:textId="77777777" w:rsidR="007E625D" w:rsidRPr="005B7DD4" w:rsidRDefault="007E625D" w:rsidP="00373A4E">
      <w:pPr>
        <w:pStyle w:val="Headingblue"/>
        <w:rPr>
          <w:rFonts w:asciiTheme="minorHAnsi" w:hAnsiTheme="minorHAnsi" w:cstheme="minorHAnsi"/>
          <w:color w:val="auto"/>
          <w:sz w:val="22"/>
          <w:szCs w:val="22"/>
        </w:rPr>
      </w:pPr>
    </w:p>
    <w:p w14:paraId="63847659" w14:textId="77777777" w:rsidR="00373A4E" w:rsidRPr="005B7DD4" w:rsidRDefault="00373A4E" w:rsidP="00373A4E">
      <w:pPr>
        <w:pStyle w:val="Headingblue"/>
        <w:rPr>
          <w:rFonts w:asciiTheme="minorHAnsi" w:hAnsiTheme="minorHAnsi" w:cstheme="minorHAnsi"/>
          <w:color w:val="0000CC"/>
          <w:sz w:val="22"/>
          <w:szCs w:val="22"/>
        </w:rPr>
      </w:pPr>
      <w:r w:rsidRPr="005B7DD4">
        <w:rPr>
          <w:rFonts w:asciiTheme="minorHAnsi" w:hAnsiTheme="minorHAnsi" w:cstheme="minorHAnsi"/>
          <w:color w:val="0000CC"/>
          <w:sz w:val="22"/>
          <w:szCs w:val="22"/>
        </w:rPr>
        <w:t>Section 2: Proposal data sheet</w:t>
      </w:r>
    </w:p>
    <w:p w14:paraId="6BBD3282" w14:textId="77777777" w:rsidR="00373A4E" w:rsidRPr="005B7DD4" w:rsidRDefault="00373A4E" w:rsidP="00373A4E">
      <w:pPr>
        <w:pStyle w:val="NormalIndent"/>
        <w:tabs>
          <w:tab w:val="right" w:pos="2880"/>
          <w:tab w:val="left" w:pos="3690"/>
          <w:tab w:val="left" w:pos="5040"/>
        </w:tabs>
        <w:ind w:left="0" w:right="144"/>
        <w:outlineLvl w:val="0"/>
        <w:rPr>
          <w:rFonts w:asciiTheme="minorHAnsi" w:hAnsiTheme="minorHAnsi" w:cstheme="minorHAnsi"/>
          <w:b/>
          <w:sz w:val="22"/>
          <w:szCs w:val="22"/>
          <w:u w:val="single"/>
        </w:rPr>
      </w:pPr>
      <w:r w:rsidRPr="005B7DD4">
        <w:rPr>
          <w:rFonts w:asciiTheme="minorHAnsi" w:hAnsiTheme="minorHAnsi" w:cstheme="minorHAnsi"/>
          <w:sz w:val="22"/>
          <w:szCs w:val="22"/>
        </w:rPr>
        <w:tab/>
      </w:r>
      <w:r w:rsidRPr="005B7DD4">
        <w:rPr>
          <w:rFonts w:asciiTheme="minorHAnsi" w:hAnsiTheme="minorHAnsi" w:cstheme="minorHAnsi"/>
          <w:b/>
          <w:sz w:val="22"/>
          <w:szCs w:val="22"/>
        </w:rPr>
        <w:tab/>
      </w:r>
    </w:p>
    <w:p w14:paraId="5447A0EF" w14:textId="77777777" w:rsidR="00373A4E" w:rsidRPr="005B7DD4" w:rsidRDefault="00373A4E" w:rsidP="00863CDD">
      <w:pPr>
        <w:rPr>
          <w:rFonts w:eastAsia="Arial" w:cstheme="minorHAnsi"/>
          <w:lang w:val="en-GB"/>
        </w:rPr>
      </w:pPr>
      <w:r w:rsidRPr="005B7DD4">
        <w:rPr>
          <w:rFonts w:eastAsia="Arial" w:cstheme="minorHAnsi"/>
          <w:lang w:val="en-GB"/>
        </w:rPr>
        <w:t>Program/Project:</w:t>
      </w:r>
      <w:r w:rsidRPr="005B7DD4">
        <w:rPr>
          <w:rFonts w:eastAsia="Calibri" w:cstheme="minorHAnsi"/>
        </w:rPr>
        <w:t xml:space="preserve"> </w:t>
      </w:r>
      <w:r w:rsidR="00863CDD" w:rsidRPr="005B7DD4">
        <w:rPr>
          <w:rFonts w:cstheme="minorHAnsi"/>
          <w:b/>
          <w:bCs/>
          <w:color w:val="000000" w:themeColor="text1"/>
        </w:rPr>
        <w:t>Increasing Women’s Political Participation and Leadership through M</w:t>
      </w:r>
      <w:r w:rsidR="00477D52" w:rsidRPr="005B7DD4">
        <w:rPr>
          <w:rFonts w:cstheme="minorHAnsi"/>
          <w:b/>
          <w:bCs/>
          <w:color w:val="000000" w:themeColor="text1"/>
        </w:rPr>
        <w:t xml:space="preserve">edia </w:t>
      </w:r>
      <w:r w:rsidR="0075004C" w:rsidRPr="005B7DD4">
        <w:rPr>
          <w:rFonts w:cstheme="minorHAnsi"/>
          <w:b/>
          <w:bCs/>
          <w:color w:val="000000" w:themeColor="text1"/>
        </w:rPr>
        <w:t xml:space="preserve">Sensitization and Communication </w:t>
      </w:r>
    </w:p>
    <w:p w14:paraId="5AF5C677" w14:textId="77777777" w:rsidR="00373A4E" w:rsidRPr="005B7DD4" w:rsidRDefault="00373A4E" w:rsidP="00373A4E">
      <w:pPr>
        <w:pStyle w:val="NormalIndent"/>
        <w:tabs>
          <w:tab w:val="right" w:pos="3150"/>
          <w:tab w:val="left" w:pos="3690"/>
        </w:tabs>
        <w:ind w:left="0" w:right="144"/>
        <w:rPr>
          <w:rFonts w:asciiTheme="minorHAnsi" w:hAnsiTheme="minorHAnsi" w:cstheme="minorHAnsi"/>
          <w:b/>
          <w:sz w:val="22"/>
          <w:szCs w:val="22"/>
          <w:lang w:val="en-GB"/>
        </w:rPr>
      </w:pPr>
    </w:p>
    <w:p w14:paraId="21CBB4AD" w14:textId="77777777" w:rsidR="0086155E" w:rsidRPr="005B7DD4" w:rsidRDefault="00373A4E" w:rsidP="0086155E">
      <w:pPr>
        <w:rPr>
          <w:rFonts w:cstheme="minorHAnsi"/>
          <w:b/>
          <w:bCs/>
        </w:rPr>
      </w:pPr>
      <w:r w:rsidRPr="005B7DD4">
        <w:rPr>
          <w:rFonts w:eastAsia="Arial" w:cstheme="minorHAnsi"/>
          <w:lang w:val="en-GB"/>
        </w:rPr>
        <w:t xml:space="preserve">Program official’s name: </w:t>
      </w:r>
      <w:r w:rsidR="0086155E" w:rsidRPr="005B7DD4">
        <w:rPr>
          <w:rFonts w:cstheme="minorHAnsi"/>
          <w:b/>
          <w:bCs/>
        </w:rPr>
        <w:t xml:space="preserve">Increasing Women’s Political Participation and Leadership through Media Sensitization and Communication </w:t>
      </w:r>
    </w:p>
    <w:p w14:paraId="1EDF047A" w14:textId="77777777" w:rsidR="0086155E" w:rsidRPr="005B7DD4" w:rsidRDefault="0086155E" w:rsidP="00373A4E">
      <w:pPr>
        <w:pStyle w:val="NormalIndent"/>
        <w:tabs>
          <w:tab w:val="right" w:pos="3150"/>
          <w:tab w:val="left" w:pos="3690"/>
        </w:tabs>
        <w:ind w:left="0" w:right="144"/>
        <w:rPr>
          <w:rFonts w:asciiTheme="minorHAnsi" w:eastAsia="Arial" w:hAnsiTheme="minorHAnsi" w:cstheme="minorHAnsi"/>
          <w:sz w:val="22"/>
          <w:szCs w:val="22"/>
          <w:lang w:val="en-GB"/>
        </w:rPr>
      </w:pPr>
    </w:p>
    <w:p w14:paraId="6CBB7590" w14:textId="77777777" w:rsidR="00373A4E" w:rsidRPr="005B7DD4" w:rsidRDefault="00373A4E" w:rsidP="00373A4E">
      <w:pPr>
        <w:pStyle w:val="NormalIndent"/>
        <w:tabs>
          <w:tab w:val="right" w:pos="3150"/>
          <w:tab w:val="left" w:pos="3690"/>
        </w:tabs>
        <w:ind w:left="0" w:right="144"/>
        <w:rPr>
          <w:rFonts w:asciiTheme="minorHAnsi" w:eastAsia="Arial" w:hAnsiTheme="minorHAnsi" w:cstheme="minorHAnsi"/>
          <w:sz w:val="22"/>
          <w:szCs w:val="22"/>
          <w:lang w:val="en-GB"/>
        </w:rPr>
      </w:pPr>
      <w:r w:rsidRPr="005B7DD4">
        <w:rPr>
          <w:rFonts w:asciiTheme="minorHAnsi" w:eastAsia="Arial" w:hAnsiTheme="minorHAnsi" w:cstheme="minorHAnsi"/>
          <w:b/>
          <w:sz w:val="22"/>
          <w:szCs w:val="22"/>
          <w:lang w:val="en-GB"/>
        </w:rPr>
        <w:t>Erasmina Massawe</w:t>
      </w:r>
      <w:r w:rsidRPr="005B7DD4">
        <w:rPr>
          <w:rFonts w:asciiTheme="minorHAnsi" w:hAnsiTheme="minorHAnsi" w:cstheme="minorHAnsi"/>
          <w:b/>
          <w:sz w:val="22"/>
          <w:szCs w:val="22"/>
          <w:lang w:val="en-GB"/>
        </w:rPr>
        <w:tab/>
      </w:r>
    </w:p>
    <w:p w14:paraId="6E9A0CD2" w14:textId="77777777" w:rsidR="00373A4E" w:rsidRPr="005B7DD4" w:rsidRDefault="00373A4E" w:rsidP="00373A4E">
      <w:pPr>
        <w:pStyle w:val="NormalIndent"/>
        <w:tabs>
          <w:tab w:val="right" w:pos="3150"/>
          <w:tab w:val="left" w:pos="3690"/>
          <w:tab w:val="left" w:pos="5760"/>
          <w:tab w:val="left" w:pos="6840"/>
        </w:tabs>
        <w:ind w:left="0" w:right="144"/>
        <w:rPr>
          <w:rFonts w:asciiTheme="minorHAnsi" w:eastAsia="Arial" w:hAnsiTheme="minorHAnsi" w:cstheme="minorHAnsi"/>
          <w:sz w:val="22"/>
          <w:szCs w:val="22"/>
          <w:lang w:val="en-GB"/>
        </w:rPr>
      </w:pPr>
      <w:r w:rsidRPr="005B7DD4">
        <w:rPr>
          <w:rFonts w:asciiTheme="minorHAnsi" w:eastAsia="Arial" w:hAnsiTheme="minorHAnsi" w:cstheme="minorHAnsi"/>
          <w:sz w:val="22"/>
          <w:szCs w:val="22"/>
          <w:lang w:val="en-GB"/>
        </w:rPr>
        <w:t xml:space="preserve">Email: </w:t>
      </w:r>
      <w:hyperlink r:id="rId9" w:history="1">
        <w:r w:rsidRPr="005B7DD4">
          <w:rPr>
            <w:rStyle w:val="Hyperlink"/>
            <w:rFonts w:asciiTheme="minorHAnsi" w:eastAsia="Arial" w:hAnsiTheme="minorHAnsi" w:cstheme="minorHAnsi"/>
            <w:sz w:val="22"/>
            <w:szCs w:val="22"/>
            <w:lang w:val="en-GB"/>
          </w:rPr>
          <w:t>erasmina.massawe@unwomen.org</w:t>
        </w:r>
      </w:hyperlink>
      <w:r w:rsidRPr="005B7DD4">
        <w:rPr>
          <w:rFonts w:asciiTheme="minorHAnsi" w:eastAsia="Arial" w:hAnsiTheme="minorHAnsi" w:cstheme="minorHAnsi"/>
          <w:sz w:val="22"/>
          <w:szCs w:val="22"/>
          <w:lang w:val="en-GB"/>
        </w:rPr>
        <w:t xml:space="preserve"> </w:t>
      </w:r>
      <w:r w:rsidRPr="005B7DD4">
        <w:rPr>
          <w:rFonts w:asciiTheme="minorHAnsi" w:hAnsiTheme="minorHAnsi" w:cstheme="minorHAnsi"/>
          <w:sz w:val="22"/>
          <w:szCs w:val="22"/>
          <w:lang w:val="en-GB"/>
        </w:rPr>
        <w:tab/>
      </w:r>
    </w:p>
    <w:p w14:paraId="26EAC9B4" w14:textId="77777777" w:rsidR="00373A4E" w:rsidRPr="005B7DD4" w:rsidRDefault="00373A4E" w:rsidP="00373A4E">
      <w:pPr>
        <w:pStyle w:val="NormalIndent"/>
        <w:tabs>
          <w:tab w:val="right" w:pos="3150"/>
          <w:tab w:val="left" w:pos="3690"/>
          <w:tab w:val="left" w:pos="5760"/>
          <w:tab w:val="left" w:pos="6840"/>
        </w:tabs>
        <w:ind w:left="0" w:right="144"/>
        <w:rPr>
          <w:rFonts w:asciiTheme="minorHAnsi" w:eastAsia="Arial" w:hAnsiTheme="minorHAnsi" w:cstheme="minorHAnsi"/>
          <w:sz w:val="22"/>
          <w:szCs w:val="22"/>
          <w:lang w:val="en-GB"/>
        </w:rPr>
      </w:pPr>
      <w:r w:rsidRPr="005B7DD4">
        <w:rPr>
          <w:rFonts w:asciiTheme="minorHAnsi" w:eastAsia="Arial" w:hAnsiTheme="minorHAnsi" w:cstheme="minorHAnsi"/>
          <w:sz w:val="22"/>
          <w:szCs w:val="22"/>
          <w:lang w:val="en-GB"/>
        </w:rPr>
        <w:t xml:space="preserve">Telephone number: </w:t>
      </w:r>
      <w:r w:rsidRPr="005B7DD4">
        <w:rPr>
          <w:rFonts w:asciiTheme="minorHAnsi" w:eastAsia="Arial" w:hAnsiTheme="minorHAnsi" w:cstheme="minorHAnsi"/>
          <w:b/>
          <w:sz w:val="22"/>
          <w:szCs w:val="22"/>
          <w:lang w:val="en-GB"/>
        </w:rPr>
        <w:t>+255 742 486 153</w:t>
      </w:r>
      <w:r w:rsidRPr="005B7DD4">
        <w:rPr>
          <w:rFonts w:asciiTheme="minorHAnsi" w:hAnsiTheme="minorHAnsi" w:cstheme="minorHAnsi"/>
          <w:sz w:val="22"/>
          <w:szCs w:val="22"/>
          <w:lang w:val="en-GB"/>
        </w:rPr>
        <w:tab/>
      </w:r>
    </w:p>
    <w:p w14:paraId="1848CA25" w14:textId="3915D939" w:rsidR="00373A4E" w:rsidRPr="005B7DD4" w:rsidRDefault="00373A4E" w:rsidP="00373A4E">
      <w:pPr>
        <w:pStyle w:val="NormalIndent"/>
        <w:tabs>
          <w:tab w:val="right" w:pos="3150"/>
          <w:tab w:val="left" w:pos="3690"/>
          <w:tab w:val="left" w:pos="5040"/>
          <w:tab w:val="right" w:pos="6210"/>
          <w:tab w:val="left" w:pos="6840"/>
        </w:tabs>
        <w:ind w:left="0" w:right="144"/>
        <w:rPr>
          <w:rFonts w:asciiTheme="minorHAnsi" w:hAnsiTheme="minorHAnsi" w:cstheme="minorHAnsi"/>
          <w:sz w:val="22"/>
          <w:szCs w:val="22"/>
          <w:lang w:val="en-GB"/>
        </w:rPr>
      </w:pPr>
      <w:r w:rsidRPr="005B7DD4">
        <w:rPr>
          <w:rFonts w:asciiTheme="minorHAnsi" w:eastAsia="Arial" w:hAnsiTheme="minorHAnsi" w:cstheme="minorHAnsi"/>
          <w:sz w:val="22"/>
          <w:szCs w:val="22"/>
          <w:lang w:val="en-GB"/>
        </w:rPr>
        <w:t>Issue date:</w:t>
      </w:r>
      <w:r w:rsidR="00494F77" w:rsidRPr="005B7DD4">
        <w:rPr>
          <w:rFonts w:asciiTheme="minorHAnsi" w:eastAsia="Arial" w:hAnsiTheme="minorHAnsi" w:cstheme="minorHAnsi"/>
          <w:b/>
          <w:sz w:val="22"/>
          <w:szCs w:val="22"/>
          <w:lang w:val="en-GB"/>
        </w:rPr>
        <w:t xml:space="preserve"> </w:t>
      </w:r>
      <w:r w:rsidR="005C1E0E" w:rsidRPr="00FF4696">
        <w:rPr>
          <w:rFonts w:asciiTheme="minorHAnsi" w:eastAsia="Arial" w:hAnsiTheme="minorHAnsi" w:cstheme="minorHAnsi"/>
          <w:b/>
          <w:sz w:val="22"/>
          <w:szCs w:val="22"/>
          <w:lang w:val="en-GB"/>
        </w:rPr>
        <w:t>M</w:t>
      </w:r>
      <w:r w:rsidR="00BB174E" w:rsidRPr="00FF4696">
        <w:rPr>
          <w:rFonts w:asciiTheme="minorHAnsi" w:eastAsia="Arial" w:hAnsiTheme="minorHAnsi" w:cstheme="minorHAnsi"/>
          <w:b/>
          <w:sz w:val="22"/>
          <w:szCs w:val="22"/>
          <w:lang w:val="en-GB"/>
        </w:rPr>
        <w:t>ay 1</w:t>
      </w:r>
      <w:r w:rsidR="00FD6EBC">
        <w:rPr>
          <w:rFonts w:asciiTheme="minorHAnsi" w:eastAsia="Arial" w:hAnsiTheme="minorHAnsi" w:cstheme="minorHAnsi"/>
          <w:b/>
          <w:sz w:val="22"/>
          <w:szCs w:val="22"/>
          <w:lang w:val="en-GB"/>
        </w:rPr>
        <w:t>3</w:t>
      </w:r>
      <w:r w:rsidR="003E4701" w:rsidRPr="00FF4696">
        <w:rPr>
          <w:rFonts w:asciiTheme="minorHAnsi" w:eastAsia="Arial" w:hAnsiTheme="minorHAnsi" w:cstheme="minorHAnsi"/>
          <w:b/>
          <w:sz w:val="22"/>
          <w:szCs w:val="22"/>
          <w:lang w:val="en-GB"/>
        </w:rPr>
        <w:t>, 2019</w:t>
      </w:r>
      <w:r w:rsidRPr="005B7DD4">
        <w:rPr>
          <w:rFonts w:asciiTheme="minorHAnsi" w:hAnsiTheme="minorHAnsi" w:cstheme="minorHAnsi"/>
          <w:sz w:val="22"/>
          <w:szCs w:val="22"/>
          <w:lang w:val="en-GB"/>
        </w:rPr>
        <w:tab/>
      </w:r>
    </w:p>
    <w:p w14:paraId="3B7FB96B" w14:textId="77777777" w:rsidR="00486AFA" w:rsidRPr="005B7DD4" w:rsidRDefault="00486AFA" w:rsidP="00373A4E">
      <w:pPr>
        <w:pStyle w:val="NormalIndent"/>
        <w:tabs>
          <w:tab w:val="right" w:pos="3150"/>
          <w:tab w:val="left" w:pos="3690"/>
          <w:tab w:val="left" w:pos="5040"/>
          <w:tab w:val="right" w:pos="6210"/>
          <w:tab w:val="left" w:pos="6840"/>
        </w:tabs>
        <w:ind w:left="0" w:right="144"/>
        <w:rPr>
          <w:rFonts w:asciiTheme="minorHAnsi" w:eastAsia="Arial" w:hAnsiTheme="minorHAnsi" w:cstheme="minorHAnsi"/>
          <w:sz w:val="22"/>
          <w:szCs w:val="22"/>
          <w:lang w:val="en-GB"/>
        </w:rPr>
      </w:pPr>
    </w:p>
    <w:p w14:paraId="2DF91EC1" w14:textId="77777777" w:rsidR="00373A4E" w:rsidRPr="005B7DD4" w:rsidRDefault="00373A4E" w:rsidP="00373A4E">
      <w:pPr>
        <w:pStyle w:val="NormalIndent"/>
        <w:tabs>
          <w:tab w:val="right" w:pos="2880"/>
          <w:tab w:val="left" w:pos="3690"/>
          <w:tab w:val="left" w:pos="5040"/>
        </w:tabs>
        <w:ind w:left="0" w:right="144"/>
        <w:jc w:val="center"/>
        <w:rPr>
          <w:rFonts w:asciiTheme="minorHAnsi" w:hAnsiTheme="minorHAnsi" w:cstheme="minorHAnsi"/>
          <w:b/>
          <w:sz w:val="22"/>
          <w:szCs w:val="22"/>
        </w:rPr>
      </w:pPr>
      <w:r w:rsidRPr="005B7DD4">
        <w:rPr>
          <w:rFonts w:asciiTheme="minorHAnsi" w:hAnsiTheme="minorHAnsi" w:cstheme="minorHAnsi"/>
          <w:noProof/>
          <w:sz w:val="22"/>
          <w:szCs w:val="22"/>
        </w:rPr>
        <mc:AlternateContent>
          <mc:Choice Requires="wps">
            <w:drawing>
              <wp:anchor distT="4294967294" distB="4294967294" distL="114297" distR="114297" simplePos="0" relativeHeight="251660288" behindDoc="0" locked="0" layoutInCell="0" allowOverlap="1" wp14:anchorId="2BD158C6" wp14:editId="19476917">
                <wp:simplePos x="0" y="0"/>
                <wp:positionH relativeFrom="column">
                  <wp:posOffset>2377439</wp:posOffset>
                </wp:positionH>
                <wp:positionV relativeFrom="paragraph">
                  <wp:posOffset>152399</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64349"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rgZLkwwCAAAiBAAA&#10;DgAAAAAAAAAAAAAAAAAuAgAAZHJzL2Uyb0RvYy54bWxQSwECLQAUAAYACAAAACEAtFgno9oAAAAJ&#10;AQAADwAAAAAAAAAAAAAAAABmBAAAZHJzL2Rvd25yZXYueG1sUEsFBgAAAAAEAAQA8wAAAG0FAAAA&#10;AA==&#10;" o:allowincell="f"/>
            </w:pict>
          </mc:Fallback>
        </mc:AlternateContent>
      </w:r>
    </w:p>
    <w:p w14:paraId="491DA6A2" w14:textId="77777777" w:rsidR="00373A4E" w:rsidRPr="005B7DD4" w:rsidRDefault="00373A4E" w:rsidP="00373A4E">
      <w:pPr>
        <w:pStyle w:val="NormalIndent"/>
        <w:tabs>
          <w:tab w:val="right" w:pos="3150"/>
          <w:tab w:val="left" w:pos="3690"/>
          <w:tab w:val="left" w:pos="5040"/>
        </w:tabs>
        <w:ind w:left="0" w:right="144"/>
        <w:rPr>
          <w:rFonts w:asciiTheme="minorHAnsi" w:eastAsia="Arial" w:hAnsiTheme="minorHAnsi" w:cstheme="minorHAnsi"/>
          <w:sz w:val="22"/>
          <w:szCs w:val="22"/>
          <w:u w:val="single"/>
          <w:lang w:val="en-GB"/>
        </w:rPr>
      </w:pPr>
      <w:r w:rsidRPr="005B7DD4">
        <w:rPr>
          <w:rFonts w:asciiTheme="minorHAnsi" w:eastAsia="Arial" w:hAnsiTheme="minorHAnsi" w:cstheme="minorHAnsi"/>
          <w:sz w:val="22"/>
          <w:szCs w:val="22"/>
          <w:u w:val="single"/>
          <w:lang w:val="en-GB"/>
        </w:rPr>
        <w:t xml:space="preserve">Requests for clarifications due </w:t>
      </w:r>
    </w:p>
    <w:p w14:paraId="118E6A7F" w14:textId="77777777" w:rsidR="00373A4E" w:rsidRPr="005B7DD4" w:rsidRDefault="00373A4E" w:rsidP="00373A4E">
      <w:pPr>
        <w:pStyle w:val="NormalIndent"/>
        <w:ind w:left="0" w:right="144"/>
        <w:rPr>
          <w:rFonts w:asciiTheme="minorHAnsi" w:hAnsiTheme="minorHAnsi" w:cstheme="minorHAnsi"/>
          <w:sz w:val="22"/>
          <w:szCs w:val="22"/>
          <w:lang w:val="en-GB"/>
        </w:rPr>
      </w:pPr>
    </w:p>
    <w:p w14:paraId="1F985538" w14:textId="4D2ED25C" w:rsidR="00373A4E" w:rsidRPr="00FF4696" w:rsidRDefault="00373A4E" w:rsidP="00373A4E">
      <w:pPr>
        <w:pStyle w:val="NormalIndent"/>
        <w:tabs>
          <w:tab w:val="right" w:pos="3150"/>
          <w:tab w:val="left" w:pos="3690"/>
          <w:tab w:val="left" w:pos="5040"/>
        </w:tabs>
        <w:ind w:left="0" w:right="144"/>
        <w:rPr>
          <w:rFonts w:asciiTheme="minorHAnsi" w:eastAsia="Arial" w:hAnsiTheme="minorHAnsi" w:cstheme="minorHAnsi"/>
          <w:sz w:val="22"/>
          <w:szCs w:val="22"/>
          <w:lang w:val="en-GB"/>
        </w:rPr>
      </w:pPr>
      <w:r w:rsidRPr="00FF4696">
        <w:rPr>
          <w:rFonts w:asciiTheme="minorHAnsi" w:eastAsia="Arial" w:hAnsiTheme="minorHAnsi" w:cstheme="minorHAnsi"/>
          <w:sz w:val="22"/>
          <w:szCs w:val="22"/>
          <w:lang w:val="en-GB"/>
        </w:rPr>
        <w:t xml:space="preserve">Date: </w:t>
      </w:r>
      <w:r w:rsidR="00BB174E" w:rsidRPr="00FF4696">
        <w:rPr>
          <w:rFonts w:asciiTheme="minorHAnsi" w:eastAsia="Arial" w:hAnsiTheme="minorHAnsi" w:cstheme="minorHAnsi"/>
          <w:b/>
          <w:sz w:val="22"/>
          <w:szCs w:val="22"/>
          <w:lang w:val="en-GB"/>
        </w:rPr>
        <w:t xml:space="preserve">May </w:t>
      </w:r>
      <w:r w:rsidR="0034657B">
        <w:rPr>
          <w:rFonts w:asciiTheme="minorHAnsi" w:eastAsia="Arial" w:hAnsiTheme="minorHAnsi" w:cstheme="minorHAnsi"/>
          <w:b/>
          <w:sz w:val="22"/>
          <w:szCs w:val="22"/>
          <w:lang w:val="en-GB"/>
        </w:rPr>
        <w:t>20</w:t>
      </w:r>
      <w:r w:rsidRPr="00FF4696">
        <w:rPr>
          <w:rFonts w:asciiTheme="minorHAnsi" w:eastAsia="Arial" w:hAnsiTheme="minorHAnsi" w:cstheme="minorHAnsi"/>
          <w:b/>
          <w:sz w:val="22"/>
          <w:szCs w:val="22"/>
          <w:lang w:val="en-GB"/>
        </w:rPr>
        <w:t>, 201</w:t>
      </w:r>
      <w:r w:rsidR="00E85DB7" w:rsidRPr="00FF4696">
        <w:rPr>
          <w:rFonts w:asciiTheme="minorHAnsi" w:eastAsia="Arial" w:hAnsiTheme="minorHAnsi" w:cstheme="minorHAnsi"/>
          <w:b/>
          <w:sz w:val="22"/>
          <w:szCs w:val="22"/>
          <w:lang w:val="en-GB"/>
        </w:rPr>
        <w:t>9</w:t>
      </w:r>
      <w:r w:rsidRPr="00FF4696">
        <w:rPr>
          <w:rFonts w:asciiTheme="minorHAnsi" w:eastAsia="Arial" w:hAnsiTheme="minorHAnsi" w:cstheme="minorHAnsi"/>
          <w:sz w:val="22"/>
          <w:szCs w:val="22"/>
          <w:lang w:val="en-GB"/>
        </w:rPr>
        <w:t xml:space="preserve"> </w:t>
      </w:r>
      <w:r w:rsidRPr="00FF4696">
        <w:rPr>
          <w:rFonts w:asciiTheme="minorHAnsi" w:hAnsiTheme="minorHAnsi" w:cstheme="minorHAnsi"/>
          <w:sz w:val="22"/>
          <w:szCs w:val="22"/>
          <w:lang w:val="en-GB"/>
        </w:rPr>
        <w:tab/>
      </w:r>
      <w:r w:rsidRPr="00FF4696">
        <w:rPr>
          <w:rFonts w:asciiTheme="minorHAnsi" w:eastAsia="Arial" w:hAnsiTheme="minorHAnsi" w:cstheme="minorHAnsi"/>
          <w:sz w:val="22"/>
          <w:szCs w:val="22"/>
          <w:lang w:val="en-GB"/>
        </w:rPr>
        <w:t xml:space="preserve"> </w:t>
      </w:r>
      <w:r w:rsidR="0086155E" w:rsidRPr="00FF4696">
        <w:rPr>
          <w:rFonts w:asciiTheme="minorHAnsi" w:hAnsiTheme="minorHAnsi" w:cstheme="minorHAnsi"/>
          <w:sz w:val="22"/>
          <w:szCs w:val="22"/>
          <w:lang w:val="en-GB"/>
        </w:rPr>
        <w:t xml:space="preserve">         </w:t>
      </w:r>
      <w:proofErr w:type="gramStart"/>
      <w:r w:rsidR="0086155E" w:rsidRPr="00FF4696">
        <w:rPr>
          <w:rFonts w:asciiTheme="minorHAnsi" w:hAnsiTheme="minorHAnsi" w:cstheme="minorHAnsi"/>
          <w:sz w:val="22"/>
          <w:szCs w:val="22"/>
          <w:lang w:val="en-GB"/>
        </w:rPr>
        <w:t xml:space="preserve"> </w:t>
      </w:r>
      <w:r w:rsidR="00D45DAE" w:rsidRPr="00FF4696">
        <w:rPr>
          <w:rFonts w:asciiTheme="minorHAnsi" w:hAnsiTheme="minorHAnsi" w:cstheme="minorHAnsi"/>
          <w:sz w:val="22"/>
          <w:szCs w:val="22"/>
          <w:lang w:val="en-GB"/>
        </w:rPr>
        <w:t xml:space="preserve">  (</w:t>
      </w:r>
      <w:proofErr w:type="gramEnd"/>
      <w:r w:rsidRPr="00FF4696">
        <w:rPr>
          <w:rFonts w:asciiTheme="minorHAnsi" w:eastAsia="Arial" w:hAnsiTheme="minorHAnsi" w:cstheme="minorHAnsi"/>
          <w:i/>
          <w:iCs/>
          <w:sz w:val="22"/>
          <w:szCs w:val="22"/>
          <w:lang w:val="en-GB"/>
        </w:rPr>
        <w:t>via e-mail</w:t>
      </w:r>
      <w:r w:rsidRPr="00FF4696">
        <w:rPr>
          <w:rFonts w:asciiTheme="minorHAnsi" w:eastAsia="Arial" w:hAnsiTheme="minorHAnsi" w:cstheme="minorHAnsi"/>
          <w:sz w:val="22"/>
          <w:szCs w:val="22"/>
          <w:lang w:val="en-GB"/>
        </w:rPr>
        <w:t>)</w:t>
      </w:r>
      <w:r w:rsidR="0042795F" w:rsidRPr="00FF4696">
        <w:rPr>
          <w:rFonts w:asciiTheme="minorHAnsi" w:eastAsia="Arial" w:hAnsiTheme="minorHAnsi" w:cstheme="minorHAnsi"/>
          <w:sz w:val="22"/>
          <w:szCs w:val="22"/>
          <w:lang w:val="en-GB"/>
        </w:rPr>
        <w:t xml:space="preserve"> </w:t>
      </w:r>
      <w:hyperlink r:id="rId10" w:history="1">
        <w:r w:rsidR="00D76D15" w:rsidRPr="00FF4696">
          <w:rPr>
            <w:rStyle w:val="Hyperlink"/>
          </w:rPr>
          <w:t>erasmina.massawe@unwomen.org</w:t>
        </w:r>
      </w:hyperlink>
      <w:r w:rsidR="00D76D15" w:rsidRPr="00FF4696">
        <w:t xml:space="preserve"> </w:t>
      </w:r>
    </w:p>
    <w:p w14:paraId="3209F8F8" w14:textId="77777777" w:rsidR="00373A4E" w:rsidRPr="00FF4696" w:rsidRDefault="00373A4E" w:rsidP="00373A4E">
      <w:pPr>
        <w:pStyle w:val="NormalIndent"/>
        <w:tabs>
          <w:tab w:val="right" w:pos="3150"/>
          <w:tab w:val="left" w:pos="3690"/>
        </w:tabs>
        <w:ind w:left="0" w:right="144"/>
        <w:rPr>
          <w:rFonts w:asciiTheme="minorHAnsi" w:eastAsia="Arial" w:hAnsiTheme="minorHAnsi" w:cstheme="minorHAnsi"/>
          <w:sz w:val="22"/>
          <w:szCs w:val="22"/>
        </w:rPr>
      </w:pPr>
      <w:r w:rsidRPr="00FF4696">
        <w:rPr>
          <w:rFonts w:asciiTheme="minorHAnsi" w:eastAsia="Arial" w:hAnsiTheme="minorHAnsi" w:cstheme="minorHAnsi"/>
          <w:sz w:val="22"/>
          <w:szCs w:val="22"/>
          <w:lang w:val="en-GB"/>
        </w:rPr>
        <w:t xml:space="preserve">Time: </w:t>
      </w:r>
      <w:r w:rsidR="003E4701" w:rsidRPr="00FF4696">
        <w:rPr>
          <w:rFonts w:asciiTheme="minorHAnsi" w:eastAsia="Arial" w:hAnsiTheme="minorHAnsi" w:cstheme="minorHAnsi"/>
          <w:b/>
          <w:sz w:val="22"/>
          <w:szCs w:val="22"/>
          <w:lang w:val="en-GB"/>
        </w:rPr>
        <w:t>16:</w:t>
      </w:r>
      <w:r w:rsidR="00545C33" w:rsidRPr="00FF4696">
        <w:rPr>
          <w:rFonts w:asciiTheme="minorHAnsi" w:eastAsia="Arial" w:hAnsiTheme="minorHAnsi" w:cstheme="minorHAnsi"/>
          <w:b/>
          <w:sz w:val="22"/>
          <w:szCs w:val="22"/>
          <w:lang w:val="en-GB"/>
        </w:rPr>
        <w:t>00hrs (EAT)</w:t>
      </w:r>
      <w:r w:rsidRPr="00FF4696">
        <w:rPr>
          <w:rFonts w:asciiTheme="minorHAnsi" w:hAnsiTheme="minorHAnsi" w:cstheme="minorHAnsi"/>
          <w:sz w:val="22"/>
          <w:szCs w:val="22"/>
          <w:lang w:val="en-GB"/>
        </w:rPr>
        <w:tab/>
      </w:r>
    </w:p>
    <w:p w14:paraId="43A121B4" w14:textId="77777777" w:rsidR="00373A4E" w:rsidRPr="00FF4696" w:rsidRDefault="00373A4E" w:rsidP="00373A4E">
      <w:pPr>
        <w:pStyle w:val="NormalIndent"/>
        <w:tabs>
          <w:tab w:val="right" w:pos="3150"/>
          <w:tab w:val="left" w:pos="3690"/>
        </w:tabs>
        <w:ind w:left="0" w:right="144"/>
        <w:rPr>
          <w:rFonts w:asciiTheme="minorHAnsi" w:hAnsiTheme="minorHAnsi" w:cstheme="minorHAnsi"/>
          <w:sz w:val="22"/>
          <w:szCs w:val="22"/>
        </w:rPr>
      </w:pPr>
    </w:p>
    <w:p w14:paraId="1796C78A" w14:textId="77777777" w:rsidR="00373A4E" w:rsidRPr="00FF4696" w:rsidRDefault="00373A4E" w:rsidP="00373A4E">
      <w:pPr>
        <w:pStyle w:val="NormalIndent"/>
        <w:tabs>
          <w:tab w:val="right" w:pos="2880"/>
          <w:tab w:val="left" w:pos="3690"/>
          <w:tab w:val="left" w:pos="5040"/>
        </w:tabs>
        <w:ind w:left="0" w:right="144"/>
        <w:rPr>
          <w:rFonts w:asciiTheme="minorHAnsi" w:hAnsiTheme="minorHAnsi" w:cstheme="minorHAnsi"/>
          <w:sz w:val="22"/>
          <w:szCs w:val="22"/>
          <w:lang w:val="en-GB"/>
        </w:rPr>
      </w:pPr>
    </w:p>
    <w:p w14:paraId="0E71C81C" w14:textId="77777777" w:rsidR="00486AFA" w:rsidRPr="00FF4696" w:rsidRDefault="00486AFA" w:rsidP="00373A4E">
      <w:pPr>
        <w:pStyle w:val="NormalIndent"/>
        <w:tabs>
          <w:tab w:val="right" w:pos="2880"/>
          <w:tab w:val="left" w:pos="3690"/>
          <w:tab w:val="left" w:pos="5040"/>
        </w:tabs>
        <w:ind w:left="0" w:right="144"/>
        <w:rPr>
          <w:rFonts w:asciiTheme="minorHAnsi" w:hAnsiTheme="minorHAnsi" w:cstheme="minorHAnsi"/>
          <w:sz w:val="22"/>
          <w:szCs w:val="22"/>
          <w:lang w:val="en-GB"/>
        </w:rPr>
      </w:pPr>
    </w:p>
    <w:p w14:paraId="3E169EE2" w14:textId="77777777" w:rsidR="00373A4E" w:rsidRPr="00FF4696" w:rsidRDefault="00B02BC4" w:rsidP="00373A4E">
      <w:pPr>
        <w:pStyle w:val="NormalIndent"/>
        <w:tabs>
          <w:tab w:val="right" w:pos="2880"/>
          <w:tab w:val="left" w:pos="3690"/>
          <w:tab w:val="left" w:pos="5040"/>
        </w:tabs>
        <w:ind w:left="0" w:right="144"/>
        <w:rPr>
          <w:rFonts w:asciiTheme="minorHAnsi" w:eastAsia="Arial" w:hAnsiTheme="minorHAnsi" w:cstheme="minorHAnsi"/>
          <w:sz w:val="22"/>
          <w:szCs w:val="22"/>
          <w:u w:val="single"/>
          <w:lang w:val="en-GB"/>
        </w:rPr>
      </w:pPr>
      <w:r w:rsidRPr="00FF4696">
        <w:rPr>
          <w:rFonts w:asciiTheme="minorHAnsi" w:eastAsia="Arial" w:hAnsiTheme="minorHAnsi" w:cstheme="minorHAnsi"/>
          <w:sz w:val="22"/>
          <w:szCs w:val="22"/>
          <w:u w:val="single"/>
          <w:lang w:val="en-GB"/>
        </w:rPr>
        <w:t>UN Women</w:t>
      </w:r>
      <w:r w:rsidR="00373A4E" w:rsidRPr="00FF4696">
        <w:rPr>
          <w:rFonts w:asciiTheme="minorHAnsi" w:eastAsia="Arial" w:hAnsiTheme="minorHAnsi" w:cstheme="minorHAnsi"/>
          <w:sz w:val="22"/>
          <w:szCs w:val="22"/>
          <w:u w:val="single"/>
          <w:lang w:val="en-GB"/>
        </w:rPr>
        <w:t xml:space="preserve"> clarifications t</w:t>
      </w:r>
      <w:r w:rsidR="002E7204" w:rsidRPr="00FF4696">
        <w:rPr>
          <w:rFonts w:asciiTheme="minorHAnsi" w:eastAsia="Arial" w:hAnsiTheme="minorHAnsi" w:cstheme="minorHAnsi"/>
          <w:sz w:val="22"/>
          <w:szCs w:val="22"/>
          <w:u w:val="single"/>
          <w:lang w:val="en-GB"/>
        </w:rPr>
        <w:t>o proponents</w:t>
      </w:r>
    </w:p>
    <w:p w14:paraId="04DA0D3C" w14:textId="77777777" w:rsidR="00373A4E" w:rsidRPr="00FF4696" w:rsidRDefault="00373A4E" w:rsidP="00373A4E">
      <w:pPr>
        <w:pStyle w:val="NormalIndent"/>
        <w:ind w:left="0" w:right="144"/>
        <w:rPr>
          <w:rFonts w:asciiTheme="minorHAnsi" w:hAnsiTheme="minorHAnsi" w:cstheme="minorHAnsi"/>
          <w:sz w:val="22"/>
          <w:szCs w:val="22"/>
          <w:lang w:val="en-GB"/>
        </w:rPr>
      </w:pPr>
    </w:p>
    <w:p w14:paraId="3C3A7510" w14:textId="77777777" w:rsidR="00373A4E" w:rsidRPr="00FF4696" w:rsidRDefault="00373A4E" w:rsidP="00373A4E">
      <w:pPr>
        <w:pStyle w:val="NormalIndent"/>
        <w:tabs>
          <w:tab w:val="right" w:pos="3150"/>
          <w:tab w:val="left" w:pos="3690"/>
          <w:tab w:val="left" w:pos="5040"/>
        </w:tabs>
        <w:ind w:left="0" w:right="144"/>
        <w:rPr>
          <w:rFonts w:asciiTheme="minorHAnsi" w:eastAsia="Arial" w:hAnsiTheme="minorHAnsi" w:cstheme="minorHAnsi"/>
          <w:sz w:val="22"/>
          <w:szCs w:val="22"/>
          <w:lang w:val="en-GB"/>
        </w:rPr>
      </w:pPr>
      <w:r w:rsidRPr="00FF4696">
        <w:rPr>
          <w:rFonts w:asciiTheme="minorHAnsi" w:eastAsia="Arial" w:hAnsiTheme="minorHAnsi" w:cstheme="minorHAnsi"/>
          <w:sz w:val="22"/>
          <w:szCs w:val="22"/>
          <w:lang w:val="en-GB"/>
        </w:rPr>
        <w:t>Date:</w:t>
      </w:r>
      <w:r w:rsidR="00A63C2D" w:rsidRPr="00FF4696">
        <w:rPr>
          <w:rFonts w:asciiTheme="minorHAnsi" w:eastAsia="Arial" w:hAnsiTheme="minorHAnsi" w:cstheme="minorHAnsi"/>
          <w:sz w:val="22"/>
          <w:szCs w:val="22"/>
          <w:lang w:val="en-GB"/>
        </w:rPr>
        <w:t xml:space="preserve"> </w:t>
      </w:r>
      <w:r w:rsidR="0022576A" w:rsidRPr="00FF4696">
        <w:rPr>
          <w:rFonts w:asciiTheme="minorHAnsi" w:eastAsia="Arial" w:hAnsiTheme="minorHAnsi" w:cstheme="minorHAnsi"/>
          <w:b/>
          <w:sz w:val="22"/>
          <w:szCs w:val="22"/>
          <w:lang w:val="en-GB"/>
        </w:rPr>
        <w:t>May 24</w:t>
      </w:r>
      <w:r w:rsidR="00A74AEE" w:rsidRPr="00FF4696">
        <w:rPr>
          <w:rFonts w:asciiTheme="minorHAnsi" w:eastAsia="Arial" w:hAnsiTheme="minorHAnsi" w:cstheme="minorHAnsi"/>
          <w:b/>
          <w:sz w:val="22"/>
          <w:szCs w:val="22"/>
          <w:lang w:val="en-GB"/>
        </w:rPr>
        <w:t>,</w:t>
      </w:r>
      <w:r w:rsidR="003E4701" w:rsidRPr="00FF4696">
        <w:rPr>
          <w:rFonts w:asciiTheme="minorHAnsi" w:eastAsia="Arial" w:hAnsiTheme="minorHAnsi" w:cstheme="minorHAnsi"/>
          <w:b/>
          <w:sz w:val="22"/>
          <w:szCs w:val="22"/>
          <w:lang w:val="en-GB"/>
        </w:rPr>
        <w:t xml:space="preserve"> 2019</w:t>
      </w:r>
      <w:r w:rsidR="00A63C2D" w:rsidRPr="00FF4696">
        <w:rPr>
          <w:rFonts w:asciiTheme="minorHAnsi" w:eastAsia="Arial" w:hAnsiTheme="minorHAnsi" w:cstheme="minorHAnsi"/>
          <w:sz w:val="22"/>
          <w:szCs w:val="22"/>
          <w:lang w:val="en-GB"/>
        </w:rPr>
        <w:t xml:space="preserve"> </w:t>
      </w:r>
      <w:r w:rsidRPr="00FF4696">
        <w:rPr>
          <w:rFonts w:asciiTheme="minorHAnsi" w:hAnsiTheme="minorHAnsi" w:cstheme="minorHAnsi"/>
          <w:sz w:val="22"/>
          <w:szCs w:val="22"/>
          <w:lang w:val="en-GB"/>
        </w:rPr>
        <w:tab/>
      </w:r>
    </w:p>
    <w:p w14:paraId="29A9BE7B" w14:textId="77777777" w:rsidR="00373A4E" w:rsidRPr="00FF4696" w:rsidRDefault="00373A4E" w:rsidP="00373A4E">
      <w:pPr>
        <w:pStyle w:val="NormalIndent"/>
        <w:tabs>
          <w:tab w:val="right" w:pos="3150"/>
          <w:tab w:val="left" w:pos="3690"/>
        </w:tabs>
        <w:ind w:left="0" w:right="144"/>
        <w:rPr>
          <w:rFonts w:asciiTheme="minorHAnsi" w:eastAsia="Arial" w:hAnsiTheme="minorHAnsi" w:cstheme="minorHAnsi"/>
          <w:sz w:val="22"/>
          <w:szCs w:val="22"/>
          <w:lang w:val="en-GB"/>
        </w:rPr>
      </w:pPr>
      <w:r w:rsidRPr="00FF4696">
        <w:rPr>
          <w:rFonts w:asciiTheme="minorHAnsi" w:eastAsia="Arial" w:hAnsiTheme="minorHAnsi" w:cstheme="minorHAnsi"/>
          <w:sz w:val="22"/>
          <w:szCs w:val="22"/>
          <w:lang w:val="en-GB"/>
        </w:rPr>
        <w:t>Time:</w:t>
      </w:r>
      <w:r w:rsidR="00A63C2D" w:rsidRPr="00FF4696">
        <w:rPr>
          <w:rFonts w:asciiTheme="minorHAnsi" w:eastAsia="Arial" w:hAnsiTheme="minorHAnsi" w:cstheme="minorHAnsi"/>
          <w:sz w:val="22"/>
          <w:szCs w:val="22"/>
          <w:lang w:val="en-GB"/>
        </w:rPr>
        <w:t xml:space="preserve"> </w:t>
      </w:r>
      <w:r w:rsidR="0057044B" w:rsidRPr="00FF4696">
        <w:rPr>
          <w:rFonts w:asciiTheme="minorHAnsi" w:eastAsia="Arial" w:hAnsiTheme="minorHAnsi" w:cstheme="minorHAnsi"/>
          <w:b/>
          <w:sz w:val="22"/>
          <w:szCs w:val="22"/>
          <w:lang w:val="en-GB"/>
        </w:rPr>
        <w:t>16:30hrs (EAT)</w:t>
      </w:r>
      <w:r w:rsidRPr="00FF4696">
        <w:rPr>
          <w:rFonts w:asciiTheme="minorHAnsi" w:hAnsiTheme="minorHAnsi" w:cstheme="minorHAnsi"/>
          <w:sz w:val="22"/>
          <w:szCs w:val="22"/>
          <w:lang w:val="en-GB"/>
        </w:rPr>
        <w:tab/>
      </w:r>
    </w:p>
    <w:p w14:paraId="6FFD3C16" w14:textId="77777777" w:rsidR="00373A4E" w:rsidRPr="00FF4696" w:rsidRDefault="00373A4E" w:rsidP="00373A4E">
      <w:pPr>
        <w:pStyle w:val="NormalIndent"/>
        <w:tabs>
          <w:tab w:val="right" w:pos="3150"/>
          <w:tab w:val="left" w:pos="3690"/>
          <w:tab w:val="left" w:pos="5040"/>
        </w:tabs>
        <w:ind w:left="0" w:right="144"/>
        <w:rPr>
          <w:rFonts w:asciiTheme="minorHAnsi" w:hAnsiTheme="minorHAnsi" w:cstheme="minorHAnsi"/>
          <w:b/>
          <w:sz w:val="22"/>
          <w:szCs w:val="22"/>
        </w:rPr>
      </w:pPr>
    </w:p>
    <w:p w14:paraId="60F71C2A" w14:textId="77777777" w:rsidR="00486AFA" w:rsidRPr="00FF4696" w:rsidRDefault="00486AFA" w:rsidP="00373A4E">
      <w:pPr>
        <w:pStyle w:val="NormalIndent"/>
        <w:tabs>
          <w:tab w:val="right" w:pos="3150"/>
          <w:tab w:val="left" w:pos="3690"/>
          <w:tab w:val="left" w:pos="5040"/>
        </w:tabs>
        <w:ind w:left="0" w:right="144"/>
        <w:rPr>
          <w:rFonts w:asciiTheme="minorHAnsi" w:hAnsiTheme="minorHAnsi" w:cstheme="minorHAnsi"/>
          <w:b/>
          <w:sz w:val="22"/>
          <w:szCs w:val="22"/>
        </w:rPr>
      </w:pPr>
    </w:p>
    <w:p w14:paraId="030060FC" w14:textId="77777777" w:rsidR="00373A4E" w:rsidRPr="00FF4696" w:rsidRDefault="00373A4E" w:rsidP="00373A4E">
      <w:pPr>
        <w:pStyle w:val="NormalIndent"/>
        <w:tabs>
          <w:tab w:val="right" w:pos="3150"/>
          <w:tab w:val="left" w:pos="3690"/>
          <w:tab w:val="left" w:pos="5040"/>
        </w:tabs>
        <w:ind w:left="0" w:right="144"/>
        <w:rPr>
          <w:rFonts w:asciiTheme="minorHAnsi" w:eastAsia="Arial" w:hAnsiTheme="minorHAnsi" w:cstheme="minorHAnsi"/>
          <w:b/>
          <w:bCs/>
          <w:sz w:val="22"/>
          <w:szCs w:val="22"/>
        </w:rPr>
      </w:pPr>
      <w:r w:rsidRPr="00FF4696">
        <w:rPr>
          <w:rFonts w:asciiTheme="minorHAnsi" w:eastAsia="Arial" w:hAnsiTheme="minorHAnsi" w:cstheme="minorHAnsi"/>
          <w:sz w:val="22"/>
          <w:szCs w:val="22"/>
          <w:u w:val="single"/>
          <w:lang w:val="en-GB"/>
        </w:rPr>
        <w:t>Proposal due</w:t>
      </w:r>
    </w:p>
    <w:p w14:paraId="40956256" w14:textId="77777777" w:rsidR="00373A4E" w:rsidRPr="00FF4696" w:rsidRDefault="00373A4E" w:rsidP="00373A4E">
      <w:pPr>
        <w:pStyle w:val="NormalIndent"/>
        <w:tabs>
          <w:tab w:val="right" w:pos="3150"/>
          <w:tab w:val="left" w:pos="3690"/>
        </w:tabs>
        <w:ind w:left="0" w:right="144"/>
        <w:rPr>
          <w:rFonts w:asciiTheme="minorHAnsi" w:hAnsiTheme="minorHAnsi" w:cstheme="minorHAnsi"/>
          <w:sz w:val="22"/>
          <w:szCs w:val="22"/>
        </w:rPr>
      </w:pPr>
    </w:p>
    <w:p w14:paraId="3DEA5F53" w14:textId="77777777" w:rsidR="00373A4E" w:rsidRPr="00FF4696" w:rsidRDefault="00373A4E" w:rsidP="00373A4E">
      <w:pPr>
        <w:pStyle w:val="NormalIndent"/>
        <w:tabs>
          <w:tab w:val="right" w:pos="3150"/>
          <w:tab w:val="left" w:pos="3690"/>
          <w:tab w:val="left" w:pos="5040"/>
        </w:tabs>
        <w:ind w:left="0" w:right="144"/>
        <w:rPr>
          <w:rFonts w:asciiTheme="minorHAnsi" w:eastAsia="Arial" w:hAnsiTheme="minorHAnsi" w:cstheme="minorHAnsi"/>
          <w:sz w:val="22"/>
          <w:szCs w:val="22"/>
          <w:lang w:val="en-GB"/>
        </w:rPr>
      </w:pPr>
      <w:r w:rsidRPr="00FF4696">
        <w:rPr>
          <w:rFonts w:asciiTheme="minorHAnsi" w:eastAsia="Arial" w:hAnsiTheme="minorHAnsi" w:cstheme="minorHAnsi"/>
          <w:sz w:val="22"/>
          <w:szCs w:val="22"/>
          <w:lang w:val="en-GB"/>
        </w:rPr>
        <w:t>Date:</w:t>
      </w:r>
      <w:r w:rsidR="00A72478" w:rsidRPr="00FF4696">
        <w:rPr>
          <w:rFonts w:asciiTheme="minorHAnsi" w:eastAsia="Arial" w:hAnsiTheme="minorHAnsi" w:cstheme="minorHAnsi"/>
          <w:sz w:val="22"/>
          <w:szCs w:val="22"/>
          <w:lang w:val="en-GB"/>
        </w:rPr>
        <w:t xml:space="preserve"> </w:t>
      </w:r>
      <w:r w:rsidR="0022576A" w:rsidRPr="00FF4696">
        <w:rPr>
          <w:rFonts w:asciiTheme="minorHAnsi" w:eastAsia="Arial" w:hAnsiTheme="minorHAnsi" w:cstheme="minorHAnsi"/>
          <w:b/>
          <w:sz w:val="22"/>
          <w:szCs w:val="22"/>
          <w:lang w:val="en-GB"/>
        </w:rPr>
        <w:t xml:space="preserve">June 5, </w:t>
      </w:r>
      <w:r w:rsidR="003E4701" w:rsidRPr="00FF4696">
        <w:rPr>
          <w:rFonts w:asciiTheme="minorHAnsi" w:eastAsia="Arial" w:hAnsiTheme="minorHAnsi" w:cstheme="minorHAnsi"/>
          <w:b/>
          <w:sz w:val="22"/>
          <w:szCs w:val="22"/>
          <w:lang w:val="en-GB"/>
        </w:rPr>
        <w:t>2019</w:t>
      </w:r>
      <w:r w:rsidR="00A72478" w:rsidRPr="00FF4696">
        <w:rPr>
          <w:rFonts w:asciiTheme="minorHAnsi" w:eastAsia="Arial" w:hAnsiTheme="minorHAnsi" w:cstheme="minorHAnsi"/>
          <w:sz w:val="22"/>
          <w:szCs w:val="22"/>
          <w:lang w:val="en-GB"/>
        </w:rPr>
        <w:t xml:space="preserve"> </w:t>
      </w:r>
      <w:r w:rsidRPr="00FF4696">
        <w:rPr>
          <w:rFonts w:asciiTheme="minorHAnsi" w:hAnsiTheme="minorHAnsi" w:cstheme="minorHAnsi"/>
          <w:sz w:val="22"/>
          <w:szCs w:val="22"/>
          <w:lang w:val="en-GB"/>
        </w:rPr>
        <w:tab/>
      </w:r>
    </w:p>
    <w:p w14:paraId="6357DB13" w14:textId="77777777" w:rsidR="00373A4E" w:rsidRPr="00FF4696" w:rsidRDefault="00373A4E" w:rsidP="00373A4E">
      <w:pPr>
        <w:pStyle w:val="NormalIndent"/>
        <w:tabs>
          <w:tab w:val="right" w:pos="3150"/>
          <w:tab w:val="left" w:pos="3690"/>
        </w:tabs>
        <w:ind w:left="0" w:right="144"/>
        <w:rPr>
          <w:rFonts w:asciiTheme="minorHAnsi" w:eastAsia="Arial" w:hAnsiTheme="minorHAnsi" w:cstheme="minorHAnsi"/>
          <w:sz w:val="22"/>
          <w:szCs w:val="22"/>
          <w:lang w:val="en-GB"/>
        </w:rPr>
      </w:pPr>
      <w:r w:rsidRPr="00FF4696">
        <w:rPr>
          <w:rFonts w:asciiTheme="minorHAnsi" w:eastAsia="Arial" w:hAnsiTheme="minorHAnsi" w:cstheme="minorHAnsi"/>
          <w:sz w:val="22"/>
          <w:szCs w:val="22"/>
          <w:lang w:val="en-GB"/>
        </w:rPr>
        <w:t>Time:</w:t>
      </w:r>
      <w:r w:rsidR="00A72478" w:rsidRPr="00FF4696">
        <w:rPr>
          <w:rFonts w:asciiTheme="minorHAnsi" w:eastAsia="Arial" w:hAnsiTheme="minorHAnsi" w:cstheme="minorHAnsi"/>
          <w:sz w:val="22"/>
          <w:szCs w:val="22"/>
          <w:lang w:val="en-GB"/>
        </w:rPr>
        <w:t xml:space="preserve"> </w:t>
      </w:r>
      <w:r w:rsidR="00486AFA" w:rsidRPr="00FF4696">
        <w:rPr>
          <w:rFonts w:asciiTheme="minorHAnsi" w:eastAsia="Arial" w:hAnsiTheme="minorHAnsi" w:cstheme="minorHAnsi"/>
          <w:b/>
          <w:sz w:val="22"/>
          <w:szCs w:val="22"/>
          <w:lang w:val="en-GB"/>
        </w:rPr>
        <w:t xml:space="preserve">23:59hrs (EAT) </w:t>
      </w:r>
      <w:r w:rsidRPr="00FF4696">
        <w:rPr>
          <w:rFonts w:asciiTheme="minorHAnsi" w:hAnsiTheme="minorHAnsi" w:cstheme="minorHAnsi"/>
          <w:sz w:val="22"/>
          <w:szCs w:val="22"/>
          <w:lang w:val="en-GB"/>
        </w:rPr>
        <w:tab/>
      </w:r>
    </w:p>
    <w:p w14:paraId="3C7C65A2" w14:textId="77777777" w:rsidR="00373A4E" w:rsidRPr="00FF4696" w:rsidRDefault="00373A4E" w:rsidP="00373A4E">
      <w:pPr>
        <w:pStyle w:val="NormalIndent"/>
        <w:tabs>
          <w:tab w:val="right" w:pos="3150"/>
          <w:tab w:val="left" w:pos="3690"/>
          <w:tab w:val="left" w:pos="5040"/>
        </w:tabs>
        <w:ind w:left="0" w:right="144"/>
        <w:rPr>
          <w:rFonts w:asciiTheme="minorHAnsi" w:hAnsiTheme="minorHAnsi" w:cstheme="minorHAnsi"/>
          <w:sz w:val="22"/>
          <w:szCs w:val="22"/>
        </w:rPr>
      </w:pPr>
    </w:p>
    <w:p w14:paraId="0B53C9C0" w14:textId="77777777" w:rsidR="00486AFA" w:rsidRPr="00FF4696" w:rsidRDefault="00486AFA" w:rsidP="00373A4E">
      <w:pPr>
        <w:pStyle w:val="NormalIndent"/>
        <w:tabs>
          <w:tab w:val="right" w:pos="3150"/>
          <w:tab w:val="left" w:pos="3690"/>
          <w:tab w:val="left" w:pos="5040"/>
        </w:tabs>
        <w:ind w:left="0" w:right="144"/>
        <w:rPr>
          <w:rFonts w:asciiTheme="minorHAnsi" w:hAnsiTheme="minorHAnsi" w:cstheme="minorHAnsi"/>
          <w:sz w:val="22"/>
          <w:szCs w:val="22"/>
        </w:rPr>
      </w:pPr>
    </w:p>
    <w:p w14:paraId="286F92AF" w14:textId="77777777" w:rsidR="00373A4E" w:rsidRPr="00FF4696" w:rsidRDefault="00373A4E" w:rsidP="00373A4E">
      <w:pPr>
        <w:pStyle w:val="NormalIndent"/>
        <w:tabs>
          <w:tab w:val="right" w:pos="2880"/>
          <w:tab w:val="left" w:pos="3690"/>
          <w:tab w:val="left" w:pos="5040"/>
        </w:tabs>
        <w:ind w:left="0" w:right="144"/>
        <w:rPr>
          <w:rFonts w:asciiTheme="minorHAnsi" w:eastAsia="Arial" w:hAnsiTheme="minorHAnsi" w:cstheme="minorHAnsi"/>
          <w:b/>
          <w:sz w:val="22"/>
          <w:szCs w:val="22"/>
          <w:u w:val="single"/>
        </w:rPr>
      </w:pPr>
      <w:r w:rsidRPr="00FF4696">
        <w:rPr>
          <w:rFonts w:asciiTheme="minorHAnsi" w:hAnsiTheme="minorHAnsi" w:cstheme="minorHAnsi"/>
          <w:noProof/>
          <w:sz w:val="22"/>
          <w:szCs w:val="22"/>
        </w:rPr>
        <mc:AlternateContent>
          <mc:Choice Requires="wps">
            <w:drawing>
              <wp:anchor distT="4294967294" distB="4294967294" distL="114297" distR="114297" simplePos="0" relativeHeight="251659264" behindDoc="0" locked="0" layoutInCell="0" allowOverlap="1" wp14:anchorId="639763EE" wp14:editId="41E193BA">
                <wp:simplePos x="0" y="0"/>
                <wp:positionH relativeFrom="column">
                  <wp:posOffset>2377439</wp:posOffset>
                </wp:positionH>
                <wp:positionV relativeFrom="paragraph">
                  <wp:posOffset>152399</wp:posOffset>
                </wp:positionV>
                <wp:extent cx="0"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E2AB"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iH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cGlYhwwCAAAjBAAA&#10;DgAAAAAAAAAAAAAAAAAuAgAAZHJzL2Uyb0RvYy54bWxQSwECLQAUAAYACAAAACEAtFgno9oAAAAJ&#10;AQAADwAAAAAAAAAAAAAAAABmBAAAZHJzL2Rvd25yZXYueG1sUEsFBgAAAAAEAAQA8wAAAG0FAAAA&#10;AA==&#10;" o:allowincell="f"/>
            </w:pict>
          </mc:Fallback>
        </mc:AlternateContent>
      </w:r>
      <w:r w:rsidRPr="00FF4696">
        <w:rPr>
          <w:rFonts w:asciiTheme="minorHAnsi" w:eastAsia="Arial" w:hAnsiTheme="minorHAnsi" w:cstheme="minorHAnsi"/>
          <w:sz w:val="22"/>
          <w:szCs w:val="22"/>
          <w:u w:val="single"/>
        </w:rPr>
        <w:t>Planned award date:</w:t>
      </w:r>
      <w:r w:rsidR="00C30DCF" w:rsidRPr="00FF4696">
        <w:rPr>
          <w:rFonts w:asciiTheme="minorHAnsi" w:eastAsia="Arial" w:hAnsiTheme="minorHAnsi" w:cstheme="minorHAnsi"/>
          <w:sz w:val="22"/>
          <w:szCs w:val="22"/>
          <w:u w:val="single"/>
        </w:rPr>
        <w:t xml:space="preserve"> </w:t>
      </w:r>
      <w:r w:rsidR="0022576A" w:rsidRPr="00FF4696">
        <w:rPr>
          <w:rFonts w:asciiTheme="minorHAnsi" w:eastAsia="Arial" w:hAnsiTheme="minorHAnsi" w:cstheme="minorHAnsi"/>
          <w:b/>
          <w:sz w:val="22"/>
          <w:szCs w:val="22"/>
          <w:u w:val="single"/>
        </w:rPr>
        <w:t>June</w:t>
      </w:r>
      <w:r w:rsidR="00D45DAE" w:rsidRPr="00FF4696">
        <w:rPr>
          <w:rFonts w:asciiTheme="minorHAnsi" w:eastAsia="Arial" w:hAnsiTheme="minorHAnsi" w:cstheme="minorHAnsi"/>
          <w:b/>
          <w:sz w:val="22"/>
          <w:szCs w:val="22"/>
          <w:u w:val="single"/>
        </w:rPr>
        <w:t xml:space="preserve"> </w:t>
      </w:r>
      <w:r w:rsidR="0022576A" w:rsidRPr="00FF4696">
        <w:rPr>
          <w:rFonts w:asciiTheme="minorHAnsi" w:eastAsia="Arial" w:hAnsiTheme="minorHAnsi" w:cstheme="minorHAnsi"/>
          <w:b/>
          <w:sz w:val="22"/>
          <w:szCs w:val="22"/>
          <w:u w:val="single"/>
        </w:rPr>
        <w:t>20</w:t>
      </w:r>
      <w:r w:rsidR="003E4701" w:rsidRPr="00FF4696">
        <w:rPr>
          <w:rFonts w:asciiTheme="minorHAnsi" w:eastAsia="Arial" w:hAnsiTheme="minorHAnsi" w:cstheme="minorHAnsi"/>
          <w:b/>
          <w:sz w:val="22"/>
          <w:szCs w:val="22"/>
          <w:u w:val="single"/>
        </w:rPr>
        <w:t>, 2019</w:t>
      </w:r>
    </w:p>
    <w:p w14:paraId="5B5B056F" w14:textId="77777777" w:rsidR="00373A4E" w:rsidRPr="00FF4696" w:rsidRDefault="00373A4E" w:rsidP="00373A4E">
      <w:pPr>
        <w:pStyle w:val="NormalIndent"/>
        <w:ind w:left="0" w:right="144"/>
        <w:rPr>
          <w:rFonts w:asciiTheme="minorHAnsi" w:hAnsiTheme="minorHAnsi" w:cstheme="minorHAnsi"/>
          <w:sz w:val="22"/>
          <w:szCs w:val="22"/>
        </w:rPr>
      </w:pPr>
    </w:p>
    <w:p w14:paraId="4DEC6690" w14:textId="77777777" w:rsidR="00373A4E" w:rsidRPr="00D64286" w:rsidRDefault="00373A4E" w:rsidP="00373A4E">
      <w:pPr>
        <w:pStyle w:val="NormalIndent"/>
        <w:tabs>
          <w:tab w:val="right" w:pos="2880"/>
          <w:tab w:val="left" w:pos="3690"/>
          <w:tab w:val="left" w:pos="5040"/>
        </w:tabs>
        <w:ind w:left="0" w:right="144"/>
        <w:rPr>
          <w:rFonts w:asciiTheme="minorHAnsi" w:eastAsia="Arial" w:hAnsiTheme="minorHAnsi" w:cstheme="minorHAnsi"/>
          <w:b/>
          <w:sz w:val="22"/>
          <w:szCs w:val="22"/>
          <w:u w:val="single"/>
        </w:rPr>
      </w:pPr>
      <w:r w:rsidRPr="00FF4696">
        <w:rPr>
          <w:rFonts w:asciiTheme="minorHAnsi" w:hAnsiTheme="minorHAnsi" w:cstheme="minorHAnsi"/>
          <w:noProof/>
          <w:sz w:val="22"/>
          <w:szCs w:val="22"/>
        </w:rPr>
        <mc:AlternateContent>
          <mc:Choice Requires="wps">
            <w:drawing>
              <wp:anchor distT="4294967294" distB="4294967294" distL="114297" distR="114297" simplePos="0" relativeHeight="251661312" behindDoc="0" locked="0" layoutInCell="0" allowOverlap="1" wp14:anchorId="05ED207D" wp14:editId="75040DAF">
                <wp:simplePos x="0" y="0"/>
                <wp:positionH relativeFrom="column">
                  <wp:posOffset>2377439</wp:posOffset>
                </wp:positionH>
                <wp:positionV relativeFrom="paragraph">
                  <wp:posOffset>152399</wp:posOffset>
                </wp:positionV>
                <wp:extent cx="0" cy="0"/>
                <wp:effectExtent l="0" t="0" r="0" b="0"/>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79D7" id="Line 4" o:spid="_x0000_s1026" style="position:absolute;z-index:25166131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Bf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WAzQXwwCAAAjBAAA&#10;DgAAAAAAAAAAAAAAAAAuAgAAZHJzL2Uyb0RvYy54bWxQSwECLQAUAAYACAAAACEAtFgno9oAAAAJ&#10;AQAADwAAAAAAAAAAAAAAAABmBAAAZHJzL2Rvd25yZXYueG1sUEsFBgAAAAAEAAQA8wAAAG0FAAAA&#10;AA==&#10;" o:allowincell="f"/>
            </w:pict>
          </mc:Fallback>
        </mc:AlternateContent>
      </w:r>
      <w:r w:rsidRPr="00FF4696">
        <w:rPr>
          <w:rFonts w:asciiTheme="minorHAnsi" w:eastAsia="Arial" w:hAnsiTheme="minorHAnsi" w:cstheme="minorHAnsi"/>
          <w:sz w:val="22"/>
          <w:szCs w:val="22"/>
          <w:u w:val="single"/>
        </w:rPr>
        <w:t xml:space="preserve">Planned contract </w:t>
      </w:r>
      <w:r w:rsidR="00486AFA" w:rsidRPr="00FF4696">
        <w:rPr>
          <w:rFonts w:asciiTheme="minorHAnsi" w:eastAsia="Arial" w:hAnsiTheme="minorHAnsi" w:cstheme="minorHAnsi"/>
          <w:sz w:val="22"/>
          <w:szCs w:val="22"/>
          <w:u w:val="single"/>
        </w:rPr>
        <w:t>starts</w:t>
      </w:r>
      <w:r w:rsidRPr="00FF4696">
        <w:rPr>
          <w:rFonts w:asciiTheme="minorHAnsi" w:eastAsia="Arial" w:hAnsiTheme="minorHAnsi" w:cstheme="minorHAnsi"/>
          <w:sz w:val="22"/>
          <w:szCs w:val="22"/>
          <w:u w:val="single"/>
        </w:rPr>
        <w:t xml:space="preserve"> date / delivery date (on or before):</w:t>
      </w:r>
      <w:r w:rsidR="00CF301D" w:rsidRPr="00FF4696">
        <w:rPr>
          <w:rFonts w:asciiTheme="minorHAnsi" w:eastAsia="Arial" w:hAnsiTheme="minorHAnsi" w:cstheme="minorHAnsi"/>
          <w:sz w:val="22"/>
          <w:szCs w:val="22"/>
          <w:u w:val="single"/>
        </w:rPr>
        <w:t xml:space="preserve"> </w:t>
      </w:r>
      <w:r w:rsidR="0022576A" w:rsidRPr="00FF4696">
        <w:rPr>
          <w:rFonts w:asciiTheme="minorHAnsi" w:eastAsia="Arial" w:hAnsiTheme="minorHAnsi" w:cstheme="minorHAnsi"/>
          <w:b/>
          <w:sz w:val="22"/>
          <w:szCs w:val="22"/>
          <w:u w:val="single"/>
        </w:rPr>
        <w:t>July 15</w:t>
      </w:r>
      <w:r w:rsidR="00486AFA" w:rsidRPr="00FF4696">
        <w:rPr>
          <w:rFonts w:asciiTheme="minorHAnsi" w:eastAsia="Arial" w:hAnsiTheme="minorHAnsi" w:cstheme="minorHAnsi"/>
          <w:b/>
          <w:sz w:val="22"/>
          <w:szCs w:val="22"/>
          <w:u w:val="single"/>
        </w:rPr>
        <w:t>,</w:t>
      </w:r>
      <w:r w:rsidR="003E4701" w:rsidRPr="00FF4696">
        <w:rPr>
          <w:rFonts w:asciiTheme="minorHAnsi" w:eastAsia="Arial" w:hAnsiTheme="minorHAnsi" w:cstheme="minorHAnsi"/>
          <w:b/>
          <w:sz w:val="22"/>
          <w:szCs w:val="22"/>
          <w:u w:val="single"/>
        </w:rPr>
        <w:t xml:space="preserve"> 2019</w:t>
      </w:r>
      <w:r w:rsidR="00CF301D" w:rsidRPr="00D64286">
        <w:rPr>
          <w:rFonts w:asciiTheme="minorHAnsi" w:eastAsia="Arial" w:hAnsiTheme="minorHAnsi" w:cstheme="minorHAnsi"/>
          <w:b/>
          <w:sz w:val="22"/>
          <w:szCs w:val="22"/>
          <w:u w:val="single"/>
        </w:rPr>
        <w:t xml:space="preserve"> </w:t>
      </w:r>
    </w:p>
    <w:p w14:paraId="01278A18" w14:textId="77777777" w:rsidR="00373A4E" w:rsidRPr="00D64286" w:rsidRDefault="00373A4E" w:rsidP="00373A4E">
      <w:pPr>
        <w:pStyle w:val="NormalIndent"/>
        <w:ind w:left="0" w:right="144"/>
        <w:rPr>
          <w:rFonts w:asciiTheme="minorHAnsi" w:hAnsiTheme="minorHAnsi" w:cstheme="minorHAnsi"/>
          <w:b/>
          <w:sz w:val="22"/>
          <w:szCs w:val="22"/>
        </w:rPr>
      </w:pPr>
    </w:p>
    <w:p w14:paraId="64E95DC9" w14:textId="77777777" w:rsidR="008A0569" w:rsidRPr="00D64286" w:rsidRDefault="00373A4E" w:rsidP="00604D0B">
      <w:pPr>
        <w:rPr>
          <w:rFonts w:cstheme="minorHAnsi"/>
        </w:rPr>
      </w:pPr>
      <w:r w:rsidRPr="00D64286">
        <w:rPr>
          <w:rFonts w:cstheme="minorHAnsi"/>
        </w:rPr>
        <w:tab/>
      </w:r>
    </w:p>
    <w:p w14:paraId="67BFC228" w14:textId="77777777" w:rsidR="00604D0B" w:rsidRPr="00D64286" w:rsidRDefault="00604D0B" w:rsidP="00604D0B">
      <w:pPr>
        <w:rPr>
          <w:rFonts w:cstheme="minorHAnsi"/>
        </w:rPr>
      </w:pPr>
    </w:p>
    <w:p w14:paraId="4288718A" w14:textId="77777777" w:rsidR="008A0569" w:rsidRDefault="008A0569" w:rsidP="00373A4E">
      <w:pPr>
        <w:spacing w:after="160" w:line="259" w:lineRule="auto"/>
        <w:rPr>
          <w:rFonts w:cstheme="minorHAnsi"/>
        </w:rPr>
      </w:pPr>
    </w:p>
    <w:p w14:paraId="0778A263" w14:textId="77777777" w:rsidR="00D157DB" w:rsidRPr="00D64286" w:rsidRDefault="00D157DB" w:rsidP="00373A4E">
      <w:pPr>
        <w:spacing w:after="160" w:line="259" w:lineRule="auto"/>
        <w:rPr>
          <w:rFonts w:cstheme="minorHAnsi"/>
        </w:rPr>
      </w:pPr>
    </w:p>
    <w:p w14:paraId="39FA6EFB" w14:textId="77777777" w:rsidR="00604D0B" w:rsidRPr="00D64286" w:rsidRDefault="00604D0B" w:rsidP="00604D0B">
      <w:pPr>
        <w:autoSpaceDE w:val="0"/>
        <w:autoSpaceDN w:val="0"/>
        <w:adjustRightInd w:val="0"/>
        <w:jc w:val="center"/>
        <w:rPr>
          <w:rFonts w:cstheme="minorHAnsi"/>
          <w:b/>
          <w:bCs/>
          <w:color w:val="000000"/>
          <w:lang w:val="en-US"/>
        </w:rPr>
      </w:pPr>
      <w:r w:rsidRPr="00D64286">
        <w:rPr>
          <w:rFonts w:cstheme="minorHAnsi"/>
          <w:b/>
          <w:bCs/>
          <w:color w:val="000000"/>
          <w:lang w:val="en-US"/>
        </w:rPr>
        <w:t>Call for Proposal (CFP)</w:t>
      </w:r>
    </w:p>
    <w:p w14:paraId="578063CE" w14:textId="77777777" w:rsidR="00604D0B" w:rsidRPr="00D64286" w:rsidRDefault="00604D0B" w:rsidP="00604D0B">
      <w:pPr>
        <w:autoSpaceDE w:val="0"/>
        <w:autoSpaceDN w:val="0"/>
        <w:adjustRightInd w:val="0"/>
        <w:jc w:val="center"/>
        <w:rPr>
          <w:rFonts w:cstheme="minorHAnsi"/>
          <w:color w:val="000000"/>
          <w:lang w:val="en-US"/>
        </w:rPr>
      </w:pPr>
    </w:p>
    <w:p w14:paraId="7381C0C1" w14:textId="77777777" w:rsidR="00604D0B" w:rsidRPr="00D64286" w:rsidRDefault="00604D0B" w:rsidP="00133009">
      <w:pPr>
        <w:rPr>
          <w:rFonts w:cstheme="minorHAnsi"/>
          <w:color w:val="000000"/>
          <w:lang w:val="en-US"/>
        </w:rPr>
      </w:pPr>
      <w:r w:rsidRPr="0075004C">
        <w:rPr>
          <w:rFonts w:cstheme="minorHAnsi"/>
          <w:b/>
          <w:bCs/>
          <w:color w:val="000000"/>
          <w:lang w:val="en-US"/>
        </w:rPr>
        <w:t xml:space="preserve">CFP No. </w:t>
      </w:r>
      <w:r w:rsidR="00EB14B8" w:rsidRPr="0075004C">
        <w:rPr>
          <w:rFonts w:cstheme="minorHAnsi"/>
          <w:b/>
        </w:rPr>
        <w:t>CFP/WLPP 2018/03</w:t>
      </w:r>
      <w:r w:rsidRPr="0075004C">
        <w:rPr>
          <w:rFonts w:cstheme="minorHAnsi"/>
          <w:b/>
        </w:rPr>
        <w:t xml:space="preserve"> </w:t>
      </w:r>
      <w:r w:rsidR="00133009" w:rsidRPr="0075004C">
        <w:rPr>
          <w:rFonts w:cstheme="minorHAnsi"/>
          <w:b/>
          <w:bCs/>
          <w:color w:val="000000" w:themeColor="text1"/>
        </w:rPr>
        <w:t>Increasing Women’s Political Participation and Leadership through M</w:t>
      </w:r>
      <w:r w:rsidR="00477D52" w:rsidRPr="0075004C">
        <w:rPr>
          <w:rFonts w:cstheme="minorHAnsi"/>
          <w:b/>
          <w:bCs/>
          <w:color w:val="000000" w:themeColor="text1"/>
        </w:rPr>
        <w:t>edia</w:t>
      </w:r>
      <w:r w:rsidR="00477D52">
        <w:rPr>
          <w:rFonts w:cstheme="minorHAnsi"/>
          <w:b/>
          <w:bCs/>
          <w:color w:val="000000" w:themeColor="text1"/>
        </w:rPr>
        <w:t xml:space="preserve"> </w:t>
      </w:r>
      <w:r w:rsidR="003C02A1">
        <w:rPr>
          <w:rFonts w:cstheme="minorHAnsi"/>
          <w:b/>
          <w:bCs/>
          <w:color w:val="000000" w:themeColor="text1"/>
        </w:rPr>
        <w:t xml:space="preserve">Sensitization and Communication </w:t>
      </w:r>
    </w:p>
    <w:p w14:paraId="53CCB408" w14:textId="77777777" w:rsidR="00604D0B" w:rsidRPr="00D64286" w:rsidRDefault="00604D0B" w:rsidP="00604D0B">
      <w:pPr>
        <w:autoSpaceDE w:val="0"/>
        <w:autoSpaceDN w:val="0"/>
        <w:adjustRightInd w:val="0"/>
        <w:rPr>
          <w:rFonts w:cstheme="minorHAnsi"/>
          <w:b/>
          <w:bCs/>
          <w:color w:val="000000"/>
          <w:lang w:val="en-US"/>
        </w:rPr>
      </w:pPr>
    </w:p>
    <w:p w14:paraId="6F2383ED" w14:textId="77777777" w:rsidR="00604D0B" w:rsidRPr="00D64286" w:rsidRDefault="00604D0B" w:rsidP="00604D0B">
      <w:pPr>
        <w:autoSpaceDE w:val="0"/>
        <w:autoSpaceDN w:val="0"/>
        <w:adjustRightInd w:val="0"/>
        <w:rPr>
          <w:rFonts w:cstheme="minorHAnsi"/>
          <w:color w:val="0000FF"/>
          <w:lang w:val="en-US"/>
        </w:rPr>
      </w:pPr>
      <w:r w:rsidRPr="00D64286">
        <w:rPr>
          <w:rFonts w:cstheme="minorHAnsi"/>
          <w:b/>
          <w:bCs/>
          <w:color w:val="0000FF"/>
          <w:lang w:val="en-US"/>
        </w:rPr>
        <w:t xml:space="preserve">Section 3: Instructions to Proponents </w:t>
      </w:r>
    </w:p>
    <w:p w14:paraId="4088FFF4" w14:textId="77777777" w:rsidR="00604D0B" w:rsidRPr="00D64286" w:rsidRDefault="00604D0B" w:rsidP="00194DDA">
      <w:pPr>
        <w:autoSpaceDE w:val="0"/>
        <w:autoSpaceDN w:val="0"/>
        <w:adjustRightInd w:val="0"/>
        <w:jc w:val="both"/>
        <w:rPr>
          <w:rFonts w:cstheme="minorHAnsi"/>
          <w:b/>
          <w:bCs/>
          <w:color w:val="000000"/>
          <w:lang w:val="en-US"/>
        </w:rPr>
      </w:pPr>
    </w:p>
    <w:p w14:paraId="62CFF9FF" w14:textId="77777777" w:rsidR="00604D0B" w:rsidRPr="00D64286" w:rsidRDefault="00604D0B" w:rsidP="00194DDA">
      <w:pPr>
        <w:autoSpaceDE w:val="0"/>
        <w:autoSpaceDN w:val="0"/>
        <w:adjustRightInd w:val="0"/>
        <w:jc w:val="both"/>
        <w:rPr>
          <w:rFonts w:cstheme="minorHAnsi"/>
          <w:color w:val="000000"/>
          <w:lang w:val="en-US"/>
        </w:rPr>
      </w:pPr>
      <w:r w:rsidRPr="00D64286">
        <w:rPr>
          <w:rFonts w:cstheme="minorHAnsi"/>
          <w:b/>
          <w:bCs/>
          <w:color w:val="000000"/>
          <w:lang w:val="en-US"/>
        </w:rPr>
        <w:t xml:space="preserve">1. Introduction </w:t>
      </w:r>
    </w:p>
    <w:p w14:paraId="5FB69AFB" w14:textId="77777777" w:rsidR="00604D0B" w:rsidRPr="00D64286" w:rsidRDefault="00604D0B" w:rsidP="00194DDA">
      <w:pPr>
        <w:autoSpaceDE w:val="0"/>
        <w:autoSpaceDN w:val="0"/>
        <w:adjustRightInd w:val="0"/>
        <w:jc w:val="both"/>
        <w:rPr>
          <w:rFonts w:cstheme="minorHAnsi"/>
          <w:color w:val="000000"/>
          <w:lang w:val="en-US"/>
        </w:rPr>
      </w:pPr>
    </w:p>
    <w:p w14:paraId="7B6465DF" w14:textId="77777777" w:rsidR="00604D0B" w:rsidRPr="00D64286" w:rsidRDefault="00604D0B" w:rsidP="00194DDA">
      <w:pPr>
        <w:pStyle w:val="Heading2"/>
        <w:jc w:val="both"/>
        <w:rPr>
          <w:rFonts w:asciiTheme="minorHAnsi" w:hAnsiTheme="minorHAnsi" w:cstheme="minorHAnsi"/>
          <w:b w:val="0"/>
          <w:szCs w:val="22"/>
          <w:u w:val="none"/>
        </w:rPr>
      </w:pPr>
      <w:r w:rsidRPr="00D64286">
        <w:rPr>
          <w:rFonts w:asciiTheme="minorHAnsi" w:hAnsiTheme="minorHAnsi" w:cstheme="minorHAnsi"/>
          <w:b w:val="0"/>
          <w:szCs w:val="22"/>
          <w:u w:val="none"/>
        </w:rPr>
        <w:t xml:space="preserve">UN </w:t>
      </w:r>
      <w:r w:rsidR="0048353C" w:rsidRPr="00D64286">
        <w:rPr>
          <w:rFonts w:asciiTheme="minorHAnsi" w:hAnsiTheme="minorHAnsi" w:cstheme="minorHAnsi"/>
          <w:b w:val="0"/>
          <w:szCs w:val="22"/>
          <w:u w:val="none"/>
        </w:rPr>
        <w:t>Women</w:t>
      </w:r>
      <w:r w:rsidRPr="00D64286">
        <w:rPr>
          <w:rFonts w:asciiTheme="minorHAnsi" w:hAnsiTheme="minorHAnsi" w:cstheme="minorHAnsi"/>
          <w:b w:val="0"/>
          <w:szCs w:val="22"/>
          <w:u w:val="none"/>
        </w:rPr>
        <w:t xml:space="preserve"> invites qualified parties to submit Technical and Financial Proposals to provide serv</w:t>
      </w:r>
      <w:r w:rsidR="00AB7529" w:rsidRPr="00D64286">
        <w:rPr>
          <w:rFonts w:asciiTheme="minorHAnsi" w:hAnsiTheme="minorHAnsi" w:cstheme="minorHAnsi"/>
          <w:b w:val="0"/>
          <w:szCs w:val="22"/>
          <w:u w:val="none"/>
        </w:rPr>
        <w:t>ices associated with the UN Women</w:t>
      </w:r>
      <w:r w:rsidRPr="00D64286">
        <w:rPr>
          <w:rFonts w:asciiTheme="minorHAnsi" w:hAnsiTheme="minorHAnsi" w:cstheme="minorHAnsi"/>
          <w:b w:val="0"/>
          <w:szCs w:val="22"/>
          <w:u w:val="none"/>
        </w:rPr>
        <w:t xml:space="preserve"> requirement for (Civil Society </w:t>
      </w:r>
      <w:proofErr w:type="spellStart"/>
      <w:r w:rsidRPr="00D64286">
        <w:rPr>
          <w:rFonts w:asciiTheme="minorHAnsi" w:hAnsiTheme="minorHAnsi" w:cstheme="minorHAnsi"/>
          <w:b w:val="0"/>
          <w:szCs w:val="22"/>
          <w:u w:val="none"/>
        </w:rPr>
        <w:t>Organisation</w:t>
      </w:r>
      <w:proofErr w:type="spellEnd"/>
      <w:r w:rsidRPr="00D64286">
        <w:rPr>
          <w:rFonts w:asciiTheme="minorHAnsi" w:hAnsiTheme="minorHAnsi" w:cstheme="minorHAnsi"/>
          <w:b w:val="0"/>
          <w:szCs w:val="22"/>
          <w:u w:val="none"/>
        </w:rPr>
        <w:t xml:space="preserve">/Non-Governmental </w:t>
      </w:r>
      <w:proofErr w:type="spellStart"/>
      <w:r w:rsidRPr="00D64286">
        <w:rPr>
          <w:rFonts w:asciiTheme="minorHAnsi" w:hAnsiTheme="minorHAnsi" w:cstheme="minorHAnsi"/>
          <w:b w:val="0"/>
          <w:szCs w:val="22"/>
          <w:u w:val="none"/>
        </w:rPr>
        <w:t>Organisations</w:t>
      </w:r>
      <w:proofErr w:type="spellEnd"/>
      <w:r w:rsidRPr="00D64286">
        <w:rPr>
          <w:rFonts w:asciiTheme="minorHAnsi" w:hAnsiTheme="minorHAnsi" w:cstheme="minorHAnsi"/>
          <w:b w:val="0"/>
          <w:szCs w:val="22"/>
          <w:u w:val="none"/>
        </w:rPr>
        <w:t xml:space="preserve">). </w:t>
      </w:r>
    </w:p>
    <w:p w14:paraId="55A52248" w14:textId="77777777" w:rsidR="00604D0B" w:rsidRPr="00D64286" w:rsidRDefault="00604D0B" w:rsidP="00194DDA">
      <w:pPr>
        <w:pStyle w:val="ListParagraph"/>
        <w:autoSpaceDE w:val="0"/>
        <w:autoSpaceDN w:val="0"/>
        <w:adjustRightInd w:val="0"/>
        <w:ind w:left="360"/>
        <w:jc w:val="both"/>
        <w:rPr>
          <w:rFonts w:cstheme="minorHAnsi"/>
          <w:color w:val="000000"/>
          <w:lang w:val="en-US"/>
        </w:rPr>
      </w:pPr>
    </w:p>
    <w:p w14:paraId="3B21112D" w14:textId="77777777" w:rsidR="00604D0B" w:rsidRPr="00D64286" w:rsidRDefault="00604D0B" w:rsidP="00194DDA">
      <w:pPr>
        <w:autoSpaceDE w:val="0"/>
        <w:autoSpaceDN w:val="0"/>
        <w:adjustRightInd w:val="0"/>
        <w:jc w:val="both"/>
        <w:rPr>
          <w:rFonts w:cstheme="minorHAnsi"/>
          <w:color w:val="000000"/>
          <w:lang w:val="en-US"/>
        </w:rPr>
      </w:pPr>
      <w:r w:rsidRPr="00D64286">
        <w:rPr>
          <w:rFonts w:cstheme="minorHAnsi"/>
          <w:color w:val="000000"/>
          <w:lang w:val="en-US"/>
        </w:rPr>
        <w:t xml:space="preserve">1.2. </w:t>
      </w:r>
      <w:r w:rsidRPr="00D64286">
        <w:rPr>
          <w:rFonts w:cstheme="minorHAnsi"/>
          <w:color w:val="000000"/>
          <w:lang w:val="en-US"/>
        </w:rPr>
        <w:tab/>
        <w:t xml:space="preserve">A description of the services required is described in CFP Section 4 -Terms of Reference. </w:t>
      </w:r>
    </w:p>
    <w:p w14:paraId="7E9CD033" w14:textId="77777777" w:rsidR="00604D0B" w:rsidRPr="00D64286" w:rsidRDefault="00604D0B" w:rsidP="00194DDA">
      <w:pPr>
        <w:autoSpaceDE w:val="0"/>
        <w:autoSpaceDN w:val="0"/>
        <w:adjustRightInd w:val="0"/>
        <w:jc w:val="both"/>
        <w:rPr>
          <w:rFonts w:cstheme="minorHAnsi"/>
          <w:color w:val="000000"/>
          <w:lang w:val="en-US"/>
        </w:rPr>
      </w:pPr>
    </w:p>
    <w:p w14:paraId="60EC2119" w14:textId="77777777" w:rsidR="00604D0B" w:rsidRPr="00D64286" w:rsidRDefault="00604D0B" w:rsidP="00194DDA">
      <w:pPr>
        <w:autoSpaceDE w:val="0"/>
        <w:autoSpaceDN w:val="0"/>
        <w:adjustRightInd w:val="0"/>
        <w:jc w:val="both"/>
        <w:rPr>
          <w:rFonts w:cstheme="minorHAnsi"/>
          <w:color w:val="000000"/>
          <w:lang w:val="en-US"/>
        </w:rPr>
      </w:pPr>
      <w:r w:rsidRPr="00D64286">
        <w:rPr>
          <w:rFonts w:cstheme="minorHAnsi"/>
          <w:color w:val="000000"/>
          <w:lang w:val="en-US"/>
        </w:rPr>
        <w:t xml:space="preserve">1.3. </w:t>
      </w:r>
      <w:r w:rsidRPr="00D64286">
        <w:rPr>
          <w:rFonts w:cstheme="minorHAnsi"/>
          <w:color w:val="000000"/>
          <w:lang w:val="en-US"/>
        </w:rPr>
        <w:tab/>
        <w:t xml:space="preserve">UN </w:t>
      </w:r>
      <w:r w:rsidR="000A6492">
        <w:rPr>
          <w:rFonts w:cstheme="minorHAnsi"/>
          <w:color w:val="000000"/>
          <w:lang w:val="en-US"/>
        </w:rPr>
        <w:t>Women</w:t>
      </w:r>
      <w:r w:rsidRPr="00D64286">
        <w:rPr>
          <w:rFonts w:cstheme="minorHAnsi"/>
          <w:color w:val="000000"/>
          <w:lang w:val="en-US"/>
        </w:rPr>
        <w:t xml:space="preserve"> may, at its discretion, cancel the services in part or in whole. </w:t>
      </w:r>
    </w:p>
    <w:p w14:paraId="5DBE9D90" w14:textId="77777777" w:rsidR="00604D0B" w:rsidRPr="00D64286" w:rsidRDefault="00604D0B" w:rsidP="00194DDA">
      <w:pPr>
        <w:autoSpaceDE w:val="0"/>
        <w:autoSpaceDN w:val="0"/>
        <w:adjustRightInd w:val="0"/>
        <w:jc w:val="both"/>
        <w:rPr>
          <w:rFonts w:cstheme="minorHAnsi"/>
          <w:color w:val="000000"/>
          <w:lang w:val="en-US"/>
        </w:rPr>
      </w:pPr>
    </w:p>
    <w:p w14:paraId="74AF8336" w14:textId="77777777" w:rsidR="00604D0B" w:rsidRPr="00D64286" w:rsidRDefault="00604D0B" w:rsidP="00194DDA">
      <w:pPr>
        <w:autoSpaceDE w:val="0"/>
        <w:autoSpaceDN w:val="0"/>
        <w:adjustRightInd w:val="0"/>
        <w:ind w:left="720" w:hanging="720"/>
        <w:jc w:val="both"/>
        <w:rPr>
          <w:rFonts w:cstheme="minorHAnsi"/>
          <w:color w:val="000000"/>
          <w:lang w:val="en-US"/>
        </w:rPr>
      </w:pPr>
      <w:r w:rsidRPr="00D64286">
        <w:rPr>
          <w:rFonts w:cstheme="minorHAnsi"/>
          <w:color w:val="000000"/>
          <w:lang w:val="en-US"/>
        </w:rPr>
        <w:t>1.4</w:t>
      </w:r>
      <w:r w:rsidRPr="00D64286">
        <w:rPr>
          <w:rFonts w:cstheme="minorHAnsi"/>
          <w:color w:val="000000"/>
          <w:lang w:val="en-US"/>
        </w:rPr>
        <w:tab/>
        <w:t>Proponents may withdraw the proposal after submission, provided that written notice of withdrawal is received by UN W</w:t>
      </w:r>
      <w:r w:rsidR="000A6492">
        <w:rPr>
          <w:rFonts w:cstheme="minorHAnsi"/>
          <w:color w:val="000000"/>
          <w:lang w:val="en-US"/>
        </w:rPr>
        <w:t>omen</w:t>
      </w:r>
      <w:r w:rsidRPr="00D64286">
        <w:rPr>
          <w:rFonts w:cstheme="minorHAnsi"/>
          <w:color w:val="000000"/>
          <w:lang w:val="en-US"/>
        </w:rPr>
        <w:t xml:space="preserve"> prior to the deadline prescribed for submission of proposals. No proposal may be modified subsequent to the deadline for submission of proposal. No proposal may be withdrawn in the interval between the deadline for submission of proposals and the expiration of the period of proposal validity. </w:t>
      </w:r>
    </w:p>
    <w:p w14:paraId="0C49B006" w14:textId="77777777" w:rsidR="00604D0B" w:rsidRPr="00D64286" w:rsidRDefault="00604D0B" w:rsidP="00194DDA">
      <w:pPr>
        <w:autoSpaceDE w:val="0"/>
        <w:autoSpaceDN w:val="0"/>
        <w:adjustRightInd w:val="0"/>
        <w:ind w:left="720" w:hanging="720"/>
        <w:jc w:val="both"/>
        <w:rPr>
          <w:rFonts w:cstheme="minorHAnsi"/>
          <w:color w:val="000000"/>
          <w:lang w:val="en-US"/>
        </w:rPr>
      </w:pPr>
    </w:p>
    <w:p w14:paraId="01F27DF9" w14:textId="77777777" w:rsidR="00604D0B" w:rsidRPr="00D64286" w:rsidRDefault="00604D0B" w:rsidP="00194DDA">
      <w:pPr>
        <w:autoSpaceDE w:val="0"/>
        <w:autoSpaceDN w:val="0"/>
        <w:adjustRightInd w:val="0"/>
        <w:ind w:left="720" w:hanging="720"/>
        <w:jc w:val="both"/>
        <w:rPr>
          <w:rFonts w:cstheme="minorHAnsi"/>
          <w:color w:val="000000"/>
          <w:lang w:val="en-US"/>
        </w:rPr>
      </w:pPr>
      <w:r w:rsidRPr="00D64286">
        <w:rPr>
          <w:rFonts w:cstheme="minorHAnsi"/>
          <w:color w:val="000000"/>
          <w:lang w:val="en-US"/>
        </w:rPr>
        <w:t>1.5</w:t>
      </w:r>
      <w:r w:rsidRPr="00D64286">
        <w:rPr>
          <w:rFonts w:cstheme="minorHAnsi"/>
          <w:color w:val="000000"/>
          <w:lang w:val="en-US"/>
        </w:rPr>
        <w:tab/>
        <w:t xml:space="preserve"> All proposals shall remain valid and open for acceptance for a period of 90 calendar days after the date specified for receipt of proposals. A proposal valid for a shorter period may be rejected. In exceptional circumstances, UN </w:t>
      </w:r>
      <w:r w:rsidR="005B2CB8">
        <w:rPr>
          <w:rFonts w:cstheme="minorHAnsi"/>
          <w:color w:val="000000"/>
          <w:lang w:val="en-US"/>
        </w:rPr>
        <w:t>Wom</w:t>
      </w:r>
      <w:r w:rsidR="008A5A38">
        <w:rPr>
          <w:rFonts w:cstheme="minorHAnsi"/>
          <w:color w:val="000000"/>
          <w:lang w:val="en-US"/>
        </w:rPr>
        <w:t>en</w:t>
      </w:r>
      <w:r w:rsidRPr="00D64286">
        <w:rPr>
          <w:rFonts w:cstheme="minorHAnsi"/>
          <w:color w:val="000000"/>
          <w:lang w:val="en-US"/>
        </w:rPr>
        <w:t xml:space="preserve"> may solicit the proponent’s consent to an extension of the period of validity. The request and the responses thereto shall be made in writing. </w:t>
      </w:r>
    </w:p>
    <w:p w14:paraId="4ED757E1" w14:textId="77777777" w:rsidR="00604D0B" w:rsidRPr="00D64286" w:rsidRDefault="00604D0B" w:rsidP="00194DDA">
      <w:pPr>
        <w:autoSpaceDE w:val="0"/>
        <w:autoSpaceDN w:val="0"/>
        <w:adjustRightInd w:val="0"/>
        <w:ind w:left="720" w:hanging="720"/>
        <w:jc w:val="both"/>
        <w:rPr>
          <w:rFonts w:cstheme="minorHAnsi"/>
          <w:color w:val="000000"/>
          <w:lang w:val="en-US"/>
        </w:rPr>
      </w:pPr>
    </w:p>
    <w:p w14:paraId="365322D7" w14:textId="77777777" w:rsidR="00604D0B" w:rsidRPr="00D64286" w:rsidRDefault="00604D0B" w:rsidP="00194DDA">
      <w:pPr>
        <w:autoSpaceDE w:val="0"/>
        <w:autoSpaceDN w:val="0"/>
        <w:adjustRightInd w:val="0"/>
        <w:ind w:left="720" w:hanging="720"/>
        <w:jc w:val="both"/>
        <w:rPr>
          <w:rFonts w:cstheme="minorHAnsi"/>
          <w:color w:val="000000"/>
          <w:lang w:val="en-US"/>
        </w:rPr>
      </w:pPr>
      <w:r w:rsidRPr="00D64286">
        <w:rPr>
          <w:rFonts w:cstheme="minorHAnsi"/>
          <w:color w:val="000000"/>
          <w:lang w:val="en-US"/>
        </w:rPr>
        <w:t>1.</w:t>
      </w:r>
      <w:r w:rsidR="00724606">
        <w:rPr>
          <w:rFonts w:cstheme="minorHAnsi"/>
          <w:color w:val="000000"/>
          <w:lang w:val="en-US"/>
        </w:rPr>
        <w:t>6</w:t>
      </w:r>
      <w:r w:rsidRPr="00D64286">
        <w:rPr>
          <w:rFonts w:cstheme="minorHAnsi"/>
          <w:color w:val="000000"/>
          <w:lang w:val="en-US"/>
        </w:rPr>
        <w:tab/>
        <w:t xml:space="preserve">Effective with the release of this CFP, all communications must be directed only to UN </w:t>
      </w:r>
      <w:r w:rsidR="00B91FED">
        <w:rPr>
          <w:rFonts w:cstheme="minorHAnsi"/>
          <w:color w:val="000000"/>
          <w:lang w:val="en-US"/>
        </w:rPr>
        <w:t xml:space="preserve">Women, Erasmina </w:t>
      </w:r>
      <w:r w:rsidR="00BA27A2">
        <w:rPr>
          <w:rFonts w:cstheme="minorHAnsi"/>
          <w:color w:val="000000"/>
          <w:lang w:val="en-US"/>
        </w:rPr>
        <w:t>Massawe, Programme</w:t>
      </w:r>
      <w:r w:rsidR="00B91FED">
        <w:rPr>
          <w:rFonts w:cstheme="minorHAnsi"/>
          <w:color w:val="000000"/>
          <w:lang w:val="en-US"/>
        </w:rPr>
        <w:t xml:space="preserve"> Specialist, Leadership Political Participation and Governance Section by</w:t>
      </w:r>
      <w:r w:rsidRPr="00D64286">
        <w:rPr>
          <w:rFonts w:cstheme="minorHAnsi"/>
          <w:color w:val="000000"/>
          <w:lang w:val="en-US"/>
        </w:rPr>
        <w:t xml:space="preserve"> email at </w:t>
      </w:r>
      <w:hyperlink r:id="rId11" w:history="1">
        <w:r w:rsidR="00B91FED" w:rsidRPr="00E733AB">
          <w:rPr>
            <w:rStyle w:val="Hyperlink"/>
            <w:rFonts w:cstheme="minorHAnsi"/>
          </w:rPr>
          <w:t>erasmina.massawe@unwomen.org</w:t>
        </w:r>
      </w:hyperlink>
      <w:r w:rsidR="00B91FED">
        <w:rPr>
          <w:rFonts w:cstheme="minorHAnsi"/>
        </w:rPr>
        <w:t xml:space="preserve"> </w:t>
      </w:r>
      <w:r w:rsidRPr="00D64286">
        <w:rPr>
          <w:rFonts w:cstheme="minorHAnsi"/>
          <w:color w:val="0000FF"/>
          <w:lang w:val="en-US"/>
        </w:rPr>
        <w:t xml:space="preserve"> </w:t>
      </w:r>
      <w:r w:rsidRPr="00D64286">
        <w:rPr>
          <w:rFonts w:cstheme="minorHAnsi"/>
          <w:color w:val="000000"/>
          <w:lang w:val="en-US"/>
        </w:rPr>
        <w:t xml:space="preserve">Proponents must not communicate with any other personnel of UN </w:t>
      </w:r>
      <w:r w:rsidR="000501E5">
        <w:rPr>
          <w:rFonts w:cstheme="minorHAnsi"/>
          <w:color w:val="000000"/>
          <w:lang w:val="en-US"/>
        </w:rPr>
        <w:t>Women</w:t>
      </w:r>
      <w:r w:rsidRPr="00D64286">
        <w:rPr>
          <w:rFonts w:cstheme="minorHAnsi"/>
          <w:color w:val="000000"/>
          <w:lang w:val="en-US"/>
        </w:rPr>
        <w:t xml:space="preserve"> regarding this CFP. </w:t>
      </w:r>
    </w:p>
    <w:p w14:paraId="2E6C6341" w14:textId="77777777" w:rsidR="00604D0B" w:rsidRDefault="00604D0B" w:rsidP="00194DDA">
      <w:pPr>
        <w:autoSpaceDE w:val="0"/>
        <w:autoSpaceDN w:val="0"/>
        <w:adjustRightInd w:val="0"/>
        <w:ind w:left="720" w:hanging="720"/>
        <w:jc w:val="both"/>
        <w:rPr>
          <w:rFonts w:cstheme="minorHAnsi"/>
          <w:color w:val="000000"/>
          <w:lang w:val="en-US"/>
        </w:rPr>
      </w:pPr>
    </w:p>
    <w:p w14:paraId="0F288397" w14:textId="77777777" w:rsidR="00D872E3" w:rsidRPr="00D64286" w:rsidRDefault="00D872E3" w:rsidP="00194DDA">
      <w:pPr>
        <w:autoSpaceDE w:val="0"/>
        <w:autoSpaceDN w:val="0"/>
        <w:adjustRightInd w:val="0"/>
        <w:ind w:left="720" w:hanging="720"/>
        <w:jc w:val="both"/>
        <w:rPr>
          <w:rFonts w:cstheme="minorHAnsi"/>
          <w:color w:val="000000"/>
          <w:lang w:val="en-US"/>
        </w:rPr>
      </w:pPr>
    </w:p>
    <w:p w14:paraId="204CFC91" w14:textId="77777777" w:rsidR="0002242E" w:rsidRPr="00F535B5" w:rsidRDefault="00604D0B" w:rsidP="0002242E">
      <w:pPr>
        <w:autoSpaceDE w:val="0"/>
        <w:autoSpaceDN w:val="0"/>
        <w:adjustRightInd w:val="0"/>
        <w:jc w:val="both"/>
        <w:rPr>
          <w:rFonts w:cstheme="minorHAnsi"/>
          <w:b/>
          <w:bCs/>
          <w:color w:val="000000"/>
          <w:lang w:val="en-US"/>
        </w:rPr>
      </w:pPr>
      <w:r w:rsidRPr="00D64286">
        <w:rPr>
          <w:rFonts w:cstheme="minorHAnsi"/>
          <w:b/>
          <w:bCs/>
          <w:color w:val="000000"/>
          <w:lang w:val="en-US"/>
        </w:rPr>
        <w:t xml:space="preserve">2. Cost of proposal </w:t>
      </w:r>
    </w:p>
    <w:p w14:paraId="44820FCE" w14:textId="77777777" w:rsidR="00604D0B" w:rsidRPr="00D64286" w:rsidRDefault="00604D0B" w:rsidP="00194DDA">
      <w:pPr>
        <w:autoSpaceDE w:val="0"/>
        <w:autoSpaceDN w:val="0"/>
        <w:adjustRightInd w:val="0"/>
        <w:jc w:val="both"/>
        <w:rPr>
          <w:rFonts w:cstheme="minorHAnsi"/>
          <w:color w:val="000000"/>
          <w:lang w:val="en-US"/>
        </w:rPr>
      </w:pPr>
      <w:r w:rsidRPr="00D64286">
        <w:rPr>
          <w:rFonts w:cstheme="minorHAnsi"/>
          <w:color w:val="000000"/>
          <w:lang w:val="en-US"/>
        </w:rPr>
        <w:t xml:space="preserve">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 </w:t>
      </w:r>
    </w:p>
    <w:p w14:paraId="4CA53677" w14:textId="77777777" w:rsidR="00604D0B" w:rsidRPr="00D64286" w:rsidRDefault="00604D0B" w:rsidP="00194DDA">
      <w:pPr>
        <w:autoSpaceDE w:val="0"/>
        <w:autoSpaceDN w:val="0"/>
        <w:adjustRightInd w:val="0"/>
        <w:jc w:val="both"/>
        <w:rPr>
          <w:rFonts w:cstheme="minorHAnsi"/>
          <w:color w:val="000000"/>
          <w:lang w:val="en-US"/>
        </w:rPr>
      </w:pPr>
    </w:p>
    <w:p w14:paraId="79274AE5" w14:textId="77777777" w:rsidR="0002242E" w:rsidRPr="00F535B5" w:rsidRDefault="00604D0B" w:rsidP="00194DDA">
      <w:pPr>
        <w:autoSpaceDE w:val="0"/>
        <w:autoSpaceDN w:val="0"/>
        <w:adjustRightInd w:val="0"/>
        <w:jc w:val="both"/>
        <w:rPr>
          <w:rFonts w:cstheme="minorHAnsi"/>
          <w:b/>
          <w:bCs/>
          <w:color w:val="000000"/>
          <w:lang w:val="en-US"/>
        </w:rPr>
      </w:pPr>
      <w:r w:rsidRPr="00D64286">
        <w:rPr>
          <w:rFonts w:cstheme="minorHAnsi"/>
          <w:b/>
          <w:bCs/>
          <w:color w:val="000000"/>
          <w:lang w:val="en-US"/>
        </w:rPr>
        <w:lastRenderedPageBreak/>
        <w:t xml:space="preserve">3. Eligibility </w:t>
      </w:r>
    </w:p>
    <w:p w14:paraId="737120F5" w14:textId="77777777" w:rsidR="00D872E3" w:rsidRDefault="00604D0B" w:rsidP="00194DDA">
      <w:pPr>
        <w:autoSpaceDE w:val="0"/>
        <w:autoSpaceDN w:val="0"/>
        <w:adjustRightInd w:val="0"/>
        <w:jc w:val="both"/>
        <w:rPr>
          <w:rFonts w:cstheme="minorHAnsi"/>
          <w:lang w:val="en-US"/>
        </w:rPr>
      </w:pPr>
      <w:r w:rsidRPr="00D64286">
        <w:rPr>
          <w:rFonts w:cstheme="minorHAnsi"/>
          <w:color w:val="000000"/>
          <w:lang w:val="en-US"/>
        </w:rPr>
        <w:t>Proponents must meet all mandatory requirements/pre-qualification criteria as set out in Annex B. See section 10 below for further explanation. Proponents will receive a pass/fail rating on this section. To be considered, proponents must meet all the mandatory criteria described in Annex B2-2. UN W</w:t>
      </w:r>
      <w:r w:rsidR="00D872E3">
        <w:rPr>
          <w:rFonts w:cstheme="minorHAnsi"/>
          <w:color w:val="000000"/>
          <w:lang w:val="en-US"/>
        </w:rPr>
        <w:t>omen</w:t>
      </w:r>
      <w:r w:rsidRPr="00D64286">
        <w:rPr>
          <w:rFonts w:cstheme="minorHAnsi"/>
          <w:color w:val="000000"/>
          <w:lang w:val="en-US"/>
        </w:rPr>
        <w:t xml:space="preserve"> reserves the right to verify any information contained </w:t>
      </w:r>
      <w:r w:rsidRPr="00D64286">
        <w:rPr>
          <w:rFonts w:cstheme="minorHAnsi"/>
          <w:lang w:val="en-US"/>
        </w:rPr>
        <w:t>in proponent’s response or to request additional information after the proposal is received. Incomplete or inadequate responses, lack of response or misrepresentation in responding to any questions will result in disqualification.</w:t>
      </w:r>
    </w:p>
    <w:p w14:paraId="560A5B40" w14:textId="77777777" w:rsidR="00F535B5" w:rsidRPr="00D64286" w:rsidRDefault="00F535B5" w:rsidP="00194DDA">
      <w:pPr>
        <w:autoSpaceDE w:val="0"/>
        <w:autoSpaceDN w:val="0"/>
        <w:adjustRightInd w:val="0"/>
        <w:jc w:val="both"/>
        <w:rPr>
          <w:rFonts w:cstheme="minorHAnsi"/>
          <w:lang w:val="en-US"/>
        </w:rPr>
      </w:pPr>
    </w:p>
    <w:p w14:paraId="665B9704" w14:textId="77777777" w:rsidR="00604D0B" w:rsidRPr="00D64286" w:rsidRDefault="00604D0B" w:rsidP="00194DDA">
      <w:pPr>
        <w:autoSpaceDE w:val="0"/>
        <w:autoSpaceDN w:val="0"/>
        <w:adjustRightInd w:val="0"/>
        <w:jc w:val="both"/>
        <w:rPr>
          <w:rFonts w:cstheme="minorHAnsi"/>
          <w:lang w:val="en-US"/>
        </w:rPr>
      </w:pPr>
      <w:r w:rsidRPr="00D64286">
        <w:rPr>
          <w:rFonts w:cstheme="minorHAnsi"/>
          <w:b/>
          <w:bCs/>
          <w:lang w:val="en-US"/>
        </w:rPr>
        <w:t xml:space="preserve">4. Clarification of CFP documents </w:t>
      </w:r>
    </w:p>
    <w:p w14:paraId="62BD5C74" w14:textId="77777777" w:rsidR="00604D0B" w:rsidRPr="00D64286" w:rsidRDefault="00604D0B" w:rsidP="00194DDA">
      <w:pPr>
        <w:autoSpaceDE w:val="0"/>
        <w:autoSpaceDN w:val="0"/>
        <w:adjustRightInd w:val="0"/>
        <w:jc w:val="both"/>
        <w:rPr>
          <w:rFonts w:cstheme="minorHAnsi"/>
          <w:lang w:val="en-US"/>
        </w:rPr>
      </w:pPr>
    </w:p>
    <w:p w14:paraId="1590AC7A" w14:textId="77777777" w:rsidR="00604D0B" w:rsidRPr="00D64286" w:rsidRDefault="00604D0B" w:rsidP="00194DDA">
      <w:pPr>
        <w:autoSpaceDE w:val="0"/>
        <w:autoSpaceDN w:val="0"/>
        <w:adjustRightInd w:val="0"/>
        <w:jc w:val="both"/>
        <w:rPr>
          <w:rFonts w:cstheme="minorHAnsi"/>
          <w:lang w:val="en-US"/>
        </w:rPr>
      </w:pPr>
      <w:r w:rsidRPr="00D64286">
        <w:rPr>
          <w:rFonts w:cstheme="minorHAnsi"/>
          <w:lang w:val="en-US"/>
        </w:rPr>
        <w:t xml:space="preserve">A prospective proponent requiring any clarification of the CFP documents may notify UN </w:t>
      </w:r>
      <w:r w:rsidR="00A5431E">
        <w:rPr>
          <w:rFonts w:cstheme="minorHAnsi"/>
          <w:lang w:val="en-US"/>
        </w:rPr>
        <w:t xml:space="preserve">Women </w:t>
      </w:r>
      <w:r w:rsidR="00A5431E" w:rsidRPr="00D64286">
        <w:rPr>
          <w:rFonts w:cstheme="minorHAnsi"/>
          <w:lang w:val="en-US"/>
        </w:rPr>
        <w:t>in</w:t>
      </w:r>
      <w:r w:rsidRPr="00D64286">
        <w:rPr>
          <w:rFonts w:cstheme="minorHAnsi"/>
          <w:lang w:val="en-US"/>
        </w:rPr>
        <w:t xml:space="preserve"> writing at UN </w:t>
      </w:r>
      <w:r w:rsidR="00A5431E">
        <w:rPr>
          <w:rFonts w:cstheme="minorHAnsi"/>
          <w:lang w:val="en-US"/>
        </w:rPr>
        <w:t>Women</w:t>
      </w:r>
      <w:r w:rsidRPr="00D64286">
        <w:rPr>
          <w:rFonts w:cstheme="minorHAnsi"/>
          <w:lang w:val="en-US"/>
        </w:rPr>
        <w:t xml:space="preserve"> email address indicated in the CFP by the specified date and time. UN </w:t>
      </w:r>
      <w:r w:rsidR="00A5431E">
        <w:rPr>
          <w:rFonts w:cstheme="minorHAnsi"/>
          <w:lang w:val="en-US"/>
        </w:rPr>
        <w:t>Women</w:t>
      </w:r>
      <w:r w:rsidRPr="00D64286">
        <w:rPr>
          <w:rFonts w:cstheme="minorHAnsi"/>
          <w:lang w:val="en-US"/>
        </w:rPr>
        <w:t xml:space="preserve"> will respond in writing to any request for clarification of the CFP documents that it receives by the due date outlined on page 1. Written copies of UN </w:t>
      </w:r>
      <w:r w:rsidR="00F535B5">
        <w:rPr>
          <w:rFonts w:cstheme="minorHAnsi"/>
          <w:lang w:val="en-US"/>
        </w:rPr>
        <w:t>Women</w:t>
      </w:r>
      <w:r w:rsidRPr="00D64286">
        <w:rPr>
          <w:rFonts w:cstheme="minorHAnsi"/>
          <w:lang w:val="en-US"/>
        </w:rPr>
        <w:t xml:space="preserve"> response (including an explanation of the query but without identifying the source of inquiry) will be posted using the same method as the original posting of this (CFP) document. </w:t>
      </w:r>
    </w:p>
    <w:p w14:paraId="6A359218" w14:textId="77777777" w:rsidR="00604D0B" w:rsidRPr="00D64286" w:rsidRDefault="00604D0B" w:rsidP="00194DDA">
      <w:pPr>
        <w:autoSpaceDE w:val="0"/>
        <w:autoSpaceDN w:val="0"/>
        <w:adjustRightInd w:val="0"/>
        <w:jc w:val="both"/>
        <w:rPr>
          <w:rFonts w:cstheme="minorHAnsi"/>
          <w:lang w:val="en-US"/>
        </w:rPr>
      </w:pPr>
    </w:p>
    <w:p w14:paraId="24329164" w14:textId="77777777" w:rsidR="00604D0B" w:rsidRPr="00D64286" w:rsidRDefault="00604D0B" w:rsidP="00194DDA">
      <w:pPr>
        <w:autoSpaceDE w:val="0"/>
        <w:autoSpaceDN w:val="0"/>
        <w:adjustRightInd w:val="0"/>
        <w:jc w:val="both"/>
        <w:rPr>
          <w:rFonts w:cstheme="minorHAnsi"/>
          <w:lang w:val="en-US"/>
        </w:rPr>
      </w:pPr>
      <w:r w:rsidRPr="00D64286">
        <w:rPr>
          <w:rFonts w:cstheme="minorHAnsi"/>
          <w:lang w:val="en-US"/>
        </w:rPr>
        <w:t xml:space="preserve">If the CFP has been advertised publicly, the results of any clarification exercise (including an explanation of the query but without identifying the source of inquiry) will be posted on the advertised source. </w:t>
      </w:r>
    </w:p>
    <w:p w14:paraId="430067AB" w14:textId="77777777" w:rsidR="00604D0B" w:rsidRPr="00D64286" w:rsidRDefault="00604D0B" w:rsidP="00194DDA">
      <w:pPr>
        <w:autoSpaceDE w:val="0"/>
        <w:autoSpaceDN w:val="0"/>
        <w:adjustRightInd w:val="0"/>
        <w:jc w:val="both"/>
        <w:rPr>
          <w:rFonts w:cstheme="minorHAnsi"/>
          <w:lang w:val="en-US"/>
        </w:rPr>
      </w:pPr>
    </w:p>
    <w:p w14:paraId="0195E9C2" w14:textId="77777777" w:rsidR="00604D0B" w:rsidRPr="00D64286" w:rsidRDefault="00604D0B" w:rsidP="00194DDA">
      <w:pPr>
        <w:autoSpaceDE w:val="0"/>
        <w:autoSpaceDN w:val="0"/>
        <w:adjustRightInd w:val="0"/>
        <w:jc w:val="both"/>
        <w:rPr>
          <w:rFonts w:cstheme="minorHAnsi"/>
          <w:lang w:val="en-US"/>
        </w:rPr>
      </w:pPr>
      <w:r w:rsidRPr="00D64286">
        <w:rPr>
          <w:rFonts w:cstheme="minorHAnsi"/>
          <w:b/>
          <w:bCs/>
          <w:lang w:val="en-US"/>
        </w:rPr>
        <w:t xml:space="preserve">5. Amendments to CFP documents </w:t>
      </w:r>
    </w:p>
    <w:p w14:paraId="6F357AC2" w14:textId="77777777" w:rsidR="00604D0B" w:rsidRPr="00D64286" w:rsidRDefault="00604D0B" w:rsidP="00194DDA">
      <w:pPr>
        <w:autoSpaceDE w:val="0"/>
        <w:autoSpaceDN w:val="0"/>
        <w:adjustRightInd w:val="0"/>
        <w:jc w:val="both"/>
        <w:rPr>
          <w:rFonts w:cstheme="minorHAnsi"/>
          <w:lang w:val="en-US"/>
        </w:rPr>
      </w:pPr>
      <w:r w:rsidRPr="00D64286">
        <w:rPr>
          <w:rFonts w:cstheme="minorHAnsi"/>
          <w:lang w:val="en-US"/>
        </w:rPr>
        <w:t xml:space="preserve">At any time prior to the deadline for submission of proposals, UN </w:t>
      </w:r>
      <w:r w:rsidR="00126142">
        <w:rPr>
          <w:rFonts w:cstheme="minorHAnsi"/>
          <w:lang w:val="en-US"/>
        </w:rPr>
        <w:t xml:space="preserve">Women </w:t>
      </w:r>
      <w:r w:rsidR="00126142" w:rsidRPr="00D64286">
        <w:rPr>
          <w:rFonts w:cstheme="minorHAnsi"/>
          <w:lang w:val="en-US"/>
        </w:rPr>
        <w:t>may</w:t>
      </w:r>
      <w:r w:rsidRPr="00D64286">
        <w:rPr>
          <w:rFonts w:cstheme="minorHAnsi"/>
          <w:lang w:val="en-US"/>
        </w:rPr>
        <w:t xml:space="preserve">,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 </w:t>
      </w:r>
    </w:p>
    <w:p w14:paraId="71B36906" w14:textId="77777777" w:rsidR="00604D0B" w:rsidRPr="00D64286" w:rsidRDefault="00604D0B" w:rsidP="00194DDA">
      <w:pPr>
        <w:autoSpaceDE w:val="0"/>
        <w:autoSpaceDN w:val="0"/>
        <w:adjustRightInd w:val="0"/>
        <w:jc w:val="both"/>
        <w:rPr>
          <w:rFonts w:cstheme="minorHAnsi"/>
          <w:lang w:val="en-US"/>
        </w:rPr>
      </w:pPr>
    </w:p>
    <w:p w14:paraId="0AD0FD00" w14:textId="77777777" w:rsidR="00604D0B" w:rsidRPr="00D64286" w:rsidRDefault="00604D0B" w:rsidP="00194DDA">
      <w:pPr>
        <w:autoSpaceDE w:val="0"/>
        <w:autoSpaceDN w:val="0"/>
        <w:adjustRightInd w:val="0"/>
        <w:jc w:val="both"/>
        <w:rPr>
          <w:rFonts w:cstheme="minorHAnsi"/>
          <w:lang w:val="en-US"/>
        </w:rPr>
      </w:pPr>
      <w:r w:rsidRPr="00D64286">
        <w:rPr>
          <w:rFonts w:cstheme="minorHAnsi"/>
          <w:lang w:val="en-US"/>
        </w:rPr>
        <w:t xml:space="preserve">In order to afford prospective proponents reasonable time in which to take the amendment into account in preparing their proposals, UN </w:t>
      </w:r>
      <w:r w:rsidR="00126142">
        <w:rPr>
          <w:rFonts w:cstheme="minorHAnsi"/>
          <w:lang w:val="en-US"/>
        </w:rPr>
        <w:t>Women</w:t>
      </w:r>
      <w:r w:rsidRPr="00D64286">
        <w:rPr>
          <w:rFonts w:cstheme="minorHAnsi"/>
          <w:lang w:val="en-US"/>
        </w:rPr>
        <w:t xml:space="preserve"> may, at its discretion, extend the deadline for the submission of proposal. </w:t>
      </w:r>
    </w:p>
    <w:p w14:paraId="0E86992F" w14:textId="77777777" w:rsidR="00604D0B" w:rsidRPr="00D64286" w:rsidRDefault="00604D0B" w:rsidP="00194DDA">
      <w:pPr>
        <w:autoSpaceDE w:val="0"/>
        <w:autoSpaceDN w:val="0"/>
        <w:adjustRightInd w:val="0"/>
        <w:jc w:val="both"/>
        <w:rPr>
          <w:rFonts w:cstheme="minorHAnsi"/>
          <w:lang w:val="en-US"/>
        </w:rPr>
      </w:pPr>
    </w:p>
    <w:p w14:paraId="5CAF4BAE" w14:textId="77777777" w:rsidR="00604D0B" w:rsidRPr="00D64286" w:rsidRDefault="00604D0B" w:rsidP="00194DDA">
      <w:pPr>
        <w:autoSpaceDE w:val="0"/>
        <w:autoSpaceDN w:val="0"/>
        <w:adjustRightInd w:val="0"/>
        <w:jc w:val="both"/>
        <w:rPr>
          <w:rFonts w:cstheme="minorHAnsi"/>
          <w:lang w:val="en-US"/>
        </w:rPr>
      </w:pPr>
      <w:r w:rsidRPr="00D64286">
        <w:rPr>
          <w:rFonts w:cstheme="minorHAnsi"/>
          <w:b/>
          <w:bCs/>
          <w:lang w:val="en-US"/>
        </w:rPr>
        <w:t xml:space="preserve">6. Language of proposal </w:t>
      </w:r>
    </w:p>
    <w:p w14:paraId="4BF74779" w14:textId="77777777" w:rsidR="00604D0B" w:rsidRPr="00D64286" w:rsidRDefault="00604D0B" w:rsidP="00194DDA">
      <w:pPr>
        <w:autoSpaceDE w:val="0"/>
        <w:autoSpaceDN w:val="0"/>
        <w:adjustRightInd w:val="0"/>
        <w:jc w:val="both"/>
        <w:rPr>
          <w:rFonts w:cstheme="minorHAnsi"/>
          <w:lang w:val="en-US"/>
        </w:rPr>
      </w:pPr>
      <w:r w:rsidRPr="00D64286">
        <w:rPr>
          <w:rFonts w:cstheme="minorHAnsi"/>
          <w:lang w:val="en-US"/>
        </w:rPr>
        <w:t xml:space="preserve">The proposal prepared by the proponent and all correspondence and documents relating to the proposal exchanged between the proponent and UN </w:t>
      </w:r>
      <w:r w:rsidR="00B00B63">
        <w:rPr>
          <w:rFonts w:cstheme="minorHAnsi"/>
          <w:lang w:val="en-US"/>
        </w:rPr>
        <w:t>Women</w:t>
      </w:r>
      <w:r w:rsidRPr="00D64286">
        <w:rPr>
          <w:rFonts w:cstheme="minorHAnsi"/>
          <w:lang w:val="en-US"/>
        </w:rPr>
        <w:t xml:space="preserve">, shall be written in English. 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 </w:t>
      </w:r>
    </w:p>
    <w:p w14:paraId="687DD10F" w14:textId="77777777" w:rsidR="00604D0B" w:rsidRPr="00D64286" w:rsidRDefault="00604D0B" w:rsidP="00194DDA">
      <w:pPr>
        <w:autoSpaceDE w:val="0"/>
        <w:autoSpaceDN w:val="0"/>
        <w:adjustRightInd w:val="0"/>
        <w:jc w:val="both"/>
        <w:rPr>
          <w:rFonts w:cstheme="minorHAnsi"/>
          <w:lang w:val="en-US"/>
        </w:rPr>
      </w:pPr>
    </w:p>
    <w:p w14:paraId="3DCA2010" w14:textId="77777777" w:rsidR="00604D0B" w:rsidRPr="00D64286" w:rsidRDefault="00604D0B" w:rsidP="00194DDA">
      <w:pPr>
        <w:autoSpaceDE w:val="0"/>
        <w:autoSpaceDN w:val="0"/>
        <w:adjustRightInd w:val="0"/>
        <w:jc w:val="both"/>
        <w:rPr>
          <w:rFonts w:cstheme="minorHAnsi"/>
          <w:lang w:val="en-US"/>
        </w:rPr>
      </w:pPr>
      <w:r w:rsidRPr="00D64286">
        <w:rPr>
          <w:rFonts w:cstheme="minorHAnsi"/>
          <w:b/>
          <w:bCs/>
          <w:lang w:val="en-US"/>
        </w:rPr>
        <w:t xml:space="preserve">7. Submission of proposal </w:t>
      </w:r>
    </w:p>
    <w:p w14:paraId="0E3CEA12" w14:textId="77777777" w:rsidR="00604D0B" w:rsidRPr="00A950E9" w:rsidRDefault="00AA2722" w:rsidP="00196456">
      <w:pPr>
        <w:pStyle w:val="Sub-sub-heading"/>
        <w:numPr>
          <w:ilvl w:val="2"/>
          <w:numId w:val="0"/>
        </w:numPr>
        <w:jc w:val="both"/>
        <w:rPr>
          <w:rFonts w:asciiTheme="minorHAnsi" w:hAnsiTheme="minorHAnsi" w:cstheme="minorHAnsi"/>
          <w:sz w:val="22"/>
        </w:rPr>
      </w:pPr>
      <w:r>
        <w:rPr>
          <w:rFonts w:asciiTheme="minorHAnsi" w:hAnsiTheme="minorHAnsi" w:cstheme="minorHAnsi"/>
          <w:color w:val="000000" w:themeColor="text1"/>
          <w:szCs w:val="20"/>
        </w:rPr>
        <w:t xml:space="preserve">7.1. </w:t>
      </w:r>
      <w:r w:rsidRPr="00BB331B">
        <w:rPr>
          <w:rFonts w:asciiTheme="minorHAnsi" w:hAnsiTheme="minorHAnsi" w:cstheme="minorHAnsi"/>
          <w:color w:val="000000" w:themeColor="text1"/>
          <w:sz w:val="22"/>
        </w:rPr>
        <w:t>Technical and financial proposals should be submitted as part of the template for proposal sub</w:t>
      </w:r>
      <w:r w:rsidR="00C37295">
        <w:rPr>
          <w:rFonts w:asciiTheme="minorHAnsi" w:hAnsiTheme="minorHAnsi" w:cstheme="minorHAnsi"/>
          <w:color w:val="000000" w:themeColor="text1"/>
          <w:sz w:val="22"/>
        </w:rPr>
        <w:t>mission (Annex B2) in one email</w:t>
      </w:r>
      <w:r w:rsidRPr="00BB331B">
        <w:rPr>
          <w:rFonts w:asciiTheme="minorHAnsi" w:hAnsiTheme="minorHAnsi" w:cstheme="minorHAnsi"/>
          <w:color w:val="000000" w:themeColor="text1"/>
          <w:sz w:val="22"/>
        </w:rPr>
        <w:t xml:space="preserve"> with the CFP reference and the clear description of the proposal by the date and time stipulated in this document. If the emails and email attachments are not marked as instructed, UN</w:t>
      </w:r>
      <w:r w:rsidR="00115D4B">
        <w:rPr>
          <w:rFonts w:asciiTheme="minorHAnsi" w:hAnsiTheme="minorHAnsi" w:cstheme="minorHAnsi"/>
          <w:color w:val="000000" w:themeColor="text1"/>
          <w:sz w:val="22"/>
        </w:rPr>
        <w:t xml:space="preserve"> </w:t>
      </w:r>
      <w:r w:rsidRPr="00BB331B">
        <w:rPr>
          <w:rFonts w:asciiTheme="minorHAnsi" w:hAnsiTheme="minorHAnsi" w:cstheme="minorHAnsi"/>
          <w:color w:val="000000" w:themeColor="text1"/>
          <w:sz w:val="22"/>
        </w:rPr>
        <w:t>W</w:t>
      </w:r>
      <w:r w:rsidR="00115D4B">
        <w:rPr>
          <w:rFonts w:asciiTheme="minorHAnsi" w:hAnsiTheme="minorHAnsi" w:cstheme="minorHAnsi"/>
          <w:color w:val="000000" w:themeColor="text1"/>
          <w:sz w:val="22"/>
        </w:rPr>
        <w:t>omen</w:t>
      </w:r>
      <w:r w:rsidRPr="00BB331B">
        <w:rPr>
          <w:rFonts w:asciiTheme="minorHAnsi" w:hAnsiTheme="minorHAnsi" w:cstheme="minorHAnsi"/>
          <w:color w:val="000000" w:themeColor="text1"/>
          <w:sz w:val="22"/>
        </w:rPr>
        <w:t xml:space="preserve"> will assume no responsibility for the misplacement or premature opening </w:t>
      </w:r>
      <w:r w:rsidRPr="00BB331B">
        <w:rPr>
          <w:rFonts w:asciiTheme="minorHAnsi" w:hAnsiTheme="minorHAnsi" w:cstheme="minorHAnsi"/>
          <w:color w:val="000000" w:themeColor="text1"/>
          <w:sz w:val="22"/>
        </w:rPr>
        <w:lastRenderedPageBreak/>
        <w:t xml:space="preserve">of the proposals submitted. The email text body should indicate the name and address of the proponent. </w:t>
      </w:r>
      <w:r w:rsidRPr="0086155E">
        <w:rPr>
          <w:b/>
        </w:rPr>
        <w:t xml:space="preserve">All </w:t>
      </w:r>
      <w:r w:rsidR="00604D0B" w:rsidRPr="0086155E">
        <w:rPr>
          <w:b/>
        </w:rPr>
        <w:t xml:space="preserve">proposals should be sent by email to the following secure email address: </w:t>
      </w:r>
      <w:hyperlink r:id="rId12" w:history="1">
        <w:r w:rsidR="00A950E9" w:rsidRPr="00693F1E">
          <w:rPr>
            <w:rStyle w:val="Hyperlink"/>
            <w:rFonts w:asciiTheme="minorHAnsi" w:hAnsiTheme="minorHAnsi" w:cstheme="minorHAnsi"/>
            <w:sz w:val="22"/>
          </w:rPr>
          <w:t>cfp.tanzania@unwomen.org</w:t>
        </w:r>
      </w:hyperlink>
    </w:p>
    <w:p w14:paraId="51EC695D" w14:textId="77777777" w:rsidR="00604D0B" w:rsidRPr="00D64286" w:rsidRDefault="00604D0B" w:rsidP="00194DDA">
      <w:pPr>
        <w:autoSpaceDE w:val="0"/>
        <w:autoSpaceDN w:val="0"/>
        <w:adjustRightInd w:val="0"/>
        <w:spacing w:after="286"/>
        <w:jc w:val="both"/>
        <w:rPr>
          <w:rFonts w:cstheme="minorHAnsi"/>
          <w:lang w:val="en-US"/>
        </w:rPr>
      </w:pPr>
      <w:r w:rsidRPr="00D64286">
        <w:rPr>
          <w:rFonts w:cstheme="minorHAnsi"/>
          <w:lang w:val="en-US"/>
        </w:rPr>
        <w:t xml:space="preserve">7.2. Proposals should be received by the date, time and means of submission stipulated in this CFP. Proponents are responsible for ensuring that UN </w:t>
      </w:r>
      <w:r w:rsidR="00B00B63">
        <w:rPr>
          <w:rFonts w:cstheme="minorHAnsi"/>
          <w:lang w:val="en-US"/>
        </w:rPr>
        <w:t>Women</w:t>
      </w:r>
      <w:r w:rsidRPr="00D64286">
        <w:rPr>
          <w:rFonts w:cstheme="minorHAnsi"/>
          <w:lang w:val="en-US"/>
        </w:rPr>
        <w:t xml:space="preserve"> receives their proposal by the due date and time. Proposals received by UN </w:t>
      </w:r>
      <w:r w:rsidR="00B00B63">
        <w:rPr>
          <w:rFonts w:cstheme="minorHAnsi"/>
          <w:lang w:val="en-US"/>
        </w:rPr>
        <w:t xml:space="preserve">Women </w:t>
      </w:r>
      <w:r w:rsidRPr="00D64286">
        <w:rPr>
          <w:rFonts w:cstheme="minorHAnsi"/>
          <w:lang w:val="en-US"/>
        </w:rPr>
        <w:t xml:space="preserve">after the due date and time may be rejected. </w:t>
      </w:r>
    </w:p>
    <w:p w14:paraId="7592F0CB" w14:textId="77777777" w:rsidR="00604D0B" w:rsidRPr="00BB331B" w:rsidRDefault="00604D0B" w:rsidP="00BB331B">
      <w:pPr>
        <w:autoSpaceDE w:val="0"/>
        <w:autoSpaceDN w:val="0"/>
        <w:adjustRightInd w:val="0"/>
        <w:spacing w:after="286"/>
        <w:jc w:val="both"/>
        <w:rPr>
          <w:rFonts w:cstheme="minorHAnsi"/>
          <w:lang w:val="en-US"/>
        </w:rPr>
      </w:pPr>
      <w:r w:rsidRPr="00D64286">
        <w:rPr>
          <w:rFonts w:cstheme="minorHAnsi"/>
          <w:lang w:val="en-US"/>
        </w:rPr>
        <w:t xml:space="preserve">7.3. When receiving the proposal by email (as is required for the CFP), the receipt time stamp shall be the date and time when the submission has been received in the dedicated UN </w:t>
      </w:r>
      <w:r w:rsidR="00565385">
        <w:rPr>
          <w:rFonts w:cstheme="minorHAnsi"/>
          <w:lang w:val="en-US"/>
        </w:rPr>
        <w:t>Women</w:t>
      </w:r>
      <w:r w:rsidRPr="00D64286">
        <w:rPr>
          <w:rFonts w:cstheme="minorHAnsi"/>
          <w:lang w:val="en-US"/>
        </w:rPr>
        <w:t xml:space="preserve"> inbox. </w:t>
      </w:r>
      <w:r w:rsidR="00565385">
        <w:rPr>
          <w:rFonts w:cstheme="minorHAnsi"/>
          <w:lang w:val="en-US"/>
        </w:rPr>
        <w:t>UN Women</w:t>
      </w:r>
      <w:r w:rsidRPr="00D64286">
        <w:rPr>
          <w:rFonts w:cstheme="minorHAnsi"/>
          <w:lang w:val="en-US"/>
        </w:rPr>
        <w:t xml:space="preserve"> shall not be responsible for any delays caused by network problems, etc. It is the sole responsibility of proponents to ensure that their proposal is received by </w:t>
      </w:r>
      <w:r w:rsidR="00565385">
        <w:rPr>
          <w:rFonts w:cstheme="minorHAnsi"/>
          <w:lang w:val="en-US"/>
        </w:rPr>
        <w:t>UN Women</w:t>
      </w:r>
      <w:r w:rsidRPr="00D64286">
        <w:rPr>
          <w:rFonts w:cstheme="minorHAnsi"/>
          <w:lang w:val="en-US"/>
        </w:rPr>
        <w:t xml:space="preserve"> in the </w:t>
      </w:r>
      <w:r w:rsidRPr="00BB331B">
        <w:rPr>
          <w:rFonts w:cstheme="minorHAnsi"/>
          <w:lang w:val="en-US"/>
        </w:rPr>
        <w:t xml:space="preserve">dedicated inbox on or before the prescribed CFP deadline. </w:t>
      </w:r>
    </w:p>
    <w:p w14:paraId="212C9E0C" w14:textId="77777777" w:rsidR="00AA2722" w:rsidRPr="00BB331B" w:rsidRDefault="00AA2722" w:rsidP="00BB331B">
      <w:pPr>
        <w:pStyle w:val="Sub-heading"/>
        <w:numPr>
          <w:ilvl w:val="0"/>
          <w:numId w:val="0"/>
        </w:numPr>
        <w:jc w:val="both"/>
        <w:rPr>
          <w:rFonts w:asciiTheme="minorHAnsi" w:hAnsiTheme="minorHAnsi" w:cstheme="minorHAnsi"/>
          <w:color w:val="000000" w:themeColor="text1"/>
          <w:sz w:val="22"/>
        </w:rPr>
      </w:pPr>
      <w:r w:rsidRPr="00BB331B">
        <w:rPr>
          <w:rFonts w:asciiTheme="minorHAnsi" w:hAnsiTheme="minorHAnsi" w:cstheme="minorHAnsi"/>
          <w:color w:val="000000" w:themeColor="text1"/>
          <w:sz w:val="22"/>
        </w:rPr>
        <w:t>7.4 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47B80767" w14:textId="77777777" w:rsidR="00AA2722" w:rsidRDefault="00AA2722" w:rsidP="00194DDA">
      <w:pPr>
        <w:autoSpaceDE w:val="0"/>
        <w:autoSpaceDN w:val="0"/>
        <w:adjustRightInd w:val="0"/>
        <w:jc w:val="both"/>
        <w:rPr>
          <w:rFonts w:cstheme="minorHAnsi"/>
          <w:lang w:val="en-US"/>
        </w:rPr>
      </w:pPr>
    </w:p>
    <w:p w14:paraId="7A00DA79" w14:textId="77777777" w:rsidR="00604D0B" w:rsidRPr="00D64286" w:rsidRDefault="00604D0B" w:rsidP="00194DDA">
      <w:pPr>
        <w:autoSpaceDE w:val="0"/>
        <w:autoSpaceDN w:val="0"/>
        <w:adjustRightInd w:val="0"/>
        <w:jc w:val="both"/>
        <w:rPr>
          <w:rFonts w:cstheme="minorHAnsi"/>
          <w:lang w:val="en-US"/>
        </w:rPr>
      </w:pPr>
      <w:r w:rsidRPr="00D64286">
        <w:rPr>
          <w:rFonts w:cstheme="minorHAnsi"/>
          <w:lang w:val="en-US"/>
        </w:rPr>
        <w:t>7.</w:t>
      </w:r>
      <w:r w:rsidR="00AA2722">
        <w:rPr>
          <w:rFonts w:cstheme="minorHAnsi"/>
          <w:lang w:val="en-US"/>
        </w:rPr>
        <w:t>5</w:t>
      </w:r>
      <w:r w:rsidRPr="00D64286">
        <w:rPr>
          <w:rFonts w:cstheme="minorHAnsi"/>
          <w:lang w:val="en-US"/>
        </w:rPr>
        <w:t xml:space="preserve">. Late proposals: Any proposals received by </w:t>
      </w:r>
      <w:r w:rsidR="00703EFF">
        <w:rPr>
          <w:rFonts w:cstheme="minorHAnsi"/>
          <w:lang w:val="en-US"/>
        </w:rPr>
        <w:t>UN Women</w:t>
      </w:r>
      <w:r w:rsidRPr="00D64286">
        <w:rPr>
          <w:rFonts w:cstheme="minorHAnsi"/>
          <w:lang w:val="en-US"/>
        </w:rPr>
        <w:t xml:space="preserve"> after the deadline for submission of proposals prescribed in this document, may be rejected. </w:t>
      </w:r>
    </w:p>
    <w:p w14:paraId="0DCA4EEB" w14:textId="77777777" w:rsidR="00604D0B" w:rsidRPr="00D64286" w:rsidRDefault="00604D0B" w:rsidP="00194DDA">
      <w:pPr>
        <w:autoSpaceDE w:val="0"/>
        <w:autoSpaceDN w:val="0"/>
        <w:adjustRightInd w:val="0"/>
        <w:jc w:val="both"/>
        <w:rPr>
          <w:rFonts w:cstheme="minorHAnsi"/>
          <w:lang w:val="en-US"/>
        </w:rPr>
      </w:pPr>
    </w:p>
    <w:p w14:paraId="254243B2" w14:textId="77777777" w:rsidR="00604D0B" w:rsidRPr="00D64286" w:rsidRDefault="00604D0B" w:rsidP="00194DDA">
      <w:pPr>
        <w:autoSpaceDE w:val="0"/>
        <w:autoSpaceDN w:val="0"/>
        <w:adjustRightInd w:val="0"/>
        <w:jc w:val="both"/>
        <w:rPr>
          <w:rFonts w:cstheme="minorHAnsi"/>
          <w:lang w:val="en-US"/>
        </w:rPr>
      </w:pPr>
      <w:r w:rsidRPr="00D64286">
        <w:rPr>
          <w:rFonts w:cstheme="minorHAnsi"/>
          <w:b/>
          <w:bCs/>
          <w:lang w:val="en-US"/>
        </w:rPr>
        <w:t xml:space="preserve">8. Clarification of proposals </w:t>
      </w:r>
    </w:p>
    <w:p w14:paraId="7A2BD196" w14:textId="77777777" w:rsidR="00604D0B" w:rsidRDefault="00604D0B" w:rsidP="00194DDA">
      <w:pPr>
        <w:autoSpaceDE w:val="0"/>
        <w:autoSpaceDN w:val="0"/>
        <w:adjustRightInd w:val="0"/>
        <w:jc w:val="both"/>
        <w:rPr>
          <w:rFonts w:cstheme="minorHAnsi"/>
          <w:lang w:val="en-US"/>
        </w:rPr>
      </w:pPr>
      <w:r w:rsidRPr="00D64286">
        <w:rPr>
          <w:rFonts w:cstheme="minorHAnsi"/>
          <w:lang w:val="en-US"/>
        </w:rPr>
        <w:t xml:space="preserve">To assist in the examination, evaluation and comparison of proposals, UN </w:t>
      </w:r>
      <w:r w:rsidR="00703EFF">
        <w:rPr>
          <w:rFonts w:cstheme="minorHAnsi"/>
          <w:lang w:val="en-US"/>
        </w:rPr>
        <w:t>Women</w:t>
      </w:r>
      <w:r w:rsidRPr="00D64286">
        <w:rPr>
          <w:rFonts w:cstheme="minorHAnsi"/>
          <w:lang w:val="en-US"/>
        </w:rPr>
        <w:t xml:space="preserve"> may, at its discretion, ask the proponent for a clarification of its proposal. The request for clarification and the response shall be in writing and no change in the price or substance of the proposal shall be sought, offered or permitted. UN </w:t>
      </w:r>
      <w:r w:rsidR="00703EFF">
        <w:rPr>
          <w:rFonts w:cstheme="minorHAnsi"/>
          <w:lang w:val="en-US"/>
        </w:rPr>
        <w:t>Women</w:t>
      </w:r>
      <w:r w:rsidRPr="00D64286">
        <w:rPr>
          <w:rFonts w:cstheme="minorHAnsi"/>
          <w:lang w:val="en-US"/>
        </w:rPr>
        <w:t xml:space="preserve"> will review minor informalities, errors, clerical mistakes, apparent errors in price and missing documents in accordance with the </w:t>
      </w:r>
      <w:r w:rsidR="00041039">
        <w:rPr>
          <w:rFonts w:cstheme="minorHAnsi"/>
          <w:lang w:val="en-US"/>
        </w:rPr>
        <w:t>UN Women</w:t>
      </w:r>
      <w:r w:rsidRPr="00D64286">
        <w:rPr>
          <w:rFonts w:cstheme="minorHAnsi"/>
          <w:lang w:val="en-US"/>
        </w:rPr>
        <w:t xml:space="preserve"> Policy and Procedures. </w:t>
      </w:r>
    </w:p>
    <w:p w14:paraId="7E146418" w14:textId="77777777" w:rsidR="00703EFF" w:rsidRPr="00D64286" w:rsidRDefault="00703EFF" w:rsidP="00194DDA">
      <w:pPr>
        <w:autoSpaceDE w:val="0"/>
        <w:autoSpaceDN w:val="0"/>
        <w:adjustRightInd w:val="0"/>
        <w:jc w:val="both"/>
        <w:rPr>
          <w:rFonts w:cstheme="minorHAnsi"/>
          <w:lang w:val="en-US"/>
        </w:rPr>
      </w:pPr>
    </w:p>
    <w:p w14:paraId="6F50EF9E" w14:textId="77777777" w:rsidR="00604D0B" w:rsidRPr="00D64286" w:rsidRDefault="00604D0B" w:rsidP="00194DDA">
      <w:pPr>
        <w:autoSpaceDE w:val="0"/>
        <w:autoSpaceDN w:val="0"/>
        <w:adjustRightInd w:val="0"/>
        <w:jc w:val="both"/>
        <w:rPr>
          <w:rFonts w:cstheme="minorHAnsi"/>
          <w:lang w:val="en-US"/>
        </w:rPr>
      </w:pPr>
      <w:r w:rsidRPr="00D64286">
        <w:rPr>
          <w:rFonts w:cstheme="minorHAnsi"/>
          <w:b/>
          <w:bCs/>
          <w:lang w:val="en-US"/>
        </w:rPr>
        <w:t xml:space="preserve">9. Proposal currencies </w:t>
      </w:r>
    </w:p>
    <w:p w14:paraId="0F0566D4" w14:textId="77777777" w:rsidR="00604D0B" w:rsidRPr="00D64286" w:rsidRDefault="00604D0B" w:rsidP="00194DDA">
      <w:pPr>
        <w:autoSpaceDE w:val="0"/>
        <w:autoSpaceDN w:val="0"/>
        <w:adjustRightInd w:val="0"/>
        <w:jc w:val="both"/>
        <w:rPr>
          <w:rFonts w:cstheme="minorHAnsi"/>
          <w:lang w:val="en-US"/>
        </w:rPr>
      </w:pPr>
      <w:r w:rsidRPr="00D64286">
        <w:rPr>
          <w:rFonts w:cstheme="minorHAnsi"/>
          <w:lang w:val="en-US"/>
        </w:rPr>
        <w:t xml:space="preserve">All prices shall be quoted in </w:t>
      </w:r>
      <w:r w:rsidRPr="00D64286">
        <w:rPr>
          <w:rFonts w:cstheme="minorHAnsi"/>
          <w:b/>
          <w:bCs/>
          <w:lang w:val="en-US"/>
        </w:rPr>
        <w:t xml:space="preserve">TZS – Tanzanian Shillings </w:t>
      </w:r>
    </w:p>
    <w:p w14:paraId="5D46922E" w14:textId="77777777" w:rsidR="00E30199" w:rsidRDefault="00E30199" w:rsidP="00194DDA">
      <w:pPr>
        <w:autoSpaceDE w:val="0"/>
        <w:autoSpaceDN w:val="0"/>
        <w:adjustRightInd w:val="0"/>
        <w:jc w:val="both"/>
        <w:rPr>
          <w:rFonts w:cstheme="minorHAnsi"/>
          <w:lang w:val="en-US"/>
        </w:rPr>
      </w:pPr>
    </w:p>
    <w:p w14:paraId="7762CD44" w14:textId="77777777" w:rsidR="00604D0B" w:rsidRPr="00D64286" w:rsidRDefault="00604D0B" w:rsidP="00194DDA">
      <w:pPr>
        <w:autoSpaceDE w:val="0"/>
        <w:autoSpaceDN w:val="0"/>
        <w:adjustRightInd w:val="0"/>
        <w:jc w:val="both"/>
        <w:rPr>
          <w:rFonts w:cstheme="minorHAnsi"/>
          <w:lang w:val="en-US"/>
        </w:rPr>
      </w:pPr>
      <w:r w:rsidRPr="00D64286">
        <w:rPr>
          <w:rFonts w:cstheme="minorHAnsi"/>
          <w:lang w:val="en-US"/>
        </w:rPr>
        <w:t xml:space="preserve">UN </w:t>
      </w:r>
      <w:r w:rsidR="00041039">
        <w:rPr>
          <w:rFonts w:cstheme="minorHAnsi"/>
          <w:lang w:val="en-US"/>
        </w:rPr>
        <w:t>Women</w:t>
      </w:r>
      <w:r w:rsidRPr="00D64286">
        <w:rPr>
          <w:rFonts w:cstheme="minorHAnsi"/>
          <w:lang w:val="en-US"/>
        </w:rPr>
        <w:t xml:space="preserve"> reserves the right to reject any proposals submitted in another currency than the mandatory currency for the proposal stated above. UN </w:t>
      </w:r>
      <w:r w:rsidR="00041039">
        <w:rPr>
          <w:rFonts w:cstheme="minorHAnsi"/>
          <w:lang w:val="en-US"/>
        </w:rPr>
        <w:t>Women</w:t>
      </w:r>
      <w:r w:rsidRPr="00D64286">
        <w:rPr>
          <w:rFonts w:cstheme="minorHAnsi"/>
          <w:lang w:val="en-US"/>
        </w:rPr>
        <w:t xml:space="preserve">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2469B2C0" w14:textId="77777777" w:rsidR="00604D0B" w:rsidRPr="00D64286" w:rsidRDefault="00604D0B" w:rsidP="00194DDA">
      <w:pPr>
        <w:autoSpaceDE w:val="0"/>
        <w:autoSpaceDN w:val="0"/>
        <w:adjustRightInd w:val="0"/>
        <w:jc w:val="both"/>
        <w:rPr>
          <w:rFonts w:cstheme="minorHAnsi"/>
          <w:lang w:val="en-US"/>
        </w:rPr>
      </w:pPr>
      <w:r w:rsidRPr="00D64286">
        <w:rPr>
          <w:rFonts w:cstheme="minorHAnsi"/>
          <w:lang w:val="en-US"/>
        </w:rPr>
        <w:t xml:space="preserve">Regardless of the currency of proposals received, the contract will always be </w:t>
      </w:r>
      <w:proofErr w:type="gramStart"/>
      <w:r w:rsidRPr="00D64286">
        <w:rPr>
          <w:rFonts w:cstheme="minorHAnsi"/>
          <w:lang w:val="en-US"/>
        </w:rPr>
        <w:t>issued</w:t>
      </w:r>
      <w:proofErr w:type="gramEnd"/>
      <w:r w:rsidRPr="00D64286">
        <w:rPr>
          <w:rFonts w:cstheme="minorHAnsi"/>
          <w:lang w:val="en-US"/>
        </w:rPr>
        <w:t xml:space="preserve"> and subsequent payments will be made in the mandatory currency for the proposal above</w:t>
      </w:r>
      <w:r w:rsidR="00E30199">
        <w:rPr>
          <w:rFonts w:cstheme="minorHAnsi"/>
          <w:lang w:val="en-US"/>
        </w:rPr>
        <w:t xml:space="preserve"> (section 9)</w:t>
      </w:r>
      <w:r w:rsidRPr="00D64286">
        <w:rPr>
          <w:rFonts w:cstheme="minorHAnsi"/>
          <w:lang w:val="en-US"/>
        </w:rPr>
        <w:t xml:space="preserve">. </w:t>
      </w:r>
    </w:p>
    <w:p w14:paraId="05FB2BC5" w14:textId="77777777" w:rsidR="00BE60FC" w:rsidRDefault="00BE60FC" w:rsidP="00604D0B">
      <w:pPr>
        <w:autoSpaceDE w:val="0"/>
        <w:autoSpaceDN w:val="0"/>
        <w:adjustRightInd w:val="0"/>
        <w:spacing w:after="286"/>
        <w:rPr>
          <w:rFonts w:cstheme="minorHAnsi"/>
          <w:lang w:val="en-US"/>
        </w:rPr>
      </w:pPr>
    </w:p>
    <w:p w14:paraId="0FCAEB01" w14:textId="77777777" w:rsidR="00604D0B" w:rsidRPr="00D64286" w:rsidRDefault="00604D0B" w:rsidP="00BE60FC">
      <w:pPr>
        <w:autoSpaceDE w:val="0"/>
        <w:autoSpaceDN w:val="0"/>
        <w:adjustRightInd w:val="0"/>
        <w:spacing w:after="286"/>
        <w:jc w:val="both"/>
        <w:rPr>
          <w:rFonts w:cstheme="minorHAnsi"/>
          <w:b/>
          <w:bCs/>
          <w:lang w:val="en-US"/>
        </w:rPr>
      </w:pPr>
      <w:r w:rsidRPr="00D64286">
        <w:rPr>
          <w:rFonts w:cstheme="minorHAnsi"/>
          <w:b/>
          <w:bCs/>
          <w:lang w:val="en-US"/>
        </w:rPr>
        <w:t xml:space="preserve">10. Mandatory/pre-qualification criteria </w:t>
      </w:r>
    </w:p>
    <w:p w14:paraId="76A62EF2" w14:textId="77777777" w:rsidR="00604D0B" w:rsidRPr="00D64286" w:rsidRDefault="00604D0B" w:rsidP="00BE60FC">
      <w:pPr>
        <w:autoSpaceDE w:val="0"/>
        <w:autoSpaceDN w:val="0"/>
        <w:adjustRightInd w:val="0"/>
        <w:spacing w:after="286"/>
        <w:ind w:left="720" w:hanging="720"/>
        <w:jc w:val="both"/>
        <w:rPr>
          <w:rFonts w:cstheme="minorHAnsi"/>
          <w:b/>
          <w:bCs/>
          <w:lang w:val="en-US"/>
        </w:rPr>
      </w:pPr>
      <w:r w:rsidRPr="00D64286">
        <w:rPr>
          <w:rFonts w:cstheme="minorHAnsi"/>
          <w:lang w:val="en-US"/>
        </w:rPr>
        <w:lastRenderedPageBreak/>
        <w:t>10.1</w:t>
      </w:r>
      <w:r w:rsidRPr="00D64286">
        <w:rPr>
          <w:rFonts w:cstheme="minorHAnsi"/>
          <w:lang w:val="en-US"/>
        </w:rPr>
        <w:tab/>
        <w:t>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 W</w:t>
      </w:r>
      <w:r w:rsidR="00BE60FC">
        <w:rPr>
          <w:rFonts w:cstheme="minorHAnsi"/>
          <w:lang w:val="en-US"/>
        </w:rPr>
        <w:t>omen</w:t>
      </w:r>
      <w:r w:rsidRPr="00D64286">
        <w:rPr>
          <w:rFonts w:cstheme="minorHAnsi"/>
          <w:lang w:val="en-US"/>
        </w:rPr>
        <w:t xml:space="preserve"> requirements and superior customer references for supplying the services envisioned in this CFP will qualify for further consideration. </w:t>
      </w:r>
      <w:r w:rsidR="00BE60FC">
        <w:rPr>
          <w:rFonts w:cstheme="minorHAnsi"/>
          <w:lang w:val="en-US"/>
        </w:rPr>
        <w:t>UN Women</w:t>
      </w:r>
      <w:r w:rsidRPr="00D64286">
        <w:rPr>
          <w:rFonts w:cstheme="minorHAnsi"/>
          <w:lang w:val="en-US"/>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affect your evaluation. </w:t>
      </w:r>
    </w:p>
    <w:p w14:paraId="6063F2D9" w14:textId="77777777" w:rsidR="00604D0B" w:rsidRPr="00D64286" w:rsidRDefault="00604D0B" w:rsidP="00BE60FC">
      <w:pPr>
        <w:autoSpaceDE w:val="0"/>
        <w:autoSpaceDN w:val="0"/>
        <w:adjustRightInd w:val="0"/>
        <w:ind w:left="720" w:hanging="720"/>
        <w:jc w:val="both"/>
        <w:rPr>
          <w:rFonts w:cstheme="minorHAnsi"/>
          <w:lang w:val="en-US"/>
        </w:rPr>
      </w:pPr>
      <w:r w:rsidRPr="00D64286">
        <w:rPr>
          <w:rFonts w:cstheme="minorHAnsi"/>
          <w:lang w:val="en-US"/>
        </w:rPr>
        <w:t>10.2</w:t>
      </w:r>
      <w:r w:rsidRPr="00D64286">
        <w:rPr>
          <w:rFonts w:cstheme="minorHAnsi"/>
          <w:lang w:val="en-US"/>
        </w:rPr>
        <w:tab/>
        <w:t xml:space="preserve">Proponents will receive a pass/fail rating in the mandatory requirements/pre-qualification criteria section. In order to be considered for Phase I, proponents must meet all the mandatory requirements/pre-qualification criteria described in this CFP. </w:t>
      </w:r>
    </w:p>
    <w:p w14:paraId="75684F43" w14:textId="77777777" w:rsidR="00EE5FA7" w:rsidRDefault="00EE5FA7" w:rsidP="00EE5FA7">
      <w:pPr>
        <w:autoSpaceDE w:val="0"/>
        <w:autoSpaceDN w:val="0"/>
        <w:adjustRightInd w:val="0"/>
        <w:jc w:val="both"/>
        <w:rPr>
          <w:rFonts w:cstheme="minorHAnsi"/>
          <w:lang w:val="en-US"/>
        </w:rPr>
      </w:pPr>
    </w:p>
    <w:p w14:paraId="3DB5B4C7" w14:textId="77777777" w:rsidR="00E30199" w:rsidRPr="00E31F89" w:rsidRDefault="00E30199" w:rsidP="00E31F89">
      <w:pPr>
        <w:pStyle w:val="Headingwithnumbers"/>
        <w:numPr>
          <w:ilvl w:val="0"/>
          <w:numId w:val="31"/>
        </w:numPr>
        <w:ind w:left="360"/>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Evaluation of technical and financial proposal </w:t>
      </w:r>
    </w:p>
    <w:p w14:paraId="7EE4FE72" w14:textId="77777777" w:rsidR="00E30199" w:rsidRPr="001D71DF" w:rsidRDefault="00E30199" w:rsidP="00E30199">
      <w:pPr>
        <w:pStyle w:val="Sub-heading"/>
        <w:numPr>
          <w:ilvl w:val="1"/>
          <w:numId w:val="30"/>
        </w:numPr>
        <w:spacing w:before="240"/>
        <w:rPr>
          <w:rFonts w:asciiTheme="minorHAnsi" w:hAnsiTheme="minorHAnsi" w:cstheme="minorHAnsi"/>
          <w:color w:val="000000" w:themeColor="text1"/>
          <w:sz w:val="22"/>
        </w:rPr>
      </w:pPr>
      <w:r w:rsidRPr="002B36EF">
        <w:rPr>
          <w:rFonts w:asciiTheme="minorHAnsi" w:hAnsiTheme="minorHAnsi" w:cstheme="minorHAnsi"/>
          <w:b/>
          <w:color w:val="000000" w:themeColor="text1"/>
          <w:sz w:val="22"/>
        </w:rPr>
        <w:t>PHASE I – TECHNICAL PROPOSAL</w:t>
      </w:r>
      <w:r w:rsidRPr="001D71DF">
        <w:rPr>
          <w:rFonts w:asciiTheme="minorHAnsi" w:hAnsiTheme="minorHAnsi" w:cstheme="minorHAnsi"/>
          <w:color w:val="000000" w:themeColor="text1"/>
          <w:sz w:val="22"/>
        </w:rPr>
        <w:t xml:space="preserve"> (</w:t>
      </w:r>
      <w:r w:rsidRPr="001D71DF">
        <w:rPr>
          <w:rFonts w:asciiTheme="minorHAnsi" w:hAnsiTheme="minorHAnsi" w:cstheme="minorHAnsi"/>
          <w:b/>
          <w:bCs/>
          <w:color w:val="000000" w:themeColor="text1"/>
          <w:sz w:val="22"/>
        </w:rPr>
        <w:t>70 points</w:t>
      </w:r>
      <w:r w:rsidRPr="001D71DF">
        <w:rPr>
          <w:rFonts w:asciiTheme="minorHAnsi" w:hAnsiTheme="minorHAnsi" w:cstheme="minorHAnsi"/>
          <w:color w:val="000000" w:themeColor="text1"/>
          <w:sz w:val="22"/>
        </w:rPr>
        <w:t>)</w:t>
      </w:r>
    </w:p>
    <w:p w14:paraId="3202588C" w14:textId="77777777" w:rsidR="00E30199" w:rsidRPr="001D71DF" w:rsidRDefault="00E30199" w:rsidP="00BB331B">
      <w:pPr>
        <w:pStyle w:val="Sub-sub-heading"/>
        <w:numPr>
          <w:ilvl w:val="2"/>
          <w:numId w:val="30"/>
        </w:numPr>
        <w:spacing w:before="240"/>
        <w:ind w:left="1418" w:hanging="608"/>
        <w:jc w:val="both"/>
        <w:rPr>
          <w:rFonts w:asciiTheme="minorHAnsi" w:hAnsiTheme="minorHAnsi" w:cstheme="minorHAnsi"/>
          <w:color w:val="000000" w:themeColor="text1"/>
          <w:sz w:val="22"/>
        </w:rPr>
      </w:pPr>
      <w:r w:rsidRPr="001D71DF">
        <w:rPr>
          <w:rFonts w:asciiTheme="minorHAnsi" w:hAnsiTheme="minorHAnsi" w:cstheme="minorHAnsi"/>
          <w:color w:val="000000" w:themeColor="text1"/>
          <w:sz w:val="22"/>
        </w:rPr>
        <w:t xml:space="preserve">Only proponents meeting the mandatory criteria will advance to the technical evaluation in which </w:t>
      </w:r>
      <w:r w:rsidR="0075004C" w:rsidRPr="001D71DF">
        <w:rPr>
          <w:rFonts w:asciiTheme="minorHAnsi" w:hAnsiTheme="minorHAnsi" w:cstheme="minorHAnsi"/>
          <w:color w:val="000000" w:themeColor="text1"/>
          <w:sz w:val="22"/>
        </w:rPr>
        <w:t>maximum possible 70 points</w:t>
      </w:r>
      <w:r w:rsidRPr="001D71DF">
        <w:rPr>
          <w:rFonts w:asciiTheme="minorHAnsi" w:hAnsiTheme="minorHAnsi" w:cstheme="minorHAnsi"/>
          <w:color w:val="000000" w:themeColor="text1"/>
          <w:sz w:val="22"/>
        </w:rPr>
        <w:t xml:space="preserve"> may be determined.  Technical evaluators who are members of a Committee for Partners’ Assessment (CPA) appointed by </w:t>
      </w:r>
      <w:r w:rsidR="009C004D" w:rsidRPr="001D71DF">
        <w:rPr>
          <w:rFonts w:asciiTheme="minorHAnsi" w:hAnsiTheme="minorHAnsi" w:cstheme="minorHAnsi"/>
          <w:color w:val="000000" w:themeColor="text1"/>
          <w:sz w:val="22"/>
        </w:rPr>
        <w:t>UN</w:t>
      </w:r>
      <w:r w:rsidR="009C004D">
        <w:rPr>
          <w:rFonts w:asciiTheme="minorHAnsi" w:hAnsiTheme="minorHAnsi" w:cstheme="minorHAnsi"/>
          <w:color w:val="000000" w:themeColor="text1"/>
          <w:sz w:val="22"/>
        </w:rPr>
        <w:t xml:space="preserve"> Women</w:t>
      </w:r>
      <w:r w:rsidRPr="001D71DF">
        <w:rPr>
          <w:rFonts w:asciiTheme="minorHAnsi" w:hAnsiTheme="minorHAnsi" w:cstheme="minorHAnsi"/>
          <w:color w:val="000000" w:themeColor="text1"/>
          <w:sz w:val="22"/>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1F0BB386" w14:textId="77777777" w:rsidR="00E30199" w:rsidRPr="001D71DF" w:rsidRDefault="00E30199" w:rsidP="00E30199">
      <w:pPr>
        <w:pStyle w:val="BodyText2"/>
        <w:ind w:left="1418"/>
        <w:rPr>
          <w:rFonts w:cstheme="minorHAnsi"/>
          <w:color w:val="000000" w:themeColor="text1"/>
        </w:rPr>
      </w:pPr>
    </w:p>
    <w:tbl>
      <w:tblPr>
        <w:tblW w:w="6970" w:type="dxa"/>
        <w:tblInd w:w="16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10"/>
        <w:gridCol w:w="5310"/>
        <w:gridCol w:w="1350"/>
      </w:tblGrid>
      <w:tr w:rsidR="00E30199" w:rsidRPr="001D71DF" w14:paraId="3D17C5DA" w14:textId="77777777" w:rsidTr="00BB331B">
        <w:tc>
          <w:tcPr>
            <w:tcW w:w="310" w:type="dxa"/>
          </w:tcPr>
          <w:p w14:paraId="1EF2EC28" w14:textId="77777777" w:rsidR="00E30199" w:rsidRPr="001D71DF" w:rsidRDefault="00E30199" w:rsidP="00BB331B">
            <w:pPr>
              <w:pStyle w:val="ChapterNumber"/>
              <w:numPr>
                <w:ilvl w:val="0"/>
                <w:numId w:val="27"/>
              </w:numPr>
              <w:tabs>
                <w:tab w:val="left" w:pos="-1440"/>
              </w:tabs>
              <w:suppressAutoHyphens/>
              <w:spacing w:after="0"/>
              <w:ind w:left="1418" w:firstLine="0"/>
              <w:jc w:val="left"/>
              <w:rPr>
                <w:rFonts w:asciiTheme="minorHAnsi" w:hAnsiTheme="minorHAnsi" w:cstheme="minorHAnsi"/>
                <w:color w:val="000000" w:themeColor="text1"/>
                <w:spacing w:val="-3"/>
                <w:sz w:val="22"/>
                <w:szCs w:val="22"/>
              </w:rPr>
            </w:pPr>
          </w:p>
        </w:tc>
        <w:tc>
          <w:tcPr>
            <w:tcW w:w="5310" w:type="dxa"/>
          </w:tcPr>
          <w:p w14:paraId="685A7127" w14:textId="77777777" w:rsidR="00E30199" w:rsidRPr="001D71DF" w:rsidRDefault="00E30199" w:rsidP="00BB331B">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yellow"/>
              </w:rPr>
            </w:pPr>
            <w:r w:rsidRPr="001D71DF">
              <w:rPr>
                <w:rFonts w:asciiTheme="minorHAnsi" w:eastAsia="Arial" w:hAnsiTheme="minorHAnsi" w:cstheme="minorHAnsi"/>
                <w:color w:val="000000" w:themeColor="text1"/>
                <w:spacing w:val="-3"/>
                <w:sz w:val="22"/>
                <w:szCs w:val="22"/>
              </w:rPr>
              <w:t>Technical description and appropriateness/adequacy of approach</w:t>
            </w:r>
          </w:p>
        </w:tc>
        <w:tc>
          <w:tcPr>
            <w:tcW w:w="1350" w:type="dxa"/>
          </w:tcPr>
          <w:p w14:paraId="70B3CEF7" w14:textId="77777777" w:rsidR="00E30199" w:rsidRPr="001D71DF" w:rsidRDefault="00E30199" w:rsidP="00BB331B">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lightGray"/>
              </w:rPr>
            </w:pPr>
            <w:r w:rsidRPr="001D71DF">
              <w:rPr>
                <w:rFonts w:asciiTheme="minorHAnsi" w:eastAsia="Arial" w:hAnsiTheme="minorHAnsi" w:cstheme="minorHAnsi"/>
                <w:color w:val="000000" w:themeColor="text1"/>
                <w:spacing w:val="-3"/>
                <w:sz w:val="22"/>
                <w:szCs w:val="22"/>
              </w:rPr>
              <w:t>40 points</w:t>
            </w:r>
          </w:p>
        </w:tc>
      </w:tr>
      <w:tr w:rsidR="00E30199" w:rsidRPr="001D71DF" w14:paraId="5E5187EC" w14:textId="77777777" w:rsidTr="00BB331B">
        <w:tc>
          <w:tcPr>
            <w:tcW w:w="310" w:type="dxa"/>
          </w:tcPr>
          <w:p w14:paraId="540E1A3B" w14:textId="77777777" w:rsidR="00E30199" w:rsidRPr="001D71DF" w:rsidRDefault="00E30199" w:rsidP="00BB331B">
            <w:pPr>
              <w:pStyle w:val="ChapterNumber"/>
              <w:numPr>
                <w:ilvl w:val="0"/>
                <w:numId w:val="27"/>
              </w:numPr>
              <w:tabs>
                <w:tab w:val="left" w:pos="-1440"/>
              </w:tabs>
              <w:suppressAutoHyphens/>
              <w:spacing w:after="0"/>
              <w:ind w:left="1418" w:firstLine="0"/>
              <w:jc w:val="left"/>
              <w:rPr>
                <w:rFonts w:asciiTheme="minorHAnsi" w:hAnsiTheme="minorHAnsi" w:cstheme="minorHAnsi"/>
                <w:color w:val="000000" w:themeColor="text1"/>
                <w:spacing w:val="-3"/>
                <w:sz w:val="22"/>
                <w:szCs w:val="22"/>
              </w:rPr>
            </w:pPr>
          </w:p>
        </w:tc>
        <w:tc>
          <w:tcPr>
            <w:tcW w:w="5310" w:type="dxa"/>
          </w:tcPr>
          <w:p w14:paraId="3C1121B3" w14:textId="77777777" w:rsidR="00E30199" w:rsidRPr="001D71DF" w:rsidRDefault="00E30199" w:rsidP="00BB331B">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Relevance and technical capacity: (See Capacity Assessment Checklist)</w:t>
            </w:r>
          </w:p>
          <w:p w14:paraId="7846A8D0" w14:textId="77777777" w:rsidR="00E30199" w:rsidRPr="001D71DF" w:rsidRDefault="00E30199" w:rsidP="00E30199">
            <w:pPr>
              <w:pStyle w:val="ChapterNumber"/>
              <w:numPr>
                <w:ilvl w:val="0"/>
                <w:numId w:val="28"/>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proposed staffing (number and expertise) for the services to be delivered;</w:t>
            </w:r>
          </w:p>
          <w:p w14:paraId="49C73D21" w14:textId="77777777" w:rsidR="00E30199" w:rsidRPr="001D71DF" w:rsidRDefault="00E30199" w:rsidP="00E30199">
            <w:pPr>
              <w:pStyle w:val="ChapterNumber"/>
              <w:numPr>
                <w:ilvl w:val="0"/>
                <w:numId w:val="28"/>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organizational experience and proven track record/credibility on gender and development, RBM and its application to key processes (e.g., planning, programming, monitoring, reporting and evaluation), and other areas of expertise relevant to the services required</w:t>
            </w:r>
          </w:p>
          <w:p w14:paraId="7B8107B5" w14:textId="77777777" w:rsidR="00E30199" w:rsidRPr="001D71DF" w:rsidRDefault="00E30199" w:rsidP="00E30199">
            <w:pPr>
              <w:pStyle w:val="ListParagraph"/>
              <w:numPr>
                <w:ilvl w:val="0"/>
                <w:numId w:val="28"/>
              </w:numPr>
              <w:ind w:left="342" w:hanging="270"/>
              <w:rPr>
                <w:rFonts w:cstheme="minorHAnsi"/>
                <w:color w:val="000000" w:themeColor="text1"/>
                <w:lang w:val="en-US"/>
              </w:rPr>
            </w:pPr>
            <w:r w:rsidRPr="001D71DF">
              <w:rPr>
                <w:rFonts w:cstheme="minorHAnsi"/>
                <w:color w:val="000000" w:themeColor="text1"/>
                <w:lang w:val="en-US"/>
              </w:rPr>
              <w:t xml:space="preserve">relevant experience in partnerships with UN Women, other UN agencies, governments, NGOs, and other development actors </w:t>
            </w:r>
          </w:p>
        </w:tc>
        <w:tc>
          <w:tcPr>
            <w:tcW w:w="1350" w:type="dxa"/>
          </w:tcPr>
          <w:p w14:paraId="20119A1A" w14:textId="77777777" w:rsidR="00E30199" w:rsidRPr="001D71DF" w:rsidRDefault="00E30199" w:rsidP="00BB331B">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lightGray"/>
              </w:rPr>
            </w:pPr>
            <w:r w:rsidRPr="001D71DF">
              <w:rPr>
                <w:rFonts w:asciiTheme="minorHAnsi" w:eastAsia="Arial" w:hAnsiTheme="minorHAnsi" w:cstheme="minorHAnsi"/>
                <w:color w:val="000000" w:themeColor="text1"/>
                <w:spacing w:val="-3"/>
                <w:sz w:val="22"/>
                <w:szCs w:val="22"/>
              </w:rPr>
              <w:t>15 points</w:t>
            </w:r>
          </w:p>
        </w:tc>
      </w:tr>
      <w:tr w:rsidR="00E30199" w:rsidRPr="001D71DF" w14:paraId="2753A352" w14:textId="77777777" w:rsidTr="00BB331B">
        <w:tc>
          <w:tcPr>
            <w:tcW w:w="310" w:type="dxa"/>
          </w:tcPr>
          <w:p w14:paraId="78D85693" w14:textId="77777777" w:rsidR="00E30199" w:rsidRPr="001D71DF" w:rsidRDefault="00E30199" w:rsidP="00BB331B">
            <w:pPr>
              <w:pStyle w:val="ChapterNumber"/>
              <w:numPr>
                <w:ilvl w:val="0"/>
                <w:numId w:val="27"/>
              </w:numPr>
              <w:tabs>
                <w:tab w:val="left" w:pos="-1440"/>
              </w:tabs>
              <w:suppressAutoHyphens/>
              <w:spacing w:after="0"/>
              <w:ind w:left="1418" w:firstLine="0"/>
              <w:jc w:val="left"/>
              <w:rPr>
                <w:rFonts w:asciiTheme="minorHAnsi" w:hAnsiTheme="minorHAnsi" w:cstheme="minorHAnsi"/>
                <w:color w:val="000000" w:themeColor="text1"/>
                <w:spacing w:val="-3"/>
                <w:sz w:val="22"/>
                <w:szCs w:val="22"/>
              </w:rPr>
            </w:pPr>
          </w:p>
        </w:tc>
        <w:tc>
          <w:tcPr>
            <w:tcW w:w="5310" w:type="dxa"/>
          </w:tcPr>
          <w:p w14:paraId="1E7E508C" w14:textId="77777777" w:rsidR="00E30199" w:rsidRPr="001D71DF" w:rsidRDefault="00E30199" w:rsidP="00BB331B">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Governance and management capacity: (See Capacity Assessment Checklist)</w:t>
            </w:r>
          </w:p>
          <w:p w14:paraId="6EE4CA2C" w14:textId="77777777" w:rsidR="00E30199" w:rsidRPr="001D71DF" w:rsidRDefault="00E30199" w:rsidP="00E30199">
            <w:pPr>
              <w:pStyle w:val="ChapterNumber"/>
              <w:numPr>
                <w:ilvl w:val="0"/>
                <w:numId w:val="29"/>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Management arrangement for the required services, including for monitoring and reporting, and if needed, evaluation</w:t>
            </w:r>
          </w:p>
          <w:p w14:paraId="5A2CE67B" w14:textId="77777777" w:rsidR="00E30199" w:rsidRPr="001D71DF" w:rsidRDefault="00E30199" w:rsidP="00E30199">
            <w:pPr>
              <w:pStyle w:val="ChapterNumber"/>
              <w:numPr>
                <w:ilvl w:val="0"/>
                <w:numId w:val="29"/>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Overall governance/management structure of the proponent organization</w:t>
            </w:r>
          </w:p>
        </w:tc>
        <w:tc>
          <w:tcPr>
            <w:tcW w:w="1350" w:type="dxa"/>
          </w:tcPr>
          <w:p w14:paraId="0792D720" w14:textId="77777777" w:rsidR="00E30199" w:rsidRPr="001D71DF" w:rsidRDefault="00E30199" w:rsidP="00BB331B">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8 points</w:t>
            </w:r>
          </w:p>
        </w:tc>
      </w:tr>
      <w:tr w:rsidR="00E30199" w:rsidRPr="001D71DF" w14:paraId="4BBADC91" w14:textId="77777777" w:rsidTr="00BB331B">
        <w:tc>
          <w:tcPr>
            <w:tcW w:w="310" w:type="dxa"/>
          </w:tcPr>
          <w:p w14:paraId="4EAD3936" w14:textId="77777777" w:rsidR="00E30199" w:rsidRPr="001D71DF" w:rsidRDefault="00E30199" w:rsidP="00BB331B">
            <w:pPr>
              <w:pStyle w:val="ChapterNumber"/>
              <w:numPr>
                <w:ilvl w:val="0"/>
                <w:numId w:val="27"/>
              </w:numPr>
              <w:tabs>
                <w:tab w:val="left" w:pos="-1440"/>
              </w:tabs>
              <w:suppressAutoHyphens/>
              <w:spacing w:after="0"/>
              <w:ind w:left="1418" w:firstLine="0"/>
              <w:jc w:val="left"/>
              <w:rPr>
                <w:rFonts w:asciiTheme="minorHAnsi" w:hAnsiTheme="minorHAnsi" w:cstheme="minorHAnsi"/>
                <w:color w:val="000000" w:themeColor="text1"/>
                <w:spacing w:val="-3"/>
                <w:sz w:val="22"/>
                <w:szCs w:val="22"/>
              </w:rPr>
            </w:pPr>
          </w:p>
        </w:tc>
        <w:tc>
          <w:tcPr>
            <w:tcW w:w="5310" w:type="dxa"/>
          </w:tcPr>
          <w:p w14:paraId="66789DD6" w14:textId="77777777" w:rsidR="00E30199" w:rsidRPr="001D71DF" w:rsidRDefault="00E30199" w:rsidP="00BB331B">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1D71DF">
              <w:rPr>
                <w:rFonts w:asciiTheme="minorHAnsi" w:eastAsia="Arial" w:hAnsiTheme="minorHAnsi" w:cstheme="minorHAnsi"/>
                <w:color w:val="000000" w:themeColor="text1"/>
                <w:spacing w:val="-3"/>
                <w:sz w:val="22"/>
                <w:szCs w:val="22"/>
              </w:rPr>
              <w:t>Financial and administrative management capacity: (See Capacity Assessment Checklist)</w:t>
            </w:r>
          </w:p>
          <w:p w14:paraId="3C4C170C" w14:textId="77777777" w:rsidR="00E30199" w:rsidRPr="001D71DF" w:rsidRDefault="00E30199" w:rsidP="00BB331B">
            <w:pPr>
              <w:rPr>
                <w:rFonts w:cstheme="minorHAnsi"/>
                <w:color w:val="000000" w:themeColor="text1"/>
                <w:highlight w:val="yellow"/>
                <w:lang w:val="en-US"/>
              </w:rPr>
            </w:pPr>
          </w:p>
        </w:tc>
        <w:tc>
          <w:tcPr>
            <w:tcW w:w="1350" w:type="dxa"/>
          </w:tcPr>
          <w:p w14:paraId="4E1D0E4F" w14:textId="77777777" w:rsidR="00E30199" w:rsidRPr="001D71DF" w:rsidRDefault="00E30199" w:rsidP="00BB331B">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lightGray"/>
              </w:rPr>
            </w:pPr>
            <w:r w:rsidRPr="001D71DF">
              <w:rPr>
                <w:rFonts w:asciiTheme="minorHAnsi" w:eastAsia="Arial" w:hAnsiTheme="minorHAnsi" w:cstheme="minorHAnsi"/>
                <w:color w:val="000000" w:themeColor="text1"/>
                <w:spacing w:val="-3"/>
                <w:sz w:val="22"/>
                <w:szCs w:val="22"/>
              </w:rPr>
              <w:t>7 points</w:t>
            </w:r>
          </w:p>
        </w:tc>
      </w:tr>
      <w:tr w:rsidR="00E30199" w:rsidRPr="001D71DF" w14:paraId="3CA941D9" w14:textId="77777777" w:rsidTr="00BB331B">
        <w:tc>
          <w:tcPr>
            <w:tcW w:w="310" w:type="dxa"/>
          </w:tcPr>
          <w:p w14:paraId="5AAC87C8" w14:textId="77777777" w:rsidR="00E30199" w:rsidRPr="001D71DF" w:rsidRDefault="00E30199" w:rsidP="00BB331B">
            <w:pPr>
              <w:pStyle w:val="ChapterNumber"/>
              <w:tabs>
                <w:tab w:val="left" w:pos="-1440"/>
              </w:tabs>
              <w:suppressAutoHyphens/>
              <w:spacing w:after="0"/>
              <w:ind w:left="1418"/>
              <w:jc w:val="left"/>
              <w:rPr>
                <w:rFonts w:asciiTheme="minorHAnsi" w:hAnsiTheme="minorHAnsi" w:cstheme="minorHAnsi"/>
                <w:b/>
                <w:color w:val="000000" w:themeColor="text1"/>
                <w:spacing w:val="-3"/>
                <w:sz w:val="22"/>
                <w:szCs w:val="22"/>
              </w:rPr>
            </w:pPr>
          </w:p>
        </w:tc>
        <w:tc>
          <w:tcPr>
            <w:tcW w:w="5310" w:type="dxa"/>
          </w:tcPr>
          <w:p w14:paraId="27E1ED15" w14:textId="77777777" w:rsidR="00E30199" w:rsidRPr="001D71DF" w:rsidRDefault="00E30199" w:rsidP="00BB331B">
            <w:pPr>
              <w:pStyle w:val="ChapterNumber"/>
              <w:tabs>
                <w:tab w:val="left" w:pos="-1440"/>
              </w:tabs>
              <w:suppressAutoHyphens/>
              <w:spacing w:after="0"/>
              <w:ind w:left="1418"/>
              <w:rPr>
                <w:rFonts w:asciiTheme="minorHAnsi" w:eastAsia="Arial" w:hAnsiTheme="minorHAnsi" w:cstheme="minorHAnsi"/>
                <w:color w:val="000000" w:themeColor="text1"/>
                <w:spacing w:val="-3"/>
                <w:sz w:val="22"/>
                <w:szCs w:val="22"/>
                <w:highlight w:val="lightGray"/>
              </w:rPr>
            </w:pPr>
            <w:r w:rsidRPr="001D71DF">
              <w:rPr>
                <w:rFonts w:asciiTheme="minorHAnsi" w:eastAsia="Arial" w:hAnsiTheme="minorHAnsi" w:cstheme="minorHAnsi"/>
                <w:color w:val="000000" w:themeColor="text1"/>
                <w:spacing w:val="-3"/>
                <w:sz w:val="22"/>
                <w:szCs w:val="22"/>
                <w:highlight w:val="lightGray"/>
              </w:rPr>
              <w:t>TOTAL</w:t>
            </w:r>
          </w:p>
        </w:tc>
        <w:tc>
          <w:tcPr>
            <w:tcW w:w="1350" w:type="dxa"/>
          </w:tcPr>
          <w:p w14:paraId="215107E9" w14:textId="77777777" w:rsidR="00E30199" w:rsidRPr="001D71DF" w:rsidRDefault="00E30199" w:rsidP="00BB331B">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yellow"/>
              </w:rPr>
            </w:pPr>
            <w:r w:rsidRPr="001D71DF">
              <w:rPr>
                <w:rFonts w:asciiTheme="minorHAnsi" w:eastAsia="Arial" w:hAnsiTheme="minorHAnsi" w:cstheme="minorHAnsi"/>
                <w:color w:val="000000" w:themeColor="text1"/>
                <w:spacing w:val="-3"/>
                <w:sz w:val="22"/>
                <w:szCs w:val="22"/>
              </w:rPr>
              <w:t>70 points</w:t>
            </w:r>
          </w:p>
        </w:tc>
      </w:tr>
    </w:tbl>
    <w:p w14:paraId="444FF142" w14:textId="77777777" w:rsidR="00E30199" w:rsidRDefault="00E30199" w:rsidP="00E30199">
      <w:pPr>
        <w:rPr>
          <w:rFonts w:cstheme="minorHAnsi"/>
          <w:b/>
          <w:bCs/>
          <w:color w:val="000000" w:themeColor="text1"/>
          <w:highlight w:val="lightGray"/>
        </w:rPr>
      </w:pPr>
    </w:p>
    <w:p w14:paraId="49E73922" w14:textId="77777777" w:rsidR="00E30199" w:rsidRDefault="00E30199" w:rsidP="00E30199">
      <w:pPr>
        <w:rPr>
          <w:rFonts w:cstheme="minorHAnsi"/>
          <w:b/>
          <w:bCs/>
          <w:color w:val="000000" w:themeColor="text1"/>
          <w:highlight w:val="lightGray"/>
        </w:rPr>
      </w:pPr>
    </w:p>
    <w:p w14:paraId="4687A41E" w14:textId="77777777" w:rsidR="00E30199" w:rsidRPr="001D71DF" w:rsidRDefault="00E30199" w:rsidP="00E30199">
      <w:pPr>
        <w:rPr>
          <w:rFonts w:cstheme="minorHAnsi"/>
          <w:b/>
          <w:bCs/>
          <w:color w:val="000000" w:themeColor="text1"/>
          <w:highlight w:val="lightGray"/>
        </w:rPr>
      </w:pPr>
    </w:p>
    <w:p w14:paraId="5CAFF9C6" w14:textId="77777777" w:rsidR="00E30199" w:rsidRPr="001D71DF" w:rsidRDefault="00E30199" w:rsidP="00E30199">
      <w:pPr>
        <w:pStyle w:val="Sub-heading"/>
        <w:numPr>
          <w:ilvl w:val="1"/>
          <w:numId w:val="30"/>
        </w:numPr>
        <w:rPr>
          <w:rFonts w:asciiTheme="minorHAnsi" w:hAnsiTheme="minorHAnsi" w:cstheme="minorHAnsi"/>
          <w:color w:val="000000" w:themeColor="text1"/>
          <w:sz w:val="22"/>
        </w:rPr>
      </w:pPr>
      <w:r w:rsidRPr="002B36EF">
        <w:rPr>
          <w:rFonts w:asciiTheme="minorHAnsi" w:hAnsiTheme="minorHAnsi" w:cstheme="minorHAnsi"/>
          <w:b/>
          <w:color w:val="000000" w:themeColor="text1"/>
          <w:sz w:val="22"/>
        </w:rPr>
        <w:t>PHASE II - FINANCIAL PROPOSAL</w:t>
      </w:r>
      <w:r w:rsidRPr="001D71DF">
        <w:rPr>
          <w:rFonts w:asciiTheme="minorHAnsi" w:hAnsiTheme="minorHAnsi" w:cstheme="minorHAnsi"/>
          <w:color w:val="000000" w:themeColor="text1"/>
          <w:sz w:val="22"/>
        </w:rPr>
        <w:t xml:space="preserve"> (</w:t>
      </w:r>
      <w:r w:rsidRPr="001D71DF">
        <w:rPr>
          <w:rFonts w:asciiTheme="minorHAnsi" w:hAnsiTheme="minorHAnsi" w:cstheme="minorHAnsi"/>
          <w:b/>
          <w:bCs/>
          <w:color w:val="000000" w:themeColor="text1"/>
          <w:sz w:val="22"/>
        </w:rPr>
        <w:t>30 points</w:t>
      </w:r>
      <w:r w:rsidRPr="001D71DF">
        <w:rPr>
          <w:rFonts w:asciiTheme="minorHAnsi" w:hAnsiTheme="minorHAnsi" w:cstheme="minorHAnsi"/>
          <w:color w:val="000000" w:themeColor="text1"/>
          <w:sz w:val="22"/>
        </w:rPr>
        <w:t xml:space="preserve">) </w:t>
      </w:r>
    </w:p>
    <w:p w14:paraId="660E09D4" w14:textId="77777777" w:rsidR="0033618E" w:rsidRDefault="00E30199" w:rsidP="00E30199">
      <w:pPr>
        <w:autoSpaceDE w:val="0"/>
        <w:autoSpaceDN w:val="0"/>
        <w:adjustRightInd w:val="0"/>
        <w:spacing w:after="286"/>
        <w:jc w:val="both"/>
        <w:rPr>
          <w:rFonts w:cstheme="minorHAnsi"/>
          <w:color w:val="000000" w:themeColor="text1"/>
        </w:rPr>
      </w:pPr>
      <w:r w:rsidRPr="001D71DF">
        <w:rPr>
          <w:rFonts w:cstheme="minorHAnsi"/>
          <w:color w:val="000000" w:themeColor="text1"/>
        </w:rPr>
        <w:t>Financial proposals will be evaluated following completion of</w:t>
      </w:r>
      <w:r>
        <w:rPr>
          <w:rFonts w:cstheme="minorHAnsi"/>
          <w:color w:val="000000" w:themeColor="text1"/>
        </w:rPr>
        <w:t xml:space="preserve"> the technical evaluation.  The </w:t>
      </w:r>
      <w:r w:rsidRPr="001D71DF">
        <w:rPr>
          <w:rFonts w:cstheme="minorHAnsi"/>
          <w:color w:val="000000" w:themeColor="text1"/>
        </w:rPr>
        <w:t>proponent with the lowest evaluated cost will be awarded 30 points.  Other financial proposals will receive pro-rated points based on the relationship of the proponents’ prices to that of the lowest evaluated cost.</w:t>
      </w:r>
    </w:p>
    <w:p w14:paraId="439BEF3E" w14:textId="77777777" w:rsidR="0033618E" w:rsidRDefault="00E30199" w:rsidP="0033618E">
      <w:pPr>
        <w:autoSpaceDE w:val="0"/>
        <w:autoSpaceDN w:val="0"/>
        <w:adjustRightInd w:val="0"/>
        <w:jc w:val="both"/>
        <w:rPr>
          <w:rFonts w:cstheme="minorHAnsi"/>
          <w:color w:val="000000" w:themeColor="text1"/>
        </w:rPr>
      </w:pPr>
      <w:r w:rsidRPr="001D71DF">
        <w:rPr>
          <w:rFonts w:cstheme="minorHAnsi"/>
          <w:color w:val="000000" w:themeColor="text1"/>
        </w:rPr>
        <w:br/>
        <w:t>Formula for computing points:</w:t>
      </w:r>
    </w:p>
    <w:p w14:paraId="50360692" w14:textId="77777777" w:rsidR="00E30199" w:rsidRDefault="00E30199" w:rsidP="00E30199">
      <w:pPr>
        <w:autoSpaceDE w:val="0"/>
        <w:autoSpaceDN w:val="0"/>
        <w:adjustRightInd w:val="0"/>
        <w:spacing w:after="286"/>
        <w:jc w:val="both"/>
        <w:rPr>
          <w:rFonts w:cstheme="minorHAnsi"/>
          <w:b/>
          <w:bCs/>
          <w:lang w:val="en-US"/>
        </w:rPr>
      </w:pPr>
      <w:r w:rsidRPr="001D71DF">
        <w:rPr>
          <w:rFonts w:cstheme="minorHAnsi"/>
          <w:color w:val="000000" w:themeColor="text1"/>
        </w:rPr>
        <w:br/>
        <w:t>Points = (A/B) Financial Points</w:t>
      </w:r>
      <w:r w:rsidRPr="001D71DF">
        <w:rPr>
          <w:rFonts w:cstheme="minorHAnsi"/>
          <w:color w:val="000000" w:themeColor="text1"/>
        </w:rPr>
        <w:br/>
      </w:r>
      <w:r w:rsidRPr="001D71DF">
        <w:rPr>
          <w:rFonts w:cstheme="minorHAnsi"/>
          <w:color w:val="000000" w:themeColor="text1"/>
        </w:rPr>
        <w:br/>
        <w:t>Example:  Proponent A’s price is the lowest at $10.00.  Proponent A receives 30 points.                   Proponent B’s price is $20.00.  Proponent B receives ($10.00/$20.00) x 30 points = 15 points</w:t>
      </w:r>
    </w:p>
    <w:p w14:paraId="43A70234" w14:textId="77777777" w:rsidR="00604D0B" w:rsidRPr="00D64286" w:rsidRDefault="00E30199" w:rsidP="00EE5FA7">
      <w:pPr>
        <w:autoSpaceDE w:val="0"/>
        <w:autoSpaceDN w:val="0"/>
        <w:adjustRightInd w:val="0"/>
        <w:spacing w:after="286"/>
        <w:jc w:val="both"/>
        <w:rPr>
          <w:rFonts w:cstheme="minorHAnsi"/>
          <w:b/>
          <w:bCs/>
          <w:lang w:val="en-US"/>
        </w:rPr>
      </w:pPr>
      <w:r w:rsidRPr="00D64286">
        <w:rPr>
          <w:rFonts w:cstheme="minorHAnsi"/>
          <w:b/>
          <w:bCs/>
          <w:lang w:val="en-US"/>
        </w:rPr>
        <w:t>1</w:t>
      </w:r>
      <w:r>
        <w:rPr>
          <w:rFonts w:cstheme="minorHAnsi"/>
          <w:b/>
          <w:bCs/>
          <w:lang w:val="en-US"/>
        </w:rPr>
        <w:t>2</w:t>
      </w:r>
      <w:r w:rsidR="00604D0B" w:rsidRPr="00D64286">
        <w:rPr>
          <w:rFonts w:cstheme="minorHAnsi"/>
          <w:b/>
          <w:bCs/>
          <w:lang w:val="en-US"/>
        </w:rPr>
        <w:t xml:space="preserve">. Preparation of proposal </w:t>
      </w:r>
    </w:p>
    <w:p w14:paraId="790C65B2" w14:textId="77777777" w:rsidR="00604D0B" w:rsidRPr="00D64286" w:rsidRDefault="00E30199" w:rsidP="00EE5FA7">
      <w:pPr>
        <w:autoSpaceDE w:val="0"/>
        <w:autoSpaceDN w:val="0"/>
        <w:adjustRightInd w:val="0"/>
        <w:spacing w:after="286"/>
        <w:ind w:left="720" w:hanging="720"/>
        <w:jc w:val="both"/>
        <w:rPr>
          <w:rFonts w:cstheme="minorHAnsi"/>
          <w:lang w:val="en-US"/>
        </w:rPr>
      </w:pPr>
      <w:r w:rsidRPr="00D64286">
        <w:rPr>
          <w:rFonts w:cstheme="minorHAnsi"/>
          <w:lang w:val="en-US"/>
        </w:rPr>
        <w:t>1</w:t>
      </w:r>
      <w:r>
        <w:rPr>
          <w:rFonts w:cstheme="minorHAnsi"/>
          <w:lang w:val="en-US"/>
        </w:rPr>
        <w:t>2</w:t>
      </w:r>
      <w:r w:rsidR="00604D0B" w:rsidRPr="00D64286">
        <w:rPr>
          <w:rFonts w:cstheme="minorHAnsi"/>
          <w:lang w:val="en-US"/>
        </w:rPr>
        <w:t>.1</w:t>
      </w:r>
      <w:r w:rsidR="00604D0B" w:rsidRPr="00D64286">
        <w:rPr>
          <w:rFonts w:cstheme="minorHAnsi"/>
          <w:lang w:val="en-US"/>
        </w:rPr>
        <w:tab/>
        <w:t xml:space="preserve">You are expected to examine all terms and instructions included in the CFP documents. Failure to provide all requested information will be at proponent’s own risk and may result in rejection of proponent’s proposal. </w:t>
      </w:r>
    </w:p>
    <w:p w14:paraId="6BA65193" w14:textId="77777777" w:rsidR="00604D0B" w:rsidRPr="00D64286" w:rsidRDefault="00E30199" w:rsidP="00EE5FA7">
      <w:pPr>
        <w:autoSpaceDE w:val="0"/>
        <w:autoSpaceDN w:val="0"/>
        <w:adjustRightInd w:val="0"/>
        <w:spacing w:after="286"/>
        <w:ind w:left="720" w:hanging="720"/>
        <w:jc w:val="both"/>
        <w:rPr>
          <w:rFonts w:cstheme="minorHAnsi"/>
          <w:lang w:val="en-US"/>
        </w:rPr>
      </w:pPr>
      <w:r w:rsidRPr="00D64286">
        <w:rPr>
          <w:rFonts w:cstheme="minorHAnsi"/>
          <w:lang w:val="en-US"/>
        </w:rPr>
        <w:t>1</w:t>
      </w:r>
      <w:r>
        <w:rPr>
          <w:rFonts w:cstheme="minorHAnsi"/>
          <w:lang w:val="en-US"/>
        </w:rPr>
        <w:t>2</w:t>
      </w:r>
      <w:r w:rsidR="00604D0B" w:rsidRPr="00D64286">
        <w:rPr>
          <w:rFonts w:cstheme="minorHAnsi"/>
          <w:lang w:val="en-US"/>
        </w:rPr>
        <w:t>.2</w:t>
      </w:r>
      <w:r w:rsidR="00604D0B" w:rsidRPr="00D64286">
        <w:rPr>
          <w:rFonts w:cstheme="minorHAnsi"/>
          <w:lang w:val="en-US"/>
        </w:rPr>
        <w:tab/>
        <w:t xml:space="preserve">Proponent’s proposal must be organized to follow the format of this CFP. Each proponent must respond to every stated request or requirement and indicate that proponent understands and confirms acceptance of </w:t>
      </w:r>
      <w:r w:rsidR="00C42096">
        <w:rPr>
          <w:rFonts w:cstheme="minorHAnsi"/>
          <w:lang w:val="en-US"/>
        </w:rPr>
        <w:t>UN Women</w:t>
      </w:r>
      <w:r w:rsidR="00604D0B" w:rsidRPr="00D64286">
        <w:rPr>
          <w:rFonts w:cstheme="minorHAnsi"/>
          <w:lang w:val="en-US"/>
        </w:rPr>
        <w:t xml:space="preserve">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 </w:t>
      </w:r>
    </w:p>
    <w:p w14:paraId="6694749A" w14:textId="77777777" w:rsidR="00604D0B" w:rsidRPr="00D64286" w:rsidRDefault="00E30199" w:rsidP="00EE5FA7">
      <w:pPr>
        <w:autoSpaceDE w:val="0"/>
        <w:autoSpaceDN w:val="0"/>
        <w:adjustRightInd w:val="0"/>
        <w:spacing w:after="286"/>
        <w:ind w:left="720" w:hanging="720"/>
        <w:jc w:val="both"/>
        <w:rPr>
          <w:rFonts w:cstheme="minorHAnsi"/>
          <w:lang w:val="en-US"/>
        </w:rPr>
      </w:pPr>
      <w:r w:rsidRPr="00D64286">
        <w:rPr>
          <w:rFonts w:cstheme="minorHAnsi"/>
          <w:lang w:val="en-US"/>
        </w:rPr>
        <w:t>1</w:t>
      </w:r>
      <w:r>
        <w:rPr>
          <w:rFonts w:cstheme="minorHAnsi"/>
          <w:lang w:val="en-US"/>
        </w:rPr>
        <w:t>2</w:t>
      </w:r>
      <w:r w:rsidR="00604D0B" w:rsidRPr="00D64286">
        <w:rPr>
          <w:rFonts w:cstheme="minorHAnsi"/>
          <w:lang w:val="en-US"/>
        </w:rPr>
        <w:t>.3</w:t>
      </w:r>
      <w:r w:rsidR="00604D0B" w:rsidRPr="00D64286">
        <w:rPr>
          <w:rFonts w:cstheme="minorHAnsi"/>
          <w:lang w:val="en-US"/>
        </w:rPr>
        <w:tab/>
        <w:t xml:space="preserve">Where the proponent is presented with a requirement or asked to use a specific approach, the proponent must not only state its acceptance, but also describe, where </w:t>
      </w:r>
      <w:r w:rsidR="00604D0B" w:rsidRPr="00D64286">
        <w:rPr>
          <w:rFonts w:cstheme="minorHAnsi"/>
          <w:lang w:val="en-US"/>
        </w:rPr>
        <w:lastRenderedPageBreak/>
        <w:t xml:space="preserve">appropriate, how it intends to comply. Failure to provide an answer to an item will be considered an acceptance of the item. Where a descriptive response is requested, failure to provide the same will be viewed as non-responsive. </w:t>
      </w:r>
    </w:p>
    <w:p w14:paraId="684A300E" w14:textId="77777777" w:rsidR="00604D0B" w:rsidRDefault="00E30199" w:rsidP="00EE5FA7">
      <w:pPr>
        <w:autoSpaceDE w:val="0"/>
        <w:autoSpaceDN w:val="0"/>
        <w:adjustRightInd w:val="0"/>
        <w:ind w:left="720" w:hanging="720"/>
        <w:jc w:val="both"/>
        <w:rPr>
          <w:rFonts w:cstheme="minorHAnsi"/>
          <w:lang w:val="en-US"/>
        </w:rPr>
      </w:pPr>
      <w:r w:rsidRPr="00D64286">
        <w:rPr>
          <w:rFonts w:cstheme="minorHAnsi"/>
          <w:lang w:val="en-US"/>
        </w:rPr>
        <w:t>1</w:t>
      </w:r>
      <w:r>
        <w:rPr>
          <w:rFonts w:cstheme="minorHAnsi"/>
          <w:lang w:val="en-US"/>
        </w:rPr>
        <w:t>2</w:t>
      </w:r>
      <w:r w:rsidR="00604D0B" w:rsidRPr="00D64286">
        <w:rPr>
          <w:rFonts w:cstheme="minorHAnsi"/>
          <w:lang w:val="en-US"/>
        </w:rPr>
        <w:t>.4</w:t>
      </w:r>
      <w:r w:rsidR="00604D0B" w:rsidRPr="00D64286">
        <w:rPr>
          <w:rFonts w:cstheme="minorHAnsi"/>
          <w:lang w:val="en-US"/>
        </w:rPr>
        <w:tab/>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1926C8">
        <w:rPr>
          <w:rFonts w:cstheme="minorHAnsi"/>
          <w:lang w:val="en-US"/>
        </w:rPr>
        <w:t>UN Women</w:t>
      </w:r>
      <w:r w:rsidR="00604D0B" w:rsidRPr="00D64286">
        <w:rPr>
          <w:rFonts w:cstheme="minorHAnsi"/>
          <w:lang w:val="en-US"/>
        </w:rPr>
        <w:t xml:space="preserve"> established requirements. Acceptance of such changes is at the sole discretion of </w:t>
      </w:r>
      <w:r w:rsidR="001926C8">
        <w:rPr>
          <w:rFonts w:cstheme="minorHAnsi"/>
          <w:lang w:val="en-US"/>
        </w:rPr>
        <w:t>UN Women</w:t>
      </w:r>
      <w:r w:rsidR="00604D0B" w:rsidRPr="00D64286">
        <w:rPr>
          <w:rFonts w:cstheme="minorHAnsi"/>
          <w:lang w:val="en-US"/>
        </w:rPr>
        <w:t xml:space="preserve">. </w:t>
      </w:r>
    </w:p>
    <w:p w14:paraId="01226973" w14:textId="77777777" w:rsidR="00B303F3" w:rsidRDefault="00B303F3" w:rsidP="00EE5FA7">
      <w:pPr>
        <w:autoSpaceDE w:val="0"/>
        <w:autoSpaceDN w:val="0"/>
        <w:adjustRightInd w:val="0"/>
        <w:ind w:left="720" w:hanging="720"/>
        <w:jc w:val="both"/>
        <w:rPr>
          <w:rFonts w:cstheme="minorHAnsi"/>
          <w:lang w:val="en-US"/>
        </w:rPr>
      </w:pPr>
    </w:p>
    <w:p w14:paraId="20340485" w14:textId="77777777" w:rsidR="00B303F3" w:rsidRDefault="00B303F3" w:rsidP="00EE5FA7">
      <w:pPr>
        <w:autoSpaceDE w:val="0"/>
        <w:autoSpaceDN w:val="0"/>
        <w:adjustRightInd w:val="0"/>
        <w:ind w:left="720" w:hanging="720"/>
        <w:jc w:val="both"/>
        <w:rPr>
          <w:rFonts w:cstheme="minorHAnsi"/>
          <w:color w:val="000000" w:themeColor="text1"/>
        </w:rPr>
      </w:pPr>
      <w:r>
        <w:rPr>
          <w:rFonts w:cstheme="minorHAnsi"/>
          <w:lang w:val="en-US"/>
        </w:rPr>
        <w:t>12.5</w:t>
      </w:r>
      <w:r>
        <w:rPr>
          <w:rFonts w:cstheme="minorHAnsi"/>
          <w:lang w:val="en-US"/>
        </w:rPr>
        <w:tab/>
      </w:r>
      <w:r w:rsidRPr="00B303F3">
        <w:rPr>
          <w:rFonts w:cstheme="minorHAnsi"/>
          <w:color w:val="000000" w:themeColor="text1"/>
        </w:rPr>
        <w:t>Proposals must offer services for the total requirement, unless otherwise permitted in the CFP document. Proposals offering only part of the services may be rejected unless permitted otherwise in the CFP document</w:t>
      </w:r>
    </w:p>
    <w:p w14:paraId="069E2E73" w14:textId="77777777" w:rsidR="00B303F3" w:rsidRDefault="00B303F3" w:rsidP="00B303F3">
      <w:pPr>
        <w:pStyle w:val="Sub-heading"/>
        <w:numPr>
          <w:ilvl w:val="0"/>
          <w:numId w:val="0"/>
        </w:numPr>
        <w:rPr>
          <w:rFonts w:asciiTheme="minorHAnsi" w:eastAsiaTheme="minorHAnsi" w:hAnsiTheme="minorHAnsi" w:cstheme="minorHAnsi"/>
          <w:spacing w:val="0"/>
          <w:sz w:val="22"/>
          <w:lang w:val="en-US" w:eastAsia="en-US"/>
        </w:rPr>
      </w:pPr>
    </w:p>
    <w:p w14:paraId="7D689F5E" w14:textId="77777777" w:rsidR="00E30199" w:rsidRDefault="00B303F3" w:rsidP="00B303F3">
      <w:pPr>
        <w:pStyle w:val="Sub-heading"/>
        <w:numPr>
          <w:ilvl w:val="0"/>
          <w:numId w:val="0"/>
        </w:numPr>
        <w:rPr>
          <w:rFonts w:asciiTheme="minorHAnsi" w:hAnsiTheme="minorHAnsi" w:cstheme="minorHAnsi"/>
          <w:color w:val="000000" w:themeColor="text1"/>
          <w:sz w:val="22"/>
        </w:rPr>
      </w:pPr>
      <w:r>
        <w:rPr>
          <w:rFonts w:asciiTheme="minorHAnsi" w:hAnsiTheme="minorHAnsi" w:cstheme="minorHAnsi"/>
          <w:color w:val="000000" w:themeColor="text1"/>
          <w:sz w:val="22"/>
        </w:rPr>
        <w:t>12.6</w:t>
      </w:r>
      <w:r>
        <w:rPr>
          <w:rFonts w:asciiTheme="minorHAnsi" w:hAnsiTheme="minorHAnsi" w:cstheme="minorHAnsi"/>
          <w:color w:val="000000" w:themeColor="text1"/>
          <w:sz w:val="22"/>
        </w:rPr>
        <w:tab/>
      </w:r>
      <w:r w:rsidR="00E30199">
        <w:rPr>
          <w:rFonts w:asciiTheme="minorHAnsi" w:hAnsiTheme="minorHAnsi" w:cstheme="minorHAnsi"/>
          <w:color w:val="000000" w:themeColor="text1"/>
          <w:sz w:val="22"/>
        </w:rPr>
        <w:t>P</w:t>
      </w:r>
      <w:r w:rsidR="00E30199" w:rsidRPr="001D71DF">
        <w:rPr>
          <w:rFonts w:asciiTheme="minorHAnsi" w:hAnsiTheme="minorHAnsi" w:cstheme="minorHAnsi"/>
          <w:color w:val="000000" w:themeColor="text1"/>
          <w:sz w:val="22"/>
        </w:rPr>
        <w:t xml:space="preserve">roponent’s proposal shall include </w:t>
      </w:r>
      <w:proofErr w:type="gramStart"/>
      <w:r w:rsidR="00E30199" w:rsidRPr="001D71DF">
        <w:rPr>
          <w:rFonts w:asciiTheme="minorHAnsi" w:hAnsiTheme="minorHAnsi" w:cstheme="minorHAnsi"/>
          <w:color w:val="000000" w:themeColor="text1"/>
          <w:sz w:val="22"/>
        </w:rPr>
        <w:t>all of</w:t>
      </w:r>
      <w:proofErr w:type="gramEnd"/>
      <w:r w:rsidR="00E30199" w:rsidRPr="001D71DF">
        <w:rPr>
          <w:rFonts w:asciiTheme="minorHAnsi" w:hAnsiTheme="minorHAnsi" w:cstheme="minorHAnsi"/>
          <w:color w:val="000000" w:themeColor="text1"/>
          <w:sz w:val="22"/>
        </w:rPr>
        <w:t xml:space="preserve"> the following labelled annexes:</w:t>
      </w:r>
      <w:r w:rsidR="00E30199" w:rsidRPr="001D71DF">
        <w:rPr>
          <w:rFonts w:asciiTheme="minorHAnsi" w:hAnsiTheme="minorHAnsi" w:cstheme="minorHAnsi"/>
          <w:color w:val="000000" w:themeColor="text1"/>
          <w:sz w:val="22"/>
        </w:rPr>
        <w:tab/>
      </w:r>
    </w:p>
    <w:p w14:paraId="31B6DA70" w14:textId="77777777" w:rsidR="00B303F3" w:rsidRPr="001D71DF" w:rsidRDefault="00B303F3" w:rsidP="00B303F3">
      <w:pPr>
        <w:pStyle w:val="Sub-heading"/>
        <w:numPr>
          <w:ilvl w:val="0"/>
          <w:numId w:val="0"/>
        </w:numPr>
        <w:rPr>
          <w:rFonts w:asciiTheme="minorHAnsi" w:hAnsiTheme="minorHAnsi" w:cstheme="minorHAnsi"/>
          <w:color w:val="000000" w:themeColor="text1"/>
          <w:sz w:val="22"/>
        </w:rPr>
      </w:pPr>
    </w:p>
    <w:p w14:paraId="4EE6D187" w14:textId="77777777" w:rsidR="00E30199" w:rsidRDefault="00E30199" w:rsidP="009C004D">
      <w:pPr>
        <w:tabs>
          <w:tab w:val="left" w:pos="-720"/>
        </w:tabs>
        <w:suppressAutoHyphens/>
        <w:rPr>
          <w:rFonts w:cstheme="minorHAnsi"/>
          <w:color w:val="000000" w:themeColor="text1"/>
          <w:spacing w:val="-2"/>
        </w:rPr>
      </w:pPr>
      <w:r w:rsidRPr="001D71DF">
        <w:rPr>
          <w:rFonts w:cstheme="minorHAnsi"/>
          <w:b/>
          <w:bCs/>
          <w:color w:val="000000" w:themeColor="text1"/>
          <w:spacing w:val="-2"/>
        </w:rPr>
        <w:t>CFP submission</w:t>
      </w:r>
      <w:r w:rsidRPr="001D71DF">
        <w:rPr>
          <w:rFonts w:cstheme="minorHAnsi"/>
          <w:color w:val="000000" w:themeColor="text1"/>
          <w:spacing w:val="-2"/>
        </w:rPr>
        <w:t xml:space="preserve"> (on or before proposal due date):</w:t>
      </w:r>
    </w:p>
    <w:p w14:paraId="080115E4" w14:textId="77777777" w:rsidR="007D0177" w:rsidRPr="001D71DF" w:rsidRDefault="007D0177" w:rsidP="009C004D">
      <w:pPr>
        <w:tabs>
          <w:tab w:val="left" w:pos="-720"/>
        </w:tabs>
        <w:suppressAutoHyphens/>
        <w:rPr>
          <w:rFonts w:cstheme="minorHAnsi"/>
          <w:color w:val="000000" w:themeColor="text1"/>
          <w:spacing w:val="-2"/>
        </w:rPr>
      </w:pPr>
    </w:p>
    <w:p w14:paraId="2CB18A3F" w14:textId="77777777" w:rsidR="00E30199" w:rsidRPr="001D71DF" w:rsidRDefault="00E30199" w:rsidP="009C004D">
      <w:pPr>
        <w:tabs>
          <w:tab w:val="left" w:pos="-720"/>
        </w:tabs>
        <w:suppressAutoHyphens/>
        <w:rPr>
          <w:rFonts w:eastAsia="Times New Roman" w:cstheme="minorHAnsi"/>
          <w:color w:val="000000" w:themeColor="text1"/>
          <w:spacing w:val="-2"/>
          <w:lang w:val="en-GB" w:eastAsia="en-GB"/>
        </w:rPr>
      </w:pPr>
      <w:r w:rsidRPr="001D71DF">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32115221" w14:textId="77777777" w:rsidR="007D0177" w:rsidRDefault="007D0177" w:rsidP="007D0177">
      <w:pPr>
        <w:tabs>
          <w:tab w:val="left" w:pos="-720"/>
        </w:tabs>
        <w:suppressAutoHyphens/>
        <w:rPr>
          <w:rFonts w:eastAsia="Times New Roman" w:cstheme="minorHAnsi"/>
          <w:color w:val="000000" w:themeColor="text1"/>
          <w:spacing w:val="-2"/>
          <w:lang w:val="en-GB" w:eastAsia="en-GB"/>
        </w:rPr>
      </w:pPr>
    </w:p>
    <w:p w14:paraId="5D887B27" w14:textId="77777777" w:rsidR="00E30199" w:rsidRDefault="00E30199" w:rsidP="00E30199">
      <w:pPr>
        <w:tabs>
          <w:tab w:val="left" w:pos="-720"/>
        </w:tabs>
        <w:suppressAutoHyphens/>
        <w:rPr>
          <w:rFonts w:eastAsia="Times New Roman" w:cstheme="minorHAnsi"/>
          <w:color w:val="000000" w:themeColor="text1"/>
          <w:spacing w:val="-2"/>
          <w:lang w:val="en-GB" w:eastAsia="en-GB"/>
        </w:rPr>
      </w:pPr>
      <w:r w:rsidRPr="001D71DF">
        <w:rPr>
          <w:rFonts w:eastAsia="Times New Roman" w:cstheme="minorHAnsi"/>
          <w:color w:val="000000" w:themeColor="text1"/>
          <w:spacing w:val="-2"/>
          <w:lang w:val="en-GB" w:eastAsia="en-GB"/>
        </w:rPr>
        <w:t>Failure to complete and return the below listed documents as part of the proposal ma</w:t>
      </w:r>
      <w:r w:rsidR="007D0177">
        <w:rPr>
          <w:rFonts w:eastAsia="Times New Roman" w:cstheme="minorHAnsi"/>
          <w:color w:val="000000" w:themeColor="text1"/>
          <w:spacing w:val="-2"/>
          <w:lang w:val="en-GB" w:eastAsia="en-GB"/>
        </w:rPr>
        <w:t>y result in proposal rejection.</w:t>
      </w:r>
    </w:p>
    <w:p w14:paraId="57E965BA" w14:textId="77777777" w:rsidR="007D0177" w:rsidRPr="007D0177" w:rsidRDefault="007D0177" w:rsidP="00E30199">
      <w:pPr>
        <w:tabs>
          <w:tab w:val="left" w:pos="-720"/>
        </w:tabs>
        <w:suppressAutoHyphens/>
        <w:rPr>
          <w:rFonts w:eastAsia="Times New Roman" w:cstheme="minorHAnsi"/>
          <w:color w:val="000000" w:themeColor="text1"/>
          <w:spacing w:val="-2"/>
          <w:lang w:val="en-GB"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6300"/>
      </w:tblGrid>
      <w:tr w:rsidR="00E30199" w:rsidRPr="001D71DF" w14:paraId="3EB94F94" w14:textId="77777777" w:rsidTr="007D0177">
        <w:trPr>
          <w:trHeight w:val="20"/>
        </w:trPr>
        <w:tc>
          <w:tcPr>
            <w:tcW w:w="1610" w:type="dxa"/>
          </w:tcPr>
          <w:p w14:paraId="2FF07341" w14:textId="77777777" w:rsidR="00E30199" w:rsidRPr="001D71DF" w:rsidRDefault="00E30199" w:rsidP="00BB331B">
            <w:pPr>
              <w:widowControl w:val="0"/>
              <w:suppressAutoHyphens/>
              <w:spacing w:before="40" w:after="40"/>
              <w:rPr>
                <w:rFonts w:cstheme="minorHAnsi"/>
                <w:color w:val="000000" w:themeColor="text1"/>
                <w:spacing w:val="-3"/>
              </w:rPr>
            </w:pPr>
            <w:r w:rsidRPr="001D71DF">
              <w:rPr>
                <w:rFonts w:cstheme="minorHAnsi"/>
                <w:color w:val="000000" w:themeColor="text1"/>
                <w:spacing w:val="-2"/>
              </w:rPr>
              <w:t>Part of proposal</w:t>
            </w:r>
          </w:p>
        </w:tc>
        <w:tc>
          <w:tcPr>
            <w:tcW w:w="6300" w:type="dxa"/>
          </w:tcPr>
          <w:p w14:paraId="3682408F" w14:textId="77777777" w:rsidR="00E30199" w:rsidRPr="007D0177" w:rsidRDefault="00E30199" w:rsidP="00BB331B">
            <w:pPr>
              <w:widowControl w:val="0"/>
              <w:suppressAutoHyphens/>
              <w:spacing w:before="40" w:after="40"/>
              <w:rPr>
                <w:rFonts w:cstheme="minorHAnsi"/>
                <w:color w:val="000000" w:themeColor="text1"/>
                <w:spacing w:val="-3"/>
              </w:rPr>
            </w:pPr>
            <w:r w:rsidRPr="007D0177">
              <w:rPr>
                <w:rFonts w:cstheme="minorHAnsi"/>
                <w:color w:val="000000" w:themeColor="text1"/>
                <w:spacing w:val="-3"/>
              </w:rPr>
              <w:t>Mandatory Requirements/pre-qualification criteria (</w:t>
            </w:r>
            <w:r w:rsidRPr="007D0177">
              <w:rPr>
                <w:rFonts w:cstheme="minorHAnsi"/>
                <w:bCs/>
                <w:color w:val="000000" w:themeColor="text1"/>
                <w:spacing w:val="-3"/>
              </w:rPr>
              <w:t xml:space="preserve">Annex B2-2 </w:t>
            </w:r>
            <w:r w:rsidRPr="007D0177">
              <w:rPr>
                <w:rFonts w:cstheme="minorHAnsi"/>
                <w:color w:val="000000" w:themeColor="text1"/>
                <w:spacing w:val="-3"/>
              </w:rPr>
              <w:t>hereto)</w:t>
            </w:r>
          </w:p>
          <w:p w14:paraId="3DF36D6A" w14:textId="77777777" w:rsidR="00E30199" w:rsidRPr="007D0177" w:rsidRDefault="00E30199" w:rsidP="00BB331B">
            <w:pPr>
              <w:widowControl w:val="0"/>
              <w:suppressAutoHyphens/>
              <w:spacing w:before="40" w:after="40"/>
              <w:rPr>
                <w:rFonts w:cstheme="minorHAnsi"/>
                <w:color w:val="000000" w:themeColor="text1"/>
                <w:spacing w:val="-3"/>
              </w:rPr>
            </w:pPr>
          </w:p>
        </w:tc>
      </w:tr>
      <w:tr w:rsidR="00E30199" w:rsidRPr="001D71DF" w14:paraId="60E04EB9" w14:textId="77777777" w:rsidTr="007D0177">
        <w:trPr>
          <w:trHeight w:val="20"/>
        </w:trPr>
        <w:tc>
          <w:tcPr>
            <w:tcW w:w="1610" w:type="dxa"/>
          </w:tcPr>
          <w:p w14:paraId="662EB2F6" w14:textId="77777777" w:rsidR="00E30199" w:rsidRPr="001D71DF" w:rsidRDefault="00E30199" w:rsidP="00BB331B">
            <w:pPr>
              <w:widowControl w:val="0"/>
              <w:suppressAutoHyphens/>
              <w:spacing w:before="40" w:after="40"/>
              <w:rPr>
                <w:rFonts w:cstheme="minorHAnsi"/>
                <w:color w:val="000000" w:themeColor="text1"/>
                <w:spacing w:val="-3"/>
              </w:rPr>
            </w:pPr>
            <w:r w:rsidRPr="001D71DF">
              <w:rPr>
                <w:rFonts w:cstheme="minorHAnsi"/>
                <w:color w:val="000000" w:themeColor="text1"/>
                <w:spacing w:val="-2"/>
              </w:rPr>
              <w:t>Part of proposal</w:t>
            </w:r>
          </w:p>
        </w:tc>
        <w:tc>
          <w:tcPr>
            <w:tcW w:w="6300" w:type="dxa"/>
          </w:tcPr>
          <w:p w14:paraId="28946B2C" w14:textId="77777777" w:rsidR="00E30199" w:rsidRPr="007D0177" w:rsidRDefault="00E30199" w:rsidP="00BB331B">
            <w:pPr>
              <w:widowControl w:val="0"/>
              <w:suppressAutoHyphens/>
              <w:spacing w:before="40" w:after="40"/>
              <w:rPr>
                <w:rFonts w:cstheme="minorHAnsi"/>
                <w:color w:val="000000" w:themeColor="text1"/>
                <w:spacing w:val="-3"/>
              </w:rPr>
            </w:pPr>
            <w:r w:rsidRPr="007D0177">
              <w:rPr>
                <w:rFonts w:cstheme="minorHAnsi"/>
                <w:bCs/>
                <w:color w:val="000000" w:themeColor="text1"/>
                <w:spacing w:val="-3"/>
              </w:rPr>
              <w:t>Template for proposal submission (Annex B2-3)</w:t>
            </w:r>
          </w:p>
        </w:tc>
      </w:tr>
      <w:tr w:rsidR="00E30199" w:rsidRPr="001D71DF" w14:paraId="1F43E20C" w14:textId="77777777" w:rsidTr="007D0177">
        <w:trPr>
          <w:trHeight w:val="20"/>
        </w:trPr>
        <w:tc>
          <w:tcPr>
            <w:tcW w:w="1610" w:type="dxa"/>
          </w:tcPr>
          <w:p w14:paraId="183903F3" w14:textId="77777777" w:rsidR="00E30199" w:rsidRPr="001D71DF" w:rsidRDefault="00E30199" w:rsidP="00BB331B">
            <w:pPr>
              <w:widowControl w:val="0"/>
              <w:suppressAutoHyphens/>
              <w:spacing w:before="40" w:after="40"/>
              <w:rPr>
                <w:rFonts w:cstheme="minorHAnsi"/>
                <w:color w:val="000000" w:themeColor="text1"/>
                <w:spacing w:val="-3"/>
              </w:rPr>
            </w:pPr>
            <w:r w:rsidRPr="001D71DF">
              <w:rPr>
                <w:rFonts w:cstheme="minorHAnsi"/>
                <w:color w:val="000000" w:themeColor="text1"/>
                <w:spacing w:val="-2"/>
              </w:rPr>
              <w:t>Part of proposal</w:t>
            </w:r>
          </w:p>
        </w:tc>
        <w:tc>
          <w:tcPr>
            <w:tcW w:w="6300" w:type="dxa"/>
          </w:tcPr>
          <w:p w14:paraId="5E59349A" w14:textId="77777777" w:rsidR="00E30199" w:rsidRPr="007D0177" w:rsidRDefault="00E30199" w:rsidP="00BB331B">
            <w:pPr>
              <w:pStyle w:val="P1-SSFlushLeft"/>
              <w:widowControl w:val="0"/>
              <w:suppressAutoHyphens/>
              <w:spacing w:before="40" w:after="40"/>
              <w:rPr>
                <w:rFonts w:asciiTheme="minorHAnsi" w:hAnsiTheme="minorHAnsi" w:cstheme="minorHAnsi"/>
                <w:bCs/>
                <w:color w:val="000000" w:themeColor="text1"/>
                <w:spacing w:val="-3"/>
                <w:sz w:val="22"/>
                <w:szCs w:val="22"/>
              </w:rPr>
            </w:pPr>
            <w:r w:rsidRPr="007D0177">
              <w:rPr>
                <w:rFonts w:asciiTheme="minorHAnsi" w:eastAsia="Arial" w:hAnsiTheme="minorHAnsi" w:cstheme="minorHAnsi"/>
                <w:bCs/>
                <w:color w:val="000000" w:themeColor="text1"/>
                <w:spacing w:val="-3"/>
                <w:sz w:val="22"/>
                <w:szCs w:val="22"/>
              </w:rPr>
              <w:t xml:space="preserve"> Resumes of proposed team members with prescribed information (Annex B2-4)</w:t>
            </w:r>
          </w:p>
        </w:tc>
      </w:tr>
      <w:tr w:rsidR="00E30199" w:rsidRPr="001D71DF" w14:paraId="0EC05888" w14:textId="77777777" w:rsidTr="007D0177">
        <w:trPr>
          <w:trHeight w:val="20"/>
        </w:trPr>
        <w:tc>
          <w:tcPr>
            <w:tcW w:w="1610" w:type="dxa"/>
          </w:tcPr>
          <w:p w14:paraId="0A43A1A2" w14:textId="77777777" w:rsidR="00E30199" w:rsidRPr="001D71DF" w:rsidRDefault="00E30199" w:rsidP="00BB331B">
            <w:pPr>
              <w:widowControl w:val="0"/>
              <w:suppressAutoHyphens/>
              <w:spacing w:before="40" w:after="40"/>
              <w:rPr>
                <w:rFonts w:cstheme="minorHAnsi"/>
                <w:color w:val="000000" w:themeColor="text1"/>
                <w:spacing w:val="-3"/>
              </w:rPr>
            </w:pPr>
            <w:r w:rsidRPr="001D71DF">
              <w:rPr>
                <w:rFonts w:cstheme="minorHAnsi"/>
                <w:color w:val="000000" w:themeColor="text1"/>
                <w:spacing w:val="-2"/>
              </w:rPr>
              <w:t>Part of proposal</w:t>
            </w:r>
          </w:p>
        </w:tc>
        <w:tc>
          <w:tcPr>
            <w:tcW w:w="6300" w:type="dxa"/>
          </w:tcPr>
          <w:p w14:paraId="5F9C6AF6" w14:textId="77777777" w:rsidR="00E30199" w:rsidRPr="007D0177" w:rsidRDefault="00E30199" w:rsidP="00BB331B">
            <w:pPr>
              <w:widowControl w:val="0"/>
              <w:suppressAutoHyphens/>
              <w:spacing w:before="40" w:after="40"/>
              <w:rPr>
                <w:rFonts w:cstheme="minorHAnsi"/>
                <w:color w:val="000000" w:themeColor="text1"/>
                <w:spacing w:val="-3"/>
              </w:rPr>
            </w:pPr>
            <w:r w:rsidRPr="007D0177">
              <w:rPr>
                <w:rFonts w:cstheme="minorHAnsi"/>
                <w:bCs/>
                <w:color w:val="000000" w:themeColor="text1"/>
                <w:spacing w:val="-3"/>
              </w:rPr>
              <w:t>Capacity Assessment Document Checklist (Annex B2-5)</w:t>
            </w:r>
          </w:p>
        </w:tc>
      </w:tr>
    </w:tbl>
    <w:p w14:paraId="041101DF" w14:textId="77777777" w:rsidR="00E30199" w:rsidRPr="001D71DF" w:rsidRDefault="00E30199" w:rsidP="00E30199">
      <w:pPr>
        <w:widowControl w:val="0"/>
        <w:rPr>
          <w:rFonts w:cstheme="minorHAnsi"/>
          <w:color w:val="000000" w:themeColor="text1"/>
        </w:rPr>
      </w:pPr>
    </w:p>
    <w:p w14:paraId="1B817EC9" w14:textId="77777777" w:rsidR="00E30199" w:rsidRPr="001D71DF" w:rsidRDefault="00E30199" w:rsidP="00791EA4">
      <w:pPr>
        <w:pStyle w:val="Single"/>
        <w:tabs>
          <w:tab w:val="clear" w:pos="-720"/>
          <w:tab w:val="clear" w:pos="0"/>
          <w:tab w:val="clear" w:pos="720"/>
        </w:tabs>
        <w:ind w:left="0" w:firstLine="0"/>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If after assessing this opportunity you have made the determination not to submit your proposal, we would appreciate it if you could return this form indicating your reasons for non-participation.</w:t>
      </w:r>
    </w:p>
    <w:p w14:paraId="51E9B664" w14:textId="77777777" w:rsidR="00E30199" w:rsidRPr="001D71DF" w:rsidRDefault="00E30199" w:rsidP="00791EA4">
      <w:pPr>
        <w:pStyle w:val="Single"/>
        <w:tabs>
          <w:tab w:val="clear" w:pos="-720"/>
          <w:tab w:val="clear" w:pos="0"/>
          <w:tab w:val="clear" w:pos="720"/>
        </w:tabs>
        <w:ind w:left="0" w:firstLine="0"/>
        <w:rPr>
          <w:rFonts w:asciiTheme="minorHAnsi" w:hAnsiTheme="minorHAnsi" w:cstheme="minorHAnsi"/>
          <w:color w:val="000000" w:themeColor="text1"/>
          <w:sz w:val="22"/>
          <w:szCs w:val="22"/>
        </w:rPr>
      </w:pPr>
    </w:p>
    <w:p w14:paraId="0E06FE36" w14:textId="77777777" w:rsidR="00E30199" w:rsidRPr="001D71DF" w:rsidRDefault="00E30199" w:rsidP="00791EA4">
      <w:pPr>
        <w:pStyle w:val="Single"/>
        <w:tabs>
          <w:tab w:val="clear" w:pos="-720"/>
          <w:tab w:val="clear" w:pos="720"/>
        </w:tabs>
        <w:ind w:left="0" w:firstLine="0"/>
        <w:rPr>
          <w:rFonts w:asciiTheme="minorHAnsi" w:eastAsia="Arial" w:hAnsiTheme="minorHAnsi" w:cstheme="minorHAnsi"/>
          <w:b/>
          <w:bCs/>
          <w:color w:val="000000" w:themeColor="text1"/>
          <w:sz w:val="22"/>
          <w:szCs w:val="22"/>
        </w:rPr>
      </w:pPr>
      <w:r w:rsidRPr="001D71DF">
        <w:rPr>
          <w:rFonts w:asciiTheme="minorHAnsi" w:eastAsia="Arial" w:hAnsiTheme="minorHAnsi" w:cstheme="minorHAnsi"/>
          <w:b/>
          <w:bCs/>
          <w:color w:val="000000" w:themeColor="text1"/>
          <w:sz w:val="22"/>
          <w:szCs w:val="22"/>
        </w:rPr>
        <w:t>Pre-submission:</w:t>
      </w:r>
    </w:p>
    <w:p w14:paraId="3D5315F7" w14:textId="77777777" w:rsidR="00E30199" w:rsidRPr="001D71DF" w:rsidRDefault="00E30199" w:rsidP="00791EA4">
      <w:pPr>
        <w:pStyle w:val="Single"/>
        <w:tabs>
          <w:tab w:val="clear" w:pos="-720"/>
          <w:tab w:val="clear" w:pos="720"/>
        </w:tabs>
        <w:ind w:left="0" w:firstLine="0"/>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Proponents shall complete and return the Proposal/no proposal confirmation form prior to the submission deadline indicating whether they do or do not intend to submit a proposal.</w:t>
      </w:r>
    </w:p>
    <w:p w14:paraId="377E6EFC" w14:textId="77777777" w:rsidR="00E30199" w:rsidRPr="001D71DF" w:rsidRDefault="00E30199" w:rsidP="00791EA4">
      <w:pPr>
        <w:pStyle w:val="Single"/>
        <w:tabs>
          <w:tab w:val="clear" w:pos="-720"/>
        </w:tabs>
        <w:ind w:left="720"/>
        <w:rPr>
          <w:rFonts w:asciiTheme="minorHAnsi" w:hAnsiTheme="minorHAnsi" w:cstheme="minorHAnsi"/>
          <w:color w:val="000000" w:themeColor="text1"/>
          <w:sz w:val="22"/>
          <w:szCs w:val="22"/>
        </w:rPr>
      </w:pPr>
    </w:p>
    <w:p w14:paraId="0874939D" w14:textId="77777777" w:rsidR="00E30199" w:rsidRPr="001D71DF" w:rsidRDefault="00E30199" w:rsidP="00E30199">
      <w:pPr>
        <w:pStyle w:val="Single"/>
        <w:tabs>
          <w:tab w:val="clear" w:pos="-720"/>
        </w:tabs>
        <w:ind w:left="720"/>
        <w:rPr>
          <w:rFonts w:asciiTheme="minorHAnsi" w:hAnsiTheme="minorHAnsi" w:cstheme="minorHAnsi"/>
          <w:color w:val="000000" w:themeColor="text1"/>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6440"/>
      </w:tblGrid>
      <w:tr w:rsidR="00E30199" w:rsidRPr="001D71DF" w14:paraId="3C176525" w14:textId="77777777" w:rsidTr="007D0177">
        <w:trPr>
          <w:trHeight w:val="20"/>
        </w:trPr>
        <w:tc>
          <w:tcPr>
            <w:tcW w:w="2195" w:type="dxa"/>
            <w:vAlign w:val="center"/>
          </w:tcPr>
          <w:p w14:paraId="7B4FAE3F" w14:textId="77777777" w:rsidR="00E30199" w:rsidRPr="001D71DF" w:rsidRDefault="00E30199" w:rsidP="00BB331B">
            <w:pPr>
              <w:pStyle w:val="Single"/>
              <w:tabs>
                <w:tab w:val="clear" w:pos="-720"/>
                <w:tab w:val="clear" w:pos="720"/>
              </w:tabs>
              <w:ind w:left="-11" w:firstLine="11"/>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lastRenderedPageBreak/>
              <w:t>Stand-alone document</w:t>
            </w:r>
          </w:p>
        </w:tc>
        <w:tc>
          <w:tcPr>
            <w:tcW w:w="6440" w:type="dxa"/>
            <w:vAlign w:val="center"/>
          </w:tcPr>
          <w:p w14:paraId="3ADC9A47" w14:textId="77777777" w:rsidR="00E30199" w:rsidRPr="001D71DF" w:rsidRDefault="00E30199" w:rsidP="00BB331B">
            <w:pPr>
              <w:pStyle w:val="Single"/>
              <w:ind w:left="720"/>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 xml:space="preserve"> Proposal/no proposal confirmation form (</w:t>
            </w:r>
            <w:r w:rsidRPr="008C5E50">
              <w:rPr>
                <w:rFonts w:asciiTheme="minorHAnsi" w:eastAsia="Arial" w:hAnsiTheme="minorHAnsi" w:cstheme="minorHAnsi"/>
                <w:b/>
                <w:bCs/>
                <w:color w:val="000000" w:themeColor="text1"/>
                <w:sz w:val="22"/>
                <w:szCs w:val="22"/>
              </w:rPr>
              <w:t>Annex B2-1</w:t>
            </w:r>
            <w:r w:rsidRPr="001D71DF">
              <w:rPr>
                <w:rFonts w:asciiTheme="minorHAnsi" w:eastAsia="Arial" w:hAnsiTheme="minorHAnsi" w:cstheme="minorHAnsi"/>
                <w:color w:val="000000" w:themeColor="text1"/>
                <w:sz w:val="22"/>
                <w:szCs w:val="22"/>
              </w:rPr>
              <w:t xml:space="preserve"> hereto) </w:t>
            </w:r>
          </w:p>
        </w:tc>
      </w:tr>
    </w:tbl>
    <w:p w14:paraId="688FFDA0" w14:textId="77777777" w:rsidR="00E30199" w:rsidRDefault="00E30199" w:rsidP="00E30199">
      <w:pPr>
        <w:tabs>
          <w:tab w:val="left" w:pos="1350"/>
        </w:tabs>
      </w:pPr>
    </w:p>
    <w:p w14:paraId="7701E460" w14:textId="77777777" w:rsidR="00604D0B" w:rsidRPr="00D64286" w:rsidRDefault="00604D0B" w:rsidP="00E30199">
      <w:pPr>
        <w:autoSpaceDE w:val="0"/>
        <w:autoSpaceDN w:val="0"/>
        <w:adjustRightInd w:val="0"/>
        <w:jc w:val="both"/>
        <w:rPr>
          <w:rFonts w:cstheme="minorHAnsi"/>
          <w:lang w:val="en-US"/>
        </w:rPr>
      </w:pPr>
    </w:p>
    <w:p w14:paraId="1EA31D61" w14:textId="77777777" w:rsidR="00604D0B" w:rsidRPr="00D64286" w:rsidRDefault="00E30199" w:rsidP="00EE5FA7">
      <w:pPr>
        <w:autoSpaceDE w:val="0"/>
        <w:autoSpaceDN w:val="0"/>
        <w:adjustRightInd w:val="0"/>
        <w:jc w:val="both"/>
        <w:rPr>
          <w:rFonts w:cstheme="minorHAnsi"/>
          <w:b/>
          <w:bCs/>
          <w:lang w:val="en-US"/>
        </w:rPr>
      </w:pPr>
      <w:r w:rsidRPr="00D64286">
        <w:rPr>
          <w:rFonts w:cstheme="minorHAnsi"/>
          <w:b/>
          <w:bCs/>
          <w:lang w:val="en-US"/>
        </w:rPr>
        <w:t>1</w:t>
      </w:r>
      <w:r>
        <w:rPr>
          <w:rFonts w:cstheme="minorHAnsi"/>
          <w:b/>
          <w:bCs/>
          <w:lang w:val="en-US"/>
        </w:rPr>
        <w:t>3</w:t>
      </w:r>
      <w:r w:rsidR="00604D0B" w:rsidRPr="00D64286">
        <w:rPr>
          <w:rFonts w:cstheme="minorHAnsi"/>
          <w:b/>
          <w:bCs/>
          <w:lang w:val="en-US"/>
        </w:rPr>
        <w:t xml:space="preserve">. Format and signing of proposal </w:t>
      </w:r>
    </w:p>
    <w:p w14:paraId="72AAD84B" w14:textId="77777777" w:rsidR="00604D0B" w:rsidRPr="00D64286" w:rsidRDefault="00604D0B" w:rsidP="00EE5FA7">
      <w:pPr>
        <w:autoSpaceDE w:val="0"/>
        <w:autoSpaceDN w:val="0"/>
        <w:adjustRightInd w:val="0"/>
        <w:jc w:val="both"/>
        <w:rPr>
          <w:rFonts w:cstheme="minorHAnsi"/>
          <w:lang w:val="en-US"/>
        </w:rPr>
      </w:pPr>
      <w:r w:rsidRPr="00D64286">
        <w:rPr>
          <w:rFonts w:cstheme="minorHAnsi"/>
          <w:lang w:val="en-US"/>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F38AF15" w14:textId="77777777" w:rsidR="00604D0B" w:rsidRPr="00D64286" w:rsidRDefault="00604D0B" w:rsidP="00EE5FA7">
      <w:pPr>
        <w:autoSpaceDE w:val="0"/>
        <w:autoSpaceDN w:val="0"/>
        <w:adjustRightInd w:val="0"/>
        <w:jc w:val="both"/>
        <w:rPr>
          <w:rFonts w:cstheme="minorHAnsi"/>
          <w:lang w:val="en-US"/>
        </w:rPr>
      </w:pPr>
    </w:p>
    <w:p w14:paraId="5CA17997" w14:textId="77777777" w:rsidR="00604D0B" w:rsidRPr="00D64286" w:rsidRDefault="00604D0B" w:rsidP="00EE5FA7">
      <w:pPr>
        <w:autoSpaceDE w:val="0"/>
        <w:autoSpaceDN w:val="0"/>
        <w:adjustRightInd w:val="0"/>
        <w:jc w:val="both"/>
        <w:rPr>
          <w:rFonts w:cstheme="minorHAnsi"/>
          <w:lang w:val="en-US"/>
        </w:rPr>
      </w:pPr>
      <w:r w:rsidRPr="00D64286">
        <w:rPr>
          <w:rFonts w:cstheme="minorHAnsi"/>
          <w:lang w:val="en-US"/>
        </w:rPr>
        <w:t>A proposal shall contain no interlineations, erasures, or overwriting except as necessary to correct errors made by the proponent, in which case such corrections shall be initialed by the person or persons signing the proposal.</w:t>
      </w:r>
    </w:p>
    <w:p w14:paraId="39C28234" w14:textId="77777777" w:rsidR="00604D0B" w:rsidRPr="00D64286" w:rsidRDefault="00604D0B" w:rsidP="00EE5FA7">
      <w:pPr>
        <w:autoSpaceDE w:val="0"/>
        <w:autoSpaceDN w:val="0"/>
        <w:adjustRightInd w:val="0"/>
        <w:jc w:val="both"/>
        <w:rPr>
          <w:rFonts w:cstheme="minorHAnsi"/>
          <w:lang w:val="en-US"/>
        </w:rPr>
      </w:pPr>
    </w:p>
    <w:p w14:paraId="7609D164" w14:textId="77777777" w:rsidR="00604D0B" w:rsidRPr="00D64286" w:rsidRDefault="00E30199" w:rsidP="00EE5FA7">
      <w:pPr>
        <w:autoSpaceDE w:val="0"/>
        <w:autoSpaceDN w:val="0"/>
        <w:adjustRightInd w:val="0"/>
        <w:spacing w:after="286"/>
        <w:jc w:val="both"/>
        <w:rPr>
          <w:rFonts w:cstheme="minorHAnsi"/>
          <w:b/>
          <w:bCs/>
          <w:lang w:val="en-US"/>
        </w:rPr>
      </w:pPr>
      <w:r w:rsidRPr="00D64286">
        <w:rPr>
          <w:rFonts w:cstheme="minorHAnsi"/>
          <w:b/>
          <w:bCs/>
          <w:lang w:val="en-US"/>
        </w:rPr>
        <w:t>1</w:t>
      </w:r>
      <w:r>
        <w:rPr>
          <w:rFonts w:cstheme="minorHAnsi"/>
          <w:b/>
          <w:bCs/>
          <w:lang w:val="en-US"/>
        </w:rPr>
        <w:t>4</w:t>
      </w:r>
      <w:r w:rsidR="00604D0B" w:rsidRPr="00D64286">
        <w:rPr>
          <w:rFonts w:cstheme="minorHAnsi"/>
          <w:b/>
          <w:bCs/>
          <w:lang w:val="en-US"/>
        </w:rPr>
        <w:t xml:space="preserve">. Award </w:t>
      </w:r>
    </w:p>
    <w:p w14:paraId="71B2D49F" w14:textId="77777777" w:rsidR="00604D0B" w:rsidRPr="00D64286" w:rsidRDefault="00604D0B" w:rsidP="00EE5FA7">
      <w:pPr>
        <w:autoSpaceDE w:val="0"/>
        <w:autoSpaceDN w:val="0"/>
        <w:adjustRightInd w:val="0"/>
        <w:spacing w:after="286"/>
        <w:ind w:left="720" w:hanging="720"/>
        <w:jc w:val="both"/>
        <w:rPr>
          <w:rFonts w:cstheme="minorHAnsi"/>
          <w:b/>
          <w:bCs/>
          <w:lang w:val="en-US"/>
        </w:rPr>
      </w:pPr>
      <w:r w:rsidRPr="00D64286">
        <w:rPr>
          <w:rFonts w:cstheme="minorHAnsi"/>
          <w:b/>
          <w:bCs/>
          <w:lang w:val="en-US"/>
        </w:rPr>
        <w:t>1</w:t>
      </w:r>
      <w:r w:rsidR="00E30199">
        <w:rPr>
          <w:rFonts w:cstheme="minorHAnsi"/>
          <w:b/>
          <w:bCs/>
          <w:lang w:val="en-US"/>
        </w:rPr>
        <w:t>4</w:t>
      </w:r>
      <w:r w:rsidRPr="00D64286">
        <w:rPr>
          <w:rFonts w:cstheme="minorHAnsi"/>
          <w:b/>
          <w:bCs/>
          <w:lang w:val="en-US"/>
        </w:rPr>
        <w:t>.1</w:t>
      </w:r>
      <w:r w:rsidRPr="00D64286">
        <w:rPr>
          <w:rFonts w:cstheme="minorHAnsi"/>
          <w:b/>
          <w:bCs/>
          <w:lang w:val="en-US"/>
        </w:rPr>
        <w:tab/>
      </w:r>
      <w:r w:rsidRPr="00D64286">
        <w:rPr>
          <w:rFonts w:cstheme="minorHAnsi"/>
          <w:lang w:val="en-US"/>
        </w:rPr>
        <w:t xml:space="preserve">Award will be made to the responsible and responsive proponent with the highest evaluated proposal following negotiation of an acceptable contract. </w:t>
      </w:r>
      <w:r w:rsidR="001926C8">
        <w:rPr>
          <w:rFonts w:cstheme="minorHAnsi"/>
          <w:lang w:val="en-US"/>
        </w:rPr>
        <w:t>UN Women</w:t>
      </w:r>
      <w:r w:rsidRPr="00D64286">
        <w:rPr>
          <w:rFonts w:cstheme="minorHAnsi"/>
          <w:lang w:val="en-US"/>
        </w:rPr>
        <w:t xml:space="preserve"> reserves the right to conduct negotiations with the proponent regarding the contents of their proposal. The award will be in effect only after acceptance by the selected proponent of the terms and conditions and the terms of reference. </w:t>
      </w:r>
      <w:r w:rsidRPr="00D64286">
        <w:rPr>
          <w:rFonts w:cstheme="minorHAnsi"/>
          <w:b/>
          <w:bCs/>
          <w:lang w:val="en-US"/>
        </w:rPr>
        <w:t>The agreement will reflect the name of the proponent whose financials were provided in response to this CFP</w:t>
      </w:r>
      <w:r w:rsidRPr="00D64286">
        <w:rPr>
          <w:rFonts w:cstheme="minorHAnsi"/>
          <w:lang w:val="en-US"/>
        </w:rPr>
        <w:t xml:space="preserve">. Upon execution of agreement </w:t>
      </w:r>
      <w:r w:rsidR="00310AA1">
        <w:rPr>
          <w:rFonts w:cstheme="minorHAnsi"/>
          <w:lang w:val="en-US"/>
        </w:rPr>
        <w:t>UN Women</w:t>
      </w:r>
      <w:r w:rsidRPr="00D64286">
        <w:rPr>
          <w:rFonts w:cstheme="minorHAnsi"/>
          <w:lang w:val="en-US"/>
        </w:rPr>
        <w:t xml:space="preserve"> will promptly notify the unsuccessful proponents. </w:t>
      </w:r>
    </w:p>
    <w:p w14:paraId="7493DC28" w14:textId="77777777" w:rsidR="00604D0B" w:rsidRPr="00D64286" w:rsidRDefault="00254B95" w:rsidP="00EE5FA7">
      <w:pPr>
        <w:autoSpaceDE w:val="0"/>
        <w:autoSpaceDN w:val="0"/>
        <w:adjustRightInd w:val="0"/>
        <w:spacing w:after="286"/>
        <w:ind w:left="720" w:hanging="720"/>
        <w:jc w:val="both"/>
        <w:rPr>
          <w:rFonts w:cstheme="minorHAnsi"/>
          <w:lang w:val="en-US"/>
        </w:rPr>
      </w:pPr>
      <w:r w:rsidRPr="00D64286">
        <w:rPr>
          <w:rFonts w:cstheme="minorHAnsi"/>
          <w:lang w:val="en-US"/>
        </w:rPr>
        <w:t>1</w:t>
      </w:r>
      <w:r>
        <w:rPr>
          <w:rFonts w:cstheme="minorHAnsi"/>
          <w:lang w:val="en-US"/>
        </w:rPr>
        <w:t>4</w:t>
      </w:r>
      <w:r w:rsidR="00604D0B" w:rsidRPr="00D64286">
        <w:rPr>
          <w:rFonts w:cstheme="minorHAnsi"/>
          <w:lang w:val="en-US"/>
        </w:rPr>
        <w:t>.2</w:t>
      </w:r>
      <w:r w:rsidR="00604D0B" w:rsidRPr="00D64286">
        <w:rPr>
          <w:rFonts w:cstheme="minorHAnsi"/>
          <w:lang w:val="en-US"/>
        </w:rPr>
        <w:tab/>
        <w:t xml:space="preserve">The selected proponent is expected to commence providing services as of the date and time stipulated in this CFP. </w:t>
      </w:r>
    </w:p>
    <w:p w14:paraId="6771E93C" w14:textId="77777777" w:rsidR="00604D0B" w:rsidRPr="00D64286" w:rsidRDefault="00254B95" w:rsidP="00EE5FA7">
      <w:pPr>
        <w:autoSpaceDE w:val="0"/>
        <w:autoSpaceDN w:val="0"/>
        <w:adjustRightInd w:val="0"/>
        <w:ind w:left="720" w:hanging="720"/>
        <w:jc w:val="both"/>
        <w:rPr>
          <w:rFonts w:cstheme="minorHAnsi"/>
          <w:lang w:val="en-US"/>
        </w:rPr>
      </w:pPr>
      <w:r w:rsidRPr="00D64286">
        <w:rPr>
          <w:rFonts w:cstheme="minorHAnsi"/>
          <w:lang w:val="en-US"/>
        </w:rPr>
        <w:t>1</w:t>
      </w:r>
      <w:r>
        <w:rPr>
          <w:rFonts w:cstheme="minorHAnsi"/>
          <w:lang w:val="en-US"/>
        </w:rPr>
        <w:t>4</w:t>
      </w:r>
      <w:r w:rsidR="00604D0B" w:rsidRPr="00D64286">
        <w:rPr>
          <w:rFonts w:cstheme="minorHAnsi"/>
          <w:lang w:val="en-US"/>
        </w:rPr>
        <w:t>.3</w:t>
      </w:r>
      <w:r w:rsidR="00604D0B" w:rsidRPr="00D64286">
        <w:rPr>
          <w:rFonts w:cstheme="minorHAnsi"/>
          <w:lang w:val="en-US"/>
        </w:rPr>
        <w:tab/>
        <w:t xml:space="preserve">The award will be for an agreement with an original term of </w:t>
      </w:r>
      <w:r w:rsidR="00604D0B" w:rsidRPr="00D64286">
        <w:rPr>
          <w:rFonts w:cstheme="minorHAnsi"/>
          <w:b/>
          <w:bCs/>
          <w:lang w:val="en-US"/>
        </w:rPr>
        <w:t xml:space="preserve">one year </w:t>
      </w:r>
      <w:r w:rsidR="00604D0B" w:rsidRPr="00D64286">
        <w:rPr>
          <w:rFonts w:cstheme="minorHAnsi"/>
          <w:lang w:val="en-US"/>
        </w:rPr>
        <w:t>with the option to renew under the same term</w:t>
      </w:r>
      <w:r>
        <w:rPr>
          <w:rFonts w:cstheme="minorHAnsi"/>
          <w:lang w:val="en-US"/>
        </w:rPr>
        <w:t xml:space="preserve">s </w:t>
      </w:r>
      <w:r w:rsidRPr="001D71DF">
        <w:rPr>
          <w:rFonts w:cstheme="minorHAnsi"/>
          <w:color w:val="000000" w:themeColor="text1"/>
        </w:rPr>
        <w:t>and conditions for an additional period or periods as indicated by UN</w:t>
      </w:r>
      <w:r>
        <w:rPr>
          <w:rFonts w:cstheme="minorHAnsi"/>
          <w:color w:val="000000" w:themeColor="text1"/>
        </w:rPr>
        <w:t xml:space="preserve"> </w:t>
      </w:r>
      <w:r w:rsidRPr="001D71DF">
        <w:rPr>
          <w:rFonts w:cstheme="minorHAnsi"/>
          <w:color w:val="000000" w:themeColor="text1"/>
        </w:rPr>
        <w:t>W</w:t>
      </w:r>
      <w:r>
        <w:rPr>
          <w:rFonts w:cstheme="minorHAnsi"/>
          <w:color w:val="000000" w:themeColor="text1"/>
        </w:rPr>
        <w:t>omen</w:t>
      </w:r>
      <w:r w:rsidR="00980916">
        <w:rPr>
          <w:rFonts w:cstheme="minorHAnsi"/>
          <w:lang w:val="en-US"/>
        </w:rPr>
        <w:t xml:space="preserve">. </w:t>
      </w:r>
      <w:r w:rsidR="00604D0B" w:rsidRPr="00D64286">
        <w:rPr>
          <w:rFonts w:cstheme="minorHAnsi"/>
          <w:lang w:val="en-US"/>
        </w:rPr>
        <w:t xml:space="preserve"> </w:t>
      </w:r>
    </w:p>
    <w:p w14:paraId="180D82A2" w14:textId="77777777" w:rsidR="00604D0B" w:rsidRPr="00D64286" w:rsidRDefault="00604D0B" w:rsidP="00EE5FA7">
      <w:pPr>
        <w:autoSpaceDE w:val="0"/>
        <w:autoSpaceDN w:val="0"/>
        <w:adjustRightInd w:val="0"/>
        <w:jc w:val="both"/>
        <w:rPr>
          <w:rFonts w:cstheme="minorHAnsi"/>
          <w:lang w:val="en-US"/>
        </w:rPr>
      </w:pPr>
    </w:p>
    <w:p w14:paraId="5959408A" w14:textId="77777777" w:rsidR="00373A4E" w:rsidRPr="00B02BC4" w:rsidRDefault="00604D0B" w:rsidP="00373A4E">
      <w:pPr>
        <w:spacing w:after="160" w:line="259" w:lineRule="auto"/>
        <w:rPr>
          <w:rFonts w:cstheme="minorHAnsi"/>
          <w:b/>
          <w:iCs/>
        </w:rPr>
      </w:pPr>
      <w:r w:rsidRPr="00D64286">
        <w:rPr>
          <w:rStyle w:val="Emphasis"/>
          <w:rFonts w:asciiTheme="minorHAnsi" w:hAnsiTheme="minorHAnsi" w:cstheme="minorHAnsi"/>
          <w:sz w:val="22"/>
        </w:rPr>
        <w:br w:type="page"/>
      </w:r>
    </w:p>
    <w:p w14:paraId="500DD71B" w14:textId="77777777" w:rsidR="002C40CF" w:rsidRPr="007671FC" w:rsidRDefault="002C40CF" w:rsidP="002C40CF">
      <w:pPr>
        <w:autoSpaceDE w:val="0"/>
        <w:autoSpaceDN w:val="0"/>
        <w:adjustRightInd w:val="0"/>
        <w:rPr>
          <w:rFonts w:ascii="Calibri" w:hAnsi="Calibri" w:cs="Calibri"/>
          <w:color w:val="0000FF"/>
          <w:lang w:val="en-US"/>
        </w:rPr>
      </w:pPr>
      <w:r w:rsidRPr="007671FC">
        <w:rPr>
          <w:rFonts w:ascii="Calibri" w:hAnsi="Calibri" w:cs="Calibri"/>
          <w:b/>
          <w:bCs/>
          <w:color w:val="0000FF"/>
          <w:lang w:val="en-US"/>
        </w:rPr>
        <w:lastRenderedPageBreak/>
        <w:t xml:space="preserve">Section 4: Terms of Reference </w:t>
      </w:r>
    </w:p>
    <w:p w14:paraId="3E021301" w14:textId="77777777" w:rsidR="00EC442A" w:rsidRDefault="00EC442A" w:rsidP="00EC442A">
      <w:pPr>
        <w:tabs>
          <w:tab w:val="center" w:pos="4680"/>
          <w:tab w:val="right" w:pos="9360"/>
        </w:tabs>
        <w:ind w:right="242"/>
        <w:jc w:val="center"/>
        <w:rPr>
          <w:rFonts w:cstheme="minorHAnsi"/>
          <w:b/>
        </w:rPr>
      </w:pPr>
    </w:p>
    <w:p w14:paraId="709FF24A" w14:textId="77777777" w:rsidR="00254B95" w:rsidRPr="00D64286" w:rsidRDefault="00254B95" w:rsidP="00EC442A">
      <w:pPr>
        <w:tabs>
          <w:tab w:val="center" w:pos="4680"/>
          <w:tab w:val="right" w:pos="9360"/>
        </w:tabs>
        <w:ind w:right="242"/>
        <w:jc w:val="center"/>
        <w:rPr>
          <w:rFonts w:cstheme="minorHAnsi"/>
          <w:b/>
        </w:rPr>
      </w:pPr>
    </w:p>
    <w:p w14:paraId="431EF46C" w14:textId="77777777" w:rsidR="004B434C" w:rsidRPr="004B434C" w:rsidRDefault="004B434C" w:rsidP="004B434C">
      <w:pPr>
        <w:numPr>
          <w:ilvl w:val="0"/>
          <w:numId w:val="9"/>
        </w:numPr>
        <w:tabs>
          <w:tab w:val="center" w:pos="4513"/>
          <w:tab w:val="right" w:pos="9026"/>
        </w:tabs>
        <w:spacing w:after="160" w:line="259" w:lineRule="auto"/>
        <w:ind w:right="242"/>
        <w:jc w:val="both"/>
        <w:rPr>
          <w:rFonts w:cstheme="minorHAnsi"/>
          <w:b/>
          <w:color w:val="000000" w:themeColor="text1"/>
        </w:rPr>
      </w:pPr>
      <w:r w:rsidRPr="004B434C">
        <w:rPr>
          <w:rFonts w:cstheme="minorHAnsi"/>
          <w:b/>
          <w:color w:val="000000" w:themeColor="text1"/>
        </w:rPr>
        <w:t>Introduction</w:t>
      </w:r>
    </w:p>
    <w:p w14:paraId="1593B0AC" w14:textId="77777777" w:rsidR="004B434C" w:rsidRPr="004B434C" w:rsidRDefault="004B434C" w:rsidP="004B434C">
      <w:pPr>
        <w:tabs>
          <w:tab w:val="center" w:pos="4513"/>
          <w:tab w:val="right" w:pos="9026"/>
        </w:tabs>
        <w:ind w:left="360" w:right="242"/>
        <w:jc w:val="both"/>
        <w:rPr>
          <w:rFonts w:cstheme="minorHAnsi"/>
          <w:color w:val="000000" w:themeColor="text1"/>
        </w:rPr>
      </w:pPr>
    </w:p>
    <w:p w14:paraId="5DED7D5D" w14:textId="77777777" w:rsidR="004B434C" w:rsidRPr="004B434C" w:rsidRDefault="004B434C" w:rsidP="004B434C">
      <w:pPr>
        <w:numPr>
          <w:ilvl w:val="0"/>
          <w:numId w:val="23"/>
        </w:numPr>
        <w:tabs>
          <w:tab w:val="center" w:pos="4513"/>
          <w:tab w:val="right" w:pos="9026"/>
        </w:tabs>
        <w:spacing w:after="160" w:line="259" w:lineRule="auto"/>
        <w:ind w:right="242"/>
        <w:contextualSpacing/>
        <w:jc w:val="both"/>
        <w:rPr>
          <w:rFonts w:cstheme="minorHAnsi"/>
          <w:b/>
          <w:color w:val="000000" w:themeColor="text1"/>
        </w:rPr>
      </w:pPr>
      <w:r w:rsidRPr="004B434C">
        <w:rPr>
          <w:rFonts w:cstheme="minorHAnsi"/>
          <w:b/>
          <w:color w:val="000000" w:themeColor="text1"/>
        </w:rPr>
        <w:t xml:space="preserve">Background/Context for required services/results </w:t>
      </w:r>
    </w:p>
    <w:p w14:paraId="7AEF528A" w14:textId="77777777" w:rsidR="004B434C" w:rsidRPr="004B434C" w:rsidRDefault="004B434C" w:rsidP="004B434C">
      <w:pPr>
        <w:tabs>
          <w:tab w:val="center" w:pos="4513"/>
          <w:tab w:val="right" w:pos="9026"/>
        </w:tabs>
        <w:ind w:right="242"/>
        <w:jc w:val="both"/>
        <w:rPr>
          <w:rFonts w:cstheme="minorHAnsi"/>
          <w:color w:val="000000" w:themeColor="text1"/>
        </w:rPr>
      </w:pPr>
      <w:r w:rsidRPr="004B434C">
        <w:rPr>
          <w:rFonts w:cstheme="minorHAnsi"/>
          <w:color w:val="000000" w:themeColor="text1"/>
        </w:rPr>
        <w:tab/>
      </w:r>
    </w:p>
    <w:p w14:paraId="4A3E7EB4" w14:textId="77777777" w:rsidR="004B434C" w:rsidRPr="004B434C" w:rsidRDefault="004B434C" w:rsidP="004B434C">
      <w:pPr>
        <w:autoSpaceDE w:val="0"/>
        <w:autoSpaceDN w:val="0"/>
        <w:adjustRightInd w:val="0"/>
        <w:spacing w:line="276" w:lineRule="auto"/>
        <w:jc w:val="both"/>
        <w:rPr>
          <w:rFonts w:cstheme="minorHAnsi"/>
          <w:color w:val="000000" w:themeColor="text1"/>
          <w:lang w:val="en-US"/>
        </w:rPr>
      </w:pPr>
      <w:r w:rsidRPr="004B434C">
        <w:rPr>
          <w:rFonts w:cstheme="minorHAnsi"/>
          <w:color w:val="000000" w:themeColor="text1"/>
          <w:lang w:val="en-US"/>
        </w:rPr>
        <w:t xml:space="preserve">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 </w:t>
      </w:r>
    </w:p>
    <w:p w14:paraId="5A8FA1EC" w14:textId="77777777" w:rsidR="004B434C" w:rsidRPr="004B434C" w:rsidRDefault="004B434C" w:rsidP="004B434C">
      <w:pPr>
        <w:autoSpaceDE w:val="0"/>
        <w:autoSpaceDN w:val="0"/>
        <w:adjustRightInd w:val="0"/>
        <w:spacing w:line="276" w:lineRule="auto"/>
        <w:jc w:val="both"/>
        <w:rPr>
          <w:rFonts w:cstheme="minorHAnsi"/>
          <w:color w:val="000000" w:themeColor="text1"/>
          <w:lang w:val="en-US"/>
        </w:rPr>
      </w:pPr>
    </w:p>
    <w:p w14:paraId="5343AF1A" w14:textId="77777777" w:rsidR="004B434C" w:rsidRPr="004B434C" w:rsidRDefault="004B434C" w:rsidP="004B434C">
      <w:pPr>
        <w:spacing w:line="276" w:lineRule="auto"/>
        <w:jc w:val="both"/>
        <w:rPr>
          <w:rFonts w:eastAsia="SimSun" w:cstheme="minorHAnsi"/>
          <w:color w:val="000000" w:themeColor="text1"/>
        </w:rPr>
      </w:pPr>
      <w:r w:rsidRPr="004B434C">
        <w:rPr>
          <w:rFonts w:eastAsia="Calibri" w:cstheme="minorHAnsi"/>
          <w:color w:val="000000" w:themeColor="text1"/>
        </w:rPr>
        <w:t xml:space="preserve">Building on lessons learned and best practices from the implementation of Women’s Leadership and Political Participation Project, (WLPP) </w:t>
      </w:r>
      <w:proofErr w:type="spellStart"/>
      <w:r w:rsidRPr="004B434C">
        <w:rPr>
          <w:rFonts w:eastAsia="Calibri" w:cstheme="minorHAnsi"/>
          <w:color w:val="000000" w:themeColor="text1"/>
        </w:rPr>
        <w:t>Wanawake</w:t>
      </w:r>
      <w:proofErr w:type="spellEnd"/>
      <w:r w:rsidRPr="004B434C">
        <w:rPr>
          <w:rFonts w:eastAsia="Calibri" w:cstheme="minorHAnsi"/>
          <w:color w:val="000000" w:themeColor="text1"/>
        </w:rPr>
        <w:t xml:space="preserve"> </w:t>
      </w:r>
      <w:proofErr w:type="spellStart"/>
      <w:r w:rsidRPr="004B434C">
        <w:rPr>
          <w:rFonts w:eastAsia="Calibri" w:cstheme="minorHAnsi"/>
          <w:color w:val="000000" w:themeColor="text1"/>
        </w:rPr>
        <w:t>Wanaweza</w:t>
      </w:r>
      <w:proofErr w:type="spellEnd"/>
      <w:r w:rsidRPr="004B434C">
        <w:rPr>
          <w:rFonts w:eastAsia="Calibri" w:cstheme="minorHAnsi"/>
          <w:color w:val="000000" w:themeColor="text1"/>
        </w:rPr>
        <w:t xml:space="preserve"> Phase I (2014-2016) UN Women is now implementing the second phase of the project, Women’s Leadership and Political Participation Project, (WLPP) </w:t>
      </w:r>
      <w:proofErr w:type="spellStart"/>
      <w:r w:rsidRPr="004B434C">
        <w:rPr>
          <w:rFonts w:eastAsia="Calibri" w:cstheme="minorHAnsi"/>
          <w:color w:val="000000" w:themeColor="text1"/>
        </w:rPr>
        <w:t>Wanawake</w:t>
      </w:r>
      <w:proofErr w:type="spellEnd"/>
      <w:r w:rsidRPr="004B434C">
        <w:rPr>
          <w:rFonts w:eastAsia="Calibri" w:cstheme="minorHAnsi"/>
          <w:color w:val="000000" w:themeColor="text1"/>
        </w:rPr>
        <w:t xml:space="preserve"> </w:t>
      </w:r>
      <w:proofErr w:type="spellStart"/>
      <w:r w:rsidRPr="004B434C">
        <w:rPr>
          <w:rFonts w:eastAsia="Calibri" w:cstheme="minorHAnsi"/>
          <w:color w:val="000000" w:themeColor="text1"/>
        </w:rPr>
        <w:t>Wanaweza</w:t>
      </w:r>
      <w:proofErr w:type="spellEnd"/>
      <w:r w:rsidRPr="004B434C">
        <w:rPr>
          <w:rFonts w:eastAsia="Calibri" w:cstheme="minorHAnsi"/>
          <w:color w:val="000000" w:themeColor="text1"/>
        </w:rPr>
        <w:t xml:space="preserve"> Phase II (2018-2021). The Project is in line with the United Nations Development Assistance Plan (UNDAP)</w:t>
      </w:r>
      <w:r w:rsidRPr="004B434C">
        <w:rPr>
          <w:rFonts w:eastAsia="Calibri" w:cstheme="minorHAnsi"/>
          <w:color w:val="000000" w:themeColor="text1"/>
          <w:vertAlign w:val="superscript"/>
        </w:rPr>
        <w:footnoteReference w:id="1"/>
      </w:r>
      <w:r w:rsidRPr="004B434C">
        <w:rPr>
          <w:rFonts w:eastAsia="Calibri" w:cstheme="minorHAnsi"/>
          <w:color w:val="000000" w:themeColor="text1"/>
        </w:rPr>
        <w:t xml:space="preserve"> II outcome “Women and girls increasingly participate in political and public life and are elected to leadership position”, the UN Women Tanzania, Country Strategic Framework 2017 – 2021; the UN Women Flagship Programme Initiative</w:t>
      </w:r>
      <w:r w:rsidRPr="004B434C">
        <w:rPr>
          <w:rFonts w:eastAsia="Calibri" w:cstheme="minorHAnsi"/>
          <w:color w:val="000000" w:themeColor="text1"/>
          <w:vertAlign w:val="superscript"/>
        </w:rPr>
        <w:footnoteReference w:id="2"/>
      </w:r>
      <w:r w:rsidRPr="004B434C">
        <w:rPr>
          <w:rFonts w:eastAsia="Calibri" w:cstheme="minorHAnsi"/>
          <w:color w:val="000000" w:themeColor="text1"/>
        </w:rPr>
        <w:t>:</w:t>
      </w:r>
      <w:r w:rsidRPr="004B434C">
        <w:rPr>
          <w:rFonts w:eastAsia="Calibri" w:cstheme="minorHAnsi"/>
          <w:i/>
          <w:color w:val="000000" w:themeColor="text1"/>
        </w:rPr>
        <w:t xml:space="preserve"> Women’s Political Empowerment and Leadership</w:t>
      </w:r>
      <w:r w:rsidRPr="004B434C">
        <w:rPr>
          <w:rFonts w:eastAsia="Calibri" w:cstheme="minorHAnsi"/>
          <w:color w:val="000000" w:themeColor="text1"/>
        </w:rPr>
        <w:t xml:space="preserve">, as well as, national gender policy, the SDGs (in particular, Goal 5  ‘Achieve Gender Equality and Empower all Women and Girls’), CEDAW, and other international and regional commitments. </w:t>
      </w:r>
      <w:r w:rsidRPr="004B434C">
        <w:rPr>
          <w:rFonts w:eastAsia="SimSun" w:cstheme="minorHAnsi"/>
          <w:color w:val="000000" w:themeColor="text1"/>
        </w:rPr>
        <w:t>UN Women Tanzania’s approach to promote women’s leadership and political empowerment through WLPP II adheres to an election cycle approach within a broader democratic agenda, allowing for better identification of needs and advanced planning.</w:t>
      </w:r>
    </w:p>
    <w:p w14:paraId="66A16683" w14:textId="77777777" w:rsidR="004B434C" w:rsidRPr="004B434C" w:rsidRDefault="004B434C" w:rsidP="004B434C">
      <w:pPr>
        <w:spacing w:line="276" w:lineRule="auto"/>
        <w:jc w:val="both"/>
        <w:rPr>
          <w:rFonts w:eastAsia="Calibri" w:cstheme="minorHAnsi"/>
          <w:color w:val="000000" w:themeColor="text1"/>
        </w:rPr>
      </w:pPr>
    </w:p>
    <w:p w14:paraId="58E6A946" w14:textId="77777777" w:rsidR="004B434C" w:rsidRPr="004B434C" w:rsidRDefault="004B434C" w:rsidP="004B434C">
      <w:pPr>
        <w:autoSpaceDE w:val="0"/>
        <w:autoSpaceDN w:val="0"/>
        <w:adjustRightInd w:val="0"/>
        <w:spacing w:after="160" w:line="276" w:lineRule="auto"/>
        <w:jc w:val="both"/>
        <w:rPr>
          <w:rFonts w:cstheme="minorHAnsi"/>
          <w:color w:val="000000" w:themeColor="text1"/>
          <w:lang w:val="en-US"/>
        </w:rPr>
      </w:pPr>
      <w:r w:rsidRPr="004B434C">
        <w:rPr>
          <w:rFonts w:cstheme="minorHAnsi"/>
          <w:color w:val="000000" w:themeColor="text1"/>
          <w:lang w:val="en-US"/>
        </w:rPr>
        <w:t xml:space="preserve">Women’s political under-representation is due to the combined effect of institutional and structural constraints, as well as cultural and attitudinal barriers that suggest women should not have a role in public life. Limited endowments of women and girls (in terms of health, education </w:t>
      </w:r>
      <w:r w:rsidRPr="004B434C">
        <w:rPr>
          <w:rFonts w:cstheme="minorHAnsi"/>
          <w:color w:val="000000" w:themeColor="text1"/>
          <w:lang w:val="en-US"/>
        </w:rPr>
        <w:lastRenderedPageBreak/>
        <w:t xml:space="preserve">and assets), social norms about gender roles limit women’s participation. These norms keep women largely responsible for domestic work and child care even when they work outside the home; reduce women’s mobility and ability to network; reinforce inequality through </w:t>
      </w:r>
      <w:proofErr w:type="gramStart"/>
      <w:r w:rsidRPr="004B434C">
        <w:rPr>
          <w:rFonts w:cstheme="minorHAnsi"/>
          <w:color w:val="000000" w:themeColor="text1"/>
          <w:lang w:val="en-US"/>
        </w:rPr>
        <w:t>gender based</w:t>
      </w:r>
      <w:proofErr w:type="gramEnd"/>
      <w:r w:rsidRPr="004B434C">
        <w:rPr>
          <w:rFonts w:cstheme="minorHAnsi"/>
          <w:color w:val="000000" w:themeColor="text1"/>
          <w:lang w:val="en-US"/>
        </w:rPr>
        <w:t xml:space="preserve"> violence and a restriction of women’s choices; and perpetuate legal discrimination. These same norms limit women’s representation in politics and government. They devalue the important contributions that women can make to decision-making and in setting the policy direction of a country and hamper democratic development.</w:t>
      </w:r>
      <w:r w:rsidRPr="004B434C">
        <w:rPr>
          <w:rFonts w:eastAsia="Calibri" w:cstheme="minorHAnsi"/>
          <w:color w:val="000000" w:themeColor="text1"/>
          <w:lang w:val="en-US"/>
        </w:rPr>
        <w:t xml:space="preserve"> </w:t>
      </w:r>
    </w:p>
    <w:p w14:paraId="23F8BBAC" w14:textId="77777777" w:rsidR="004B434C" w:rsidRPr="004B434C" w:rsidRDefault="004B434C" w:rsidP="004B434C">
      <w:pPr>
        <w:spacing w:line="276" w:lineRule="auto"/>
        <w:jc w:val="both"/>
        <w:rPr>
          <w:rFonts w:eastAsia="Calibri" w:cstheme="minorHAnsi"/>
          <w:color w:val="000000" w:themeColor="text1"/>
        </w:rPr>
      </w:pPr>
      <w:r w:rsidRPr="004B434C">
        <w:rPr>
          <w:color w:val="000000" w:themeColor="text1"/>
        </w:rPr>
        <w:t xml:space="preserve">Numerous researches have stipulated </w:t>
      </w:r>
      <w:r w:rsidRPr="004B434C">
        <w:rPr>
          <w:rFonts w:eastAsia="Calibri" w:cstheme="minorHAnsi"/>
          <w:color w:val="000000" w:themeColor="text1"/>
          <w:lang w:val="en-AU"/>
        </w:rPr>
        <w:t xml:space="preserve">that electorates and media organizations perpetuate negative gender-based stereotypes rather than showcase positive examples or the benefits of women’s participation for all. Indeed, the world over, stereotyping and traditionally prescribed gender roles foster views of women as unqualified for political office. Therefore, it is important to </w:t>
      </w:r>
      <w:r w:rsidRPr="004B434C">
        <w:rPr>
          <w:rFonts w:cstheme="minorHAnsi"/>
          <w:color w:val="000000" w:themeColor="text1"/>
        </w:rPr>
        <w:t xml:space="preserve">increase the capacity of media on the need to report positive portrayals of women leaders and gender equality as a social goal. Equally important is </w:t>
      </w:r>
      <w:r w:rsidRPr="004B434C">
        <w:rPr>
          <w:rFonts w:eastAsia="Calibri" w:cstheme="minorHAnsi"/>
          <w:color w:val="000000" w:themeColor="text1"/>
          <w:spacing w:val="-2"/>
        </w:rPr>
        <w:t>m</w:t>
      </w:r>
      <w:r w:rsidRPr="004B434C">
        <w:rPr>
          <w:rFonts w:eastAsia="Calibri" w:cstheme="minorHAnsi"/>
          <w:color w:val="000000" w:themeColor="text1"/>
        </w:rPr>
        <w:t>e</w:t>
      </w:r>
      <w:r w:rsidRPr="004B434C">
        <w:rPr>
          <w:rFonts w:eastAsia="Calibri" w:cstheme="minorHAnsi"/>
          <w:color w:val="000000" w:themeColor="text1"/>
          <w:spacing w:val="1"/>
        </w:rPr>
        <w:t>d</w:t>
      </w:r>
      <w:r w:rsidRPr="004B434C">
        <w:rPr>
          <w:rFonts w:eastAsia="Calibri" w:cstheme="minorHAnsi"/>
          <w:color w:val="000000" w:themeColor="text1"/>
        </w:rPr>
        <w:t>ia</w:t>
      </w:r>
      <w:r w:rsidRPr="004B434C">
        <w:rPr>
          <w:rFonts w:eastAsia="Calibri" w:cstheme="minorHAnsi"/>
          <w:color w:val="000000" w:themeColor="text1"/>
          <w:spacing w:val="2"/>
        </w:rPr>
        <w:t xml:space="preserve"> monitoring from a gender perspective to </w:t>
      </w:r>
      <w:r w:rsidRPr="004B434C">
        <w:rPr>
          <w:rFonts w:eastAsia="Calibri" w:cstheme="minorHAnsi"/>
          <w:color w:val="000000" w:themeColor="text1"/>
        </w:rPr>
        <w:t>es</w:t>
      </w:r>
      <w:r w:rsidRPr="004B434C">
        <w:rPr>
          <w:rFonts w:eastAsia="Calibri" w:cstheme="minorHAnsi"/>
          <w:color w:val="000000" w:themeColor="text1"/>
          <w:spacing w:val="1"/>
        </w:rPr>
        <w:t>t</w:t>
      </w:r>
      <w:r w:rsidRPr="004B434C">
        <w:rPr>
          <w:rFonts w:eastAsia="Calibri" w:cstheme="minorHAnsi"/>
          <w:color w:val="000000" w:themeColor="text1"/>
          <w:spacing w:val="-2"/>
        </w:rPr>
        <w:t>a</w:t>
      </w:r>
      <w:r w:rsidRPr="004B434C">
        <w:rPr>
          <w:rFonts w:eastAsia="Calibri" w:cstheme="minorHAnsi"/>
          <w:color w:val="000000" w:themeColor="text1"/>
          <w:spacing w:val="1"/>
        </w:rPr>
        <w:t>b</w:t>
      </w:r>
      <w:r w:rsidRPr="004B434C">
        <w:rPr>
          <w:rFonts w:eastAsia="Calibri" w:cstheme="minorHAnsi"/>
          <w:color w:val="000000" w:themeColor="text1"/>
        </w:rPr>
        <w:t>lish</w:t>
      </w:r>
      <w:r w:rsidRPr="004B434C">
        <w:rPr>
          <w:rFonts w:eastAsia="Calibri" w:cstheme="minorHAnsi"/>
          <w:color w:val="000000" w:themeColor="text1"/>
          <w:spacing w:val="1"/>
        </w:rPr>
        <w:t xml:space="preserve"> </w:t>
      </w:r>
      <w:r w:rsidRPr="004B434C">
        <w:rPr>
          <w:rFonts w:eastAsia="Calibri" w:cstheme="minorHAnsi"/>
          <w:color w:val="000000" w:themeColor="text1"/>
          <w:spacing w:val="-1"/>
        </w:rPr>
        <w:t>t</w:t>
      </w:r>
      <w:r w:rsidRPr="004B434C">
        <w:rPr>
          <w:rFonts w:eastAsia="Calibri" w:cstheme="minorHAnsi"/>
          <w:color w:val="000000" w:themeColor="text1"/>
          <w:spacing w:val="1"/>
        </w:rPr>
        <w:t>h</w:t>
      </w:r>
      <w:r w:rsidRPr="004B434C">
        <w:rPr>
          <w:rFonts w:eastAsia="Calibri" w:cstheme="minorHAnsi"/>
          <w:color w:val="000000" w:themeColor="text1"/>
        </w:rPr>
        <w:t>e ex</w:t>
      </w:r>
      <w:r w:rsidRPr="004B434C">
        <w:rPr>
          <w:rFonts w:eastAsia="Calibri" w:cstheme="minorHAnsi"/>
          <w:color w:val="000000" w:themeColor="text1"/>
          <w:spacing w:val="1"/>
        </w:rPr>
        <w:t>t</w:t>
      </w:r>
      <w:r w:rsidRPr="004B434C">
        <w:rPr>
          <w:rFonts w:eastAsia="Calibri" w:cstheme="minorHAnsi"/>
          <w:color w:val="000000" w:themeColor="text1"/>
          <w:spacing w:val="-2"/>
        </w:rPr>
        <w:t>e</w:t>
      </w:r>
      <w:r w:rsidRPr="004B434C">
        <w:rPr>
          <w:rFonts w:eastAsia="Calibri" w:cstheme="minorHAnsi"/>
          <w:color w:val="000000" w:themeColor="text1"/>
          <w:spacing w:val="-1"/>
        </w:rPr>
        <w:t>n</w:t>
      </w:r>
      <w:r w:rsidRPr="004B434C">
        <w:rPr>
          <w:rFonts w:eastAsia="Calibri" w:cstheme="minorHAnsi"/>
          <w:color w:val="000000" w:themeColor="text1"/>
        </w:rPr>
        <w:t>t</w:t>
      </w:r>
      <w:r w:rsidRPr="004B434C">
        <w:rPr>
          <w:rFonts w:eastAsia="Calibri" w:cstheme="minorHAnsi"/>
          <w:color w:val="000000" w:themeColor="text1"/>
          <w:spacing w:val="8"/>
        </w:rPr>
        <w:t xml:space="preserve"> </w:t>
      </w:r>
      <w:r w:rsidRPr="004B434C">
        <w:rPr>
          <w:rFonts w:eastAsia="Calibri" w:cstheme="minorHAnsi"/>
          <w:color w:val="000000" w:themeColor="text1"/>
          <w:spacing w:val="-1"/>
        </w:rPr>
        <w:t>t</w:t>
      </w:r>
      <w:r w:rsidRPr="004B434C">
        <w:rPr>
          <w:rFonts w:eastAsia="Calibri" w:cstheme="minorHAnsi"/>
          <w:color w:val="000000" w:themeColor="text1"/>
        </w:rPr>
        <w:t>o</w:t>
      </w:r>
      <w:r w:rsidRPr="004B434C">
        <w:rPr>
          <w:rFonts w:eastAsia="Calibri" w:cstheme="minorHAnsi"/>
          <w:color w:val="000000" w:themeColor="text1"/>
          <w:spacing w:val="3"/>
        </w:rPr>
        <w:t xml:space="preserve"> </w:t>
      </w:r>
      <w:r w:rsidRPr="004B434C">
        <w:rPr>
          <w:rFonts w:eastAsia="Calibri" w:cstheme="minorHAnsi"/>
          <w:color w:val="000000" w:themeColor="text1"/>
          <w:spacing w:val="-1"/>
        </w:rPr>
        <w:t>w</w:t>
      </w:r>
      <w:r w:rsidRPr="004B434C">
        <w:rPr>
          <w:rFonts w:eastAsia="Calibri" w:cstheme="minorHAnsi"/>
          <w:color w:val="000000" w:themeColor="text1"/>
          <w:spacing w:val="1"/>
        </w:rPr>
        <w:t>h</w:t>
      </w:r>
      <w:r w:rsidRPr="004B434C">
        <w:rPr>
          <w:rFonts w:eastAsia="Calibri" w:cstheme="minorHAnsi"/>
          <w:color w:val="000000" w:themeColor="text1"/>
        </w:rPr>
        <w:t>i</w:t>
      </w:r>
      <w:r w:rsidRPr="004B434C">
        <w:rPr>
          <w:rFonts w:eastAsia="Calibri" w:cstheme="minorHAnsi"/>
          <w:color w:val="000000" w:themeColor="text1"/>
          <w:spacing w:val="-1"/>
        </w:rPr>
        <w:t>c</w:t>
      </w:r>
      <w:r w:rsidRPr="004B434C">
        <w:rPr>
          <w:rFonts w:eastAsia="Calibri" w:cstheme="minorHAnsi"/>
          <w:color w:val="000000" w:themeColor="text1"/>
        </w:rPr>
        <w:t>h</w:t>
      </w:r>
      <w:r w:rsidRPr="004B434C">
        <w:rPr>
          <w:rFonts w:eastAsia="Calibri" w:cstheme="minorHAnsi"/>
          <w:color w:val="000000" w:themeColor="text1"/>
          <w:spacing w:val="2"/>
        </w:rPr>
        <w:t xml:space="preserve"> </w:t>
      </w:r>
      <w:r w:rsidRPr="004B434C">
        <w:rPr>
          <w:rFonts w:eastAsia="Calibri" w:cstheme="minorHAnsi"/>
          <w:color w:val="000000" w:themeColor="text1"/>
          <w:spacing w:val="-1"/>
        </w:rPr>
        <w:t>w</w:t>
      </w:r>
      <w:r w:rsidRPr="004B434C">
        <w:rPr>
          <w:rFonts w:eastAsia="Calibri" w:cstheme="minorHAnsi"/>
          <w:color w:val="000000" w:themeColor="text1"/>
        </w:rPr>
        <w:t>o</w:t>
      </w:r>
      <w:r w:rsidRPr="004B434C">
        <w:rPr>
          <w:rFonts w:eastAsia="Calibri" w:cstheme="minorHAnsi"/>
          <w:color w:val="000000" w:themeColor="text1"/>
          <w:spacing w:val="1"/>
        </w:rPr>
        <w:t>m</w:t>
      </w:r>
      <w:r w:rsidRPr="004B434C">
        <w:rPr>
          <w:rFonts w:eastAsia="Calibri" w:cstheme="minorHAnsi"/>
          <w:color w:val="000000" w:themeColor="text1"/>
        </w:rPr>
        <w:t>en</w:t>
      </w:r>
      <w:r w:rsidRPr="004B434C">
        <w:rPr>
          <w:rFonts w:eastAsia="Calibri" w:cstheme="minorHAnsi"/>
          <w:color w:val="000000" w:themeColor="text1"/>
          <w:spacing w:val="2"/>
        </w:rPr>
        <w:t xml:space="preserve"> </w:t>
      </w:r>
      <w:r w:rsidRPr="004B434C">
        <w:rPr>
          <w:rFonts w:eastAsia="Calibri" w:cstheme="minorHAnsi"/>
          <w:color w:val="000000" w:themeColor="text1"/>
        </w:rPr>
        <w:t>a</w:t>
      </w:r>
      <w:r w:rsidRPr="004B434C">
        <w:rPr>
          <w:rFonts w:eastAsia="Calibri" w:cstheme="minorHAnsi"/>
          <w:color w:val="000000" w:themeColor="text1"/>
          <w:spacing w:val="-1"/>
        </w:rPr>
        <w:t>n</w:t>
      </w:r>
      <w:r w:rsidRPr="004B434C">
        <w:rPr>
          <w:rFonts w:eastAsia="Calibri" w:cstheme="minorHAnsi"/>
          <w:color w:val="000000" w:themeColor="text1"/>
        </w:rPr>
        <w:t>d</w:t>
      </w:r>
      <w:r w:rsidRPr="004B434C">
        <w:rPr>
          <w:rFonts w:eastAsia="Calibri" w:cstheme="minorHAnsi"/>
          <w:color w:val="000000" w:themeColor="text1"/>
          <w:spacing w:val="1"/>
        </w:rPr>
        <w:t xml:space="preserve"> </w:t>
      </w:r>
      <w:r w:rsidRPr="004B434C">
        <w:rPr>
          <w:rFonts w:eastAsia="Calibri" w:cstheme="minorHAnsi"/>
          <w:color w:val="000000" w:themeColor="text1"/>
        </w:rPr>
        <w:t>men</w:t>
      </w:r>
      <w:r w:rsidRPr="004B434C">
        <w:rPr>
          <w:rFonts w:eastAsia="Calibri" w:cstheme="minorHAnsi"/>
          <w:color w:val="000000" w:themeColor="text1"/>
          <w:spacing w:val="4"/>
        </w:rPr>
        <w:t xml:space="preserve"> </w:t>
      </w:r>
      <w:r w:rsidRPr="004B434C">
        <w:rPr>
          <w:rFonts w:eastAsia="Calibri" w:cstheme="minorHAnsi"/>
          <w:color w:val="000000" w:themeColor="text1"/>
          <w:spacing w:val="-1"/>
        </w:rPr>
        <w:t>are</w:t>
      </w:r>
      <w:r w:rsidRPr="004B434C">
        <w:rPr>
          <w:rFonts w:eastAsia="Calibri" w:cstheme="minorHAnsi"/>
          <w:color w:val="000000" w:themeColor="text1"/>
        </w:rPr>
        <w:t xml:space="preserve"> </w:t>
      </w:r>
      <w:r w:rsidRPr="004B434C">
        <w:rPr>
          <w:rFonts w:eastAsia="Calibri" w:cstheme="minorHAnsi"/>
          <w:color w:val="000000" w:themeColor="text1"/>
          <w:spacing w:val="-2"/>
        </w:rPr>
        <w:t>e</w:t>
      </w:r>
      <w:r w:rsidRPr="004B434C">
        <w:rPr>
          <w:rFonts w:eastAsia="Calibri" w:cstheme="minorHAnsi"/>
          <w:color w:val="000000" w:themeColor="text1"/>
          <w:spacing w:val="1"/>
        </w:rPr>
        <w:t>qu</w:t>
      </w:r>
      <w:r w:rsidRPr="004B434C">
        <w:rPr>
          <w:rFonts w:eastAsia="Calibri" w:cstheme="minorHAnsi"/>
          <w:color w:val="000000" w:themeColor="text1"/>
        </w:rPr>
        <w:t>ally</w:t>
      </w:r>
      <w:r w:rsidRPr="004B434C">
        <w:rPr>
          <w:rFonts w:eastAsia="Calibri" w:cstheme="minorHAnsi"/>
          <w:color w:val="000000" w:themeColor="text1"/>
          <w:spacing w:val="2"/>
        </w:rPr>
        <w:t xml:space="preserve"> </w:t>
      </w:r>
      <w:r w:rsidRPr="004B434C">
        <w:rPr>
          <w:rFonts w:eastAsia="Calibri" w:cstheme="minorHAnsi"/>
          <w:color w:val="000000" w:themeColor="text1"/>
          <w:spacing w:val="-2"/>
        </w:rPr>
        <w:t>a</w:t>
      </w:r>
      <w:r w:rsidRPr="004B434C">
        <w:rPr>
          <w:rFonts w:eastAsia="Calibri" w:cstheme="minorHAnsi"/>
          <w:color w:val="000000" w:themeColor="text1"/>
          <w:spacing w:val="1"/>
        </w:rPr>
        <w:t>n</w:t>
      </w:r>
      <w:r w:rsidRPr="004B434C">
        <w:rPr>
          <w:rFonts w:eastAsia="Calibri" w:cstheme="minorHAnsi"/>
          <w:color w:val="000000" w:themeColor="text1"/>
        </w:rPr>
        <w:t>d ac</w:t>
      </w:r>
      <w:r w:rsidRPr="004B434C">
        <w:rPr>
          <w:rFonts w:eastAsia="Calibri" w:cstheme="minorHAnsi"/>
          <w:color w:val="000000" w:themeColor="text1"/>
          <w:spacing w:val="-1"/>
        </w:rPr>
        <w:t>c</w:t>
      </w:r>
      <w:r w:rsidRPr="004B434C">
        <w:rPr>
          <w:rFonts w:eastAsia="Calibri" w:cstheme="minorHAnsi"/>
          <w:color w:val="000000" w:themeColor="text1"/>
          <w:spacing w:val="1"/>
        </w:rPr>
        <w:t>u</w:t>
      </w:r>
      <w:r w:rsidRPr="004B434C">
        <w:rPr>
          <w:rFonts w:eastAsia="Calibri" w:cstheme="minorHAnsi"/>
          <w:color w:val="000000" w:themeColor="text1"/>
        </w:rPr>
        <w:t>ra</w:t>
      </w:r>
      <w:r w:rsidRPr="004B434C">
        <w:rPr>
          <w:rFonts w:eastAsia="Calibri" w:cstheme="minorHAnsi"/>
          <w:color w:val="000000" w:themeColor="text1"/>
          <w:spacing w:val="2"/>
        </w:rPr>
        <w:t>t</w:t>
      </w:r>
      <w:r w:rsidRPr="004B434C">
        <w:rPr>
          <w:rFonts w:eastAsia="Calibri" w:cstheme="minorHAnsi"/>
          <w:color w:val="000000" w:themeColor="text1"/>
        </w:rPr>
        <w:t>ely</w:t>
      </w:r>
      <w:r w:rsidRPr="004B434C">
        <w:rPr>
          <w:rFonts w:eastAsia="Calibri" w:cstheme="minorHAnsi"/>
          <w:color w:val="000000" w:themeColor="text1"/>
          <w:spacing w:val="1"/>
        </w:rPr>
        <w:t xml:space="preserve"> </w:t>
      </w:r>
      <w:r w:rsidRPr="004B434C">
        <w:rPr>
          <w:rFonts w:eastAsia="Calibri" w:cstheme="minorHAnsi"/>
          <w:color w:val="000000" w:themeColor="text1"/>
          <w:spacing w:val="-1"/>
        </w:rPr>
        <w:t>c</w:t>
      </w:r>
      <w:r w:rsidRPr="004B434C">
        <w:rPr>
          <w:rFonts w:eastAsia="Calibri" w:cstheme="minorHAnsi"/>
          <w:color w:val="000000" w:themeColor="text1"/>
        </w:rPr>
        <w:t>ov</w:t>
      </w:r>
      <w:r w:rsidRPr="004B434C">
        <w:rPr>
          <w:rFonts w:eastAsia="Calibri" w:cstheme="minorHAnsi"/>
          <w:color w:val="000000" w:themeColor="text1"/>
          <w:spacing w:val="1"/>
        </w:rPr>
        <w:t>e</w:t>
      </w:r>
      <w:r w:rsidRPr="004B434C">
        <w:rPr>
          <w:rFonts w:eastAsia="Calibri" w:cstheme="minorHAnsi"/>
          <w:color w:val="000000" w:themeColor="text1"/>
          <w:spacing w:val="-2"/>
        </w:rPr>
        <w:t>r</w:t>
      </w:r>
      <w:r w:rsidRPr="004B434C">
        <w:rPr>
          <w:rFonts w:eastAsia="Calibri" w:cstheme="minorHAnsi"/>
          <w:color w:val="000000" w:themeColor="text1"/>
        </w:rPr>
        <w:t>ed</w:t>
      </w:r>
      <w:r w:rsidRPr="004B434C">
        <w:rPr>
          <w:rFonts w:eastAsia="Calibri" w:cstheme="minorHAnsi"/>
          <w:color w:val="000000" w:themeColor="text1"/>
          <w:spacing w:val="1"/>
        </w:rPr>
        <w:t xml:space="preserve"> b</w:t>
      </w:r>
      <w:r w:rsidRPr="004B434C">
        <w:rPr>
          <w:rFonts w:eastAsia="Calibri" w:cstheme="minorHAnsi"/>
          <w:color w:val="000000" w:themeColor="text1"/>
        </w:rPr>
        <w:t xml:space="preserve">y </w:t>
      </w:r>
      <w:r w:rsidRPr="004B434C">
        <w:rPr>
          <w:rFonts w:eastAsia="Calibri" w:cstheme="minorHAnsi"/>
          <w:color w:val="000000" w:themeColor="text1"/>
          <w:spacing w:val="-1"/>
        </w:rPr>
        <w:t>th</w:t>
      </w:r>
      <w:r w:rsidRPr="004B434C">
        <w:rPr>
          <w:rFonts w:eastAsia="Calibri" w:cstheme="minorHAnsi"/>
          <w:color w:val="000000" w:themeColor="text1"/>
        </w:rPr>
        <w:t>e</w:t>
      </w:r>
      <w:r w:rsidRPr="004B434C">
        <w:rPr>
          <w:rFonts w:eastAsia="Calibri" w:cstheme="minorHAnsi"/>
          <w:color w:val="000000" w:themeColor="text1"/>
          <w:spacing w:val="1"/>
        </w:rPr>
        <w:t xml:space="preserve"> </w:t>
      </w:r>
      <w:r w:rsidRPr="004B434C">
        <w:rPr>
          <w:rFonts w:eastAsia="Calibri" w:cstheme="minorHAnsi"/>
          <w:color w:val="000000" w:themeColor="text1"/>
        </w:rPr>
        <w:t>me</w:t>
      </w:r>
      <w:r w:rsidRPr="004B434C">
        <w:rPr>
          <w:rFonts w:eastAsia="Calibri" w:cstheme="minorHAnsi"/>
          <w:color w:val="000000" w:themeColor="text1"/>
          <w:spacing w:val="2"/>
        </w:rPr>
        <w:t>d</w:t>
      </w:r>
      <w:r w:rsidRPr="004B434C">
        <w:rPr>
          <w:rFonts w:eastAsia="Calibri" w:cstheme="minorHAnsi"/>
          <w:color w:val="000000" w:themeColor="text1"/>
          <w:spacing w:val="-2"/>
        </w:rPr>
        <w:t>i</w:t>
      </w:r>
      <w:r w:rsidRPr="004B434C">
        <w:rPr>
          <w:rFonts w:eastAsia="Calibri" w:cstheme="minorHAnsi"/>
          <w:color w:val="000000" w:themeColor="text1"/>
        </w:rPr>
        <w:t xml:space="preserve">a in the political and election processes. </w:t>
      </w:r>
    </w:p>
    <w:p w14:paraId="184475C7" w14:textId="77777777" w:rsidR="004B434C" w:rsidRPr="004B434C" w:rsidRDefault="004B434C" w:rsidP="004B434C">
      <w:pPr>
        <w:tabs>
          <w:tab w:val="left" w:pos="915"/>
        </w:tabs>
        <w:spacing w:line="276" w:lineRule="auto"/>
        <w:ind w:right="-720"/>
        <w:jc w:val="both"/>
        <w:rPr>
          <w:rFonts w:eastAsia="MS Gothic" w:cstheme="minorHAnsi"/>
          <w:color w:val="000000" w:themeColor="text1"/>
        </w:rPr>
      </w:pPr>
    </w:p>
    <w:p w14:paraId="156700ED" w14:textId="77777777" w:rsidR="004B434C" w:rsidRPr="004B434C" w:rsidRDefault="004B434C" w:rsidP="004B434C">
      <w:pPr>
        <w:numPr>
          <w:ilvl w:val="0"/>
          <w:numId w:val="24"/>
        </w:numPr>
        <w:tabs>
          <w:tab w:val="center" w:pos="4513"/>
          <w:tab w:val="right" w:pos="9026"/>
        </w:tabs>
        <w:spacing w:after="160" w:line="276" w:lineRule="auto"/>
        <w:ind w:right="242"/>
        <w:contextualSpacing/>
        <w:jc w:val="both"/>
        <w:rPr>
          <w:rFonts w:cstheme="minorHAnsi"/>
          <w:b/>
          <w:color w:val="000000" w:themeColor="text1"/>
        </w:rPr>
      </w:pPr>
      <w:r w:rsidRPr="004B434C">
        <w:rPr>
          <w:rFonts w:cstheme="minorHAnsi"/>
          <w:b/>
          <w:color w:val="000000" w:themeColor="text1"/>
        </w:rPr>
        <w:t xml:space="preserve">General Overview of services required/results </w:t>
      </w:r>
    </w:p>
    <w:p w14:paraId="2B9B4F54" w14:textId="77777777" w:rsidR="004B434C" w:rsidRPr="004B434C" w:rsidRDefault="004B434C" w:rsidP="004B434C">
      <w:pPr>
        <w:tabs>
          <w:tab w:val="center" w:pos="4513"/>
          <w:tab w:val="right" w:pos="9026"/>
        </w:tabs>
        <w:spacing w:line="276" w:lineRule="auto"/>
        <w:ind w:left="720" w:right="242"/>
        <w:contextualSpacing/>
        <w:jc w:val="both"/>
        <w:rPr>
          <w:rFonts w:cstheme="minorHAnsi"/>
          <w:b/>
          <w:color w:val="000000" w:themeColor="text1"/>
        </w:rPr>
      </w:pPr>
    </w:p>
    <w:p w14:paraId="003F0B15" w14:textId="77777777" w:rsidR="00827403" w:rsidRDefault="004B434C" w:rsidP="004B434C">
      <w:pPr>
        <w:autoSpaceDE w:val="0"/>
        <w:autoSpaceDN w:val="0"/>
        <w:adjustRightInd w:val="0"/>
        <w:spacing w:line="276" w:lineRule="auto"/>
        <w:jc w:val="both"/>
        <w:rPr>
          <w:rFonts w:cstheme="minorHAnsi"/>
          <w:color w:val="000000" w:themeColor="text1"/>
          <w:lang w:val="en-US"/>
        </w:rPr>
      </w:pPr>
      <w:r w:rsidRPr="004B434C">
        <w:rPr>
          <w:rFonts w:cstheme="minorHAnsi"/>
          <w:color w:val="000000"/>
          <w:lang w:val="en-US"/>
        </w:rPr>
        <w:t xml:space="preserve">Through this Call for Proposals, UN Women seeks proposals from organizations in </w:t>
      </w:r>
      <w:r w:rsidR="006B3E7C">
        <w:rPr>
          <w:rFonts w:cstheme="minorHAnsi"/>
          <w:b/>
          <w:color w:val="000000"/>
          <w:lang w:val="en-US"/>
        </w:rPr>
        <w:t>Mainland</w:t>
      </w:r>
      <w:r w:rsidRPr="004B434C">
        <w:rPr>
          <w:rFonts w:cstheme="minorHAnsi"/>
          <w:color w:val="000000"/>
          <w:lang w:val="en-US"/>
        </w:rPr>
        <w:t xml:space="preserve"> with track record in </w:t>
      </w:r>
      <w:r w:rsidR="003C02A1">
        <w:rPr>
          <w:rFonts w:cstheme="minorHAnsi"/>
          <w:color w:val="000000"/>
          <w:lang w:val="en-US"/>
        </w:rPr>
        <w:t xml:space="preserve">gender, </w:t>
      </w:r>
      <w:r w:rsidRPr="004B434C">
        <w:rPr>
          <w:rFonts w:cstheme="minorHAnsi"/>
          <w:color w:val="000000"/>
          <w:lang w:val="en-US"/>
        </w:rPr>
        <w:t xml:space="preserve">media and communications </w:t>
      </w:r>
      <w:r w:rsidRPr="00B20D25">
        <w:rPr>
          <w:rFonts w:cstheme="minorHAnsi"/>
          <w:color w:val="000000"/>
          <w:lang w:val="en-US"/>
        </w:rPr>
        <w:t xml:space="preserve">to design and implement interventions that aim at </w:t>
      </w:r>
      <w:r w:rsidRPr="00827403">
        <w:rPr>
          <w:rFonts w:cstheme="minorHAnsi"/>
          <w:bCs/>
          <w:color w:val="000000" w:themeColor="text1"/>
          <w:lang w:val="en-US"/>
        </w:rPr>
        <w:t>transforming gender norms so that</w:t>
      </w:r>
      <w:r w:rsidR="00B20D25" w:rsidRPr="00B20D25">
        <w:rPr>
          <w:rFonts w:cstheme="minorHAnsi"/>
          <w:bCs/>
          <w:color w:val="000000" w:themeColor="text1"/>
          <w:lang w:val="en-US"/>
        </w:rPr>
        <w:t xml:space="preserve"> media promotes positive portrayal of women in various processes including reporting and designing of gender responsive Programmes. This will contribute to increased acceptance of </w:t>
      </w:r>
      <w:r w:rsidRPr="00B20D25">
        <w:rPr>
          <w:rFonts w:cstheme="minorHAnsi"/>
          <w:bCs/>
          <w:color w:val="000000" w:themeColor="text1"/>
          <w:lang w:val="en-US"/>
        </w:rPr>
        <w:t>women as legitimate and effective leaders at all levels.</w:t>
      </w:r>
    </w:p>
    <w:p w14:paraId="0D98D5A3" w14:textId="77777777" w:rsidR="00827403" w:rsidRPr="004B434C" w:rsidRDefault="00827403" w:rsidP="004B434C">
      <w:pPr>
        <w:autoSpaceDE w:val="0"/>
        <w:autoSpaceDN w:val="0"/>
        <w:adjustRightInd w:val="0"/>
        <w:spacing w:line="276" w:lineRule="auto"/>
        <w:jc w:val="both"/>
        <w:rPr>
          <w:rFonts w:cstheme="minorHAnsi"/>
          <w:color w:val="000000" w:themeColor="text1"/>
          <w:lang w:val="en-US"/>
        </w:rPr>
      </w:pPr>
    </w:p>
    <w:p w14:paraId="3B4879C0" w14:textId="77777777" w:rsidR="004B434C" w:rsidRPr="00012F2A" w:rsidRDefault="004B434C" w:rsidP="004B434C">
      <w:pPr>
        <w:numPr>
          <w:ilvl w:val="0"/>
          <w:numId w:val="9"/>
        </w:numPr>
        <w:tabs>
          <w:tab w:val="center" w:pos="4320"/>
          <w:tab w:val="right" w:pos="8640"/>
        </w:tabs>
        <w:spacing w:after="160" w:line="276" w:lineRule="auto"/>
        <w:rPr>
          <w:rFonts w:eastAsia="Times New Roman" w:cstheme="minorHAnsi"/>
          <w:b/>
          <w:spacing w:val="-3"/>
          <w:lang w:val="en-GB" w:eastAsia="en-GB"/>
        </w:rPr>
      </w:pPr>
      <w:r w:rsidRPr="00012F2A">
        <w:rPr>
          <w:rFonts w:eastAsia="Times New Roman" w:cstheme="minorHAnsi"/>
          <w:b/>
          <w:spacing w:val="-3"/>
          <w:lang w:val="en-GB" w:eastAsia="en-GB"/>
        </w:rPr>
        <w:t>Description of required services/results</w:t>
      </w:r>
    </w:p>
    <w:p w14:paraId="6673910C" w14:textId="77777777" w:rsidR="004B434C" w:rsidRPr="007B6798" w:rsidRDefault="004B434C" w:rsidP="004B434C">
      <w:pPr>
        <w:autoSpaceDE w:val="0"/>
        <w:autoSpaceDN w:val="0"/>
        <w:adjustRightInd w:val="0"/>
        <w:spacing w:line="276" w:lineRule="auto"/>
        <w:jc w:val="both"/>
        <w:rPr>
          <w:rFonts w:cstheme="minorHAnsi"/>
          <w:color w:val="000000" w:themeColor="text1"/>
          <w:lang w:val="en-US"/>
        </w:rPr>
      </w:pPr>
      <w:r w:rsidRPr="007B6798">
        <w:rPr>
          <w:rFonts w:cstheme="minorHAnsi"/>
          <w:bCs/>
          <w:color w:val="000000" w:themeColor="text1"/>
          <w:lang w:val="en-US"/>
        </w:rPr>
        <w:t>O</w:t>
      </w:r>
      <w:r w:rsidRPr="007B6798">
        <w:rPr>
          <w:rFonts w:cstheme="minorHAnsi"/>
          <w:color w:val="000000" w:themeColor="text1"/>
          <w:lang w:val="en-US"/>
        </w:rPr>
        <w:t xml:space="preserve">rganizations with track record in </w:t>
      </w:r>
      <w:r w:rsidR="00827403" w:rsidRPr="007B6798">
        <w:rPr>
          <w:rFonts w:cstheme="minorHAnsi"/>
          <w:color w:val="000000" w:themeColor="text1"/>
          <w:lang w:val="en-US"/>
        </w:rPr>
        <w:t xml:space="preserve">gender, </w:t>
      </w:r>
      <w:r w:rsidRPr="007B6798">
        <w:rPr>
          <w:rFonts w:cstheme="minorHAnsi"/>
          <w:color w:val="000000" w:themeColor="text1"/>
          <w:lang w:val="en-US"/>
        </w:rPr>
        <w:t>media and communications</w:t>
      </w:r>
      <w:r w:rsidR="00827403" w:rsidRPr="007B6798">
        <w:rPr>
          <w:rFonts w:cstheme="minorHAnsi"/>
          <w:color w:val="000000" w:themeColor="text1"/>
          <w:lang w:val="en-US"/>
        </w:rPr>
        <w:t xml:space="preserve"> </w:t>
      </w:r>
      <w:r w:rsidRPr="007B6798">
        <w:rPr>
          <w:rFonts w:cstheme="minorHAnsi"/>
          <w:color w:val="000000" w:themeColor="text1"/>
          <w:lang w:val="en-US"/>
        </w:rPr>
        <w:t>are invited to submit proposals to design and implement interventions to transform gender norms so that women are accepted as legitimate and effective leaders particularly through increased capacity of media personnel</w:t>
      </w:r>
      <w:r w:rsidRPr="007B6798">
        <w:rPr>
          <w:rFonts w:eastAsia="Calibri" w:cstheme="minorHAnsi"/>
          <w:color w:val="000000" w:themeColor="text1"/>
          <w:lang w:val="en-IN"/>
        </w:rPr>
        <w:t xml:space="preserve"> (including mainstream and community media)</w:t>
      </w:r>
      <w:r w:rsidRPr="007B6798">
        <w:rPr>
          <w:rFonts w:cstheme="minorHAnsi"/>
          <w:color w:val="000000" w:themeColor="text1"/>
          <w:lang w:val="en-US"/>
        </w:rPr>
        <w:t xml:space="preserve">, and implementing campaigns that sensitize the media and electorate on the need for women in public life at all levels. In addition, the organization should Set up gender and media monitoring mechanism to lead media institutions and other actors </w:t>
      </w:r>
      <w:r w:rsidRPr="007B6798">
        <w:rPr>
          <w:rFonts w:cstheme="minorHAnsi"/>
          <w:color w:val="000000" w:themeColor="text1"/>
        </w:rPr>
        <w:t>to establish the extent to which women and men are covered by the media in the political and election processes</w:t>
      </w:r>
      <w:r w:rsidRPr="007B6798">
        <w:rPr>
          <w:rFonts w:cstheme="minorHAnsi"/>
          <w:color w:val="000000" w:themeColor="text1"/>
          <w:lang w:val="en-US"/>
        </w:rPr>
        <w:t xml:space="preserve">. </w:t>
      </w:r>
    </w:p>
    <w:p w14:paraId="7A9064A7" w14:textId="77777777" w:rsidR="00407C87" w:rsidRDefault="00407C87" w:rsidP="00407C87">
      <w:pPr>
        <w:autoSpaceDE w:val="0"/>
        <w:autoSpaceDN w:val="0"/>
        <w:adjustRightInd w:val="0"/>
        <w:spacing w:line="276" w:lineRule="auto"/>
        <w:jc w:val="both"/>
        <w:rPr>
          <w:rFonts w:cstheme="minorHAnsi"/>
          <w:color w:val="000000" w:themeColor="text1"/>
          <w:lang w:val="en-US"/>
        </w:rPr>
      </w:pPr>
      <w:r w:rsidRPr="007B6798">
        <w:rPr>
          <w:rFonts w:cstheme="minorHAnsi"/>
          <w:color w:val="000000" w:themeColor="text1"/>
          <w:lang w:val="en-US"/>
        </w:rPr>
        <w:t>The envisioned proposals will contribute to the following results:</w:t>
      </w:r>
      <w:r>
        <w:rPr>
          <w:rFonts w:cstheme="minorHAnsi"/>
          <w:color w:val="000000" w:themeColor="text1"/>
          <w:lang w:val="en-US"/>
        </w:rPr>
        <w:t xml:space="preserve"> </w:t>
      </w:r>
    </w:p>
    <w:p w14:paraId="10725F12" w14:textId="77777777" w:rsidR="004B434C" w:rsidRDefault="004B434C" w:rsidP="004B434C">
      <w:pPr>
        <w:autoSpaceDE w:val="0"/>
        <w:autoSpaceDN w:val="0"/>
        <w:adjustRightInd w:val="0"/>
        <w:spacing w:line="276" w:lineRule="auto"/>
        <w:jc w:val="both"/>
        <w:rPr>
          <w:rFonts w:cstheme="minorHAnsi"/>
          <w:color w:val="000000" w:themeColor="text1"/>
          <w:lang w:val="en-US"/>
        </w:rPr>
      </w:pPr>
    </w:p>
    <w:p w14:paraId="0EB5E785" w14:textId="77777777" w:rsidR="00651155" w:rsidRDefault="00651155" w:rsidP="004B434C">
      <w:pPr>
        <w:autoSpaceDE w:val="0"/>
        <w:autoSpaceDN w:val="0"/>
        <w:adjustRightInd w:val="0"/>
        <w:spacing w:line="276" w:lineRule="auto"/>
        <w:jc w:val="both"/>
        <w:rPr>
          <w:rFonts w:cstheme="minorHAnsi"/>
          <w:color w:val="000000" w:themeColor="text1"/>
          <w:lang w:val="en-US"/>
        </w:rPr>
      </w:pPr>
    </w:p>
    <w:p w14:paraId="737F92B5" w14:textId="77777777" w:rsidR="00651155" w:rsidRDefault="00651155" w:rsidP="004B434C">
      <w:pPr>
        <w:autoSpaceDE w:val="0"/>
        <w:autoSpaceDN w:val="0"/>
        <w:adjustRightInd w:val="0"/>
        <w:spacing w:line="276" w:lineRule="auto"/>
        <w:jc w:val="both"/>
        <w:rPr>
          <w:rFonts w:cstheme="minorHAnsi"/>
          <w:color w:val="000000" w:themeColor="text1"/>
          <w:lang w:val="en-US"/>
        </w:rPr>
      </w:pPr>
    </w:p>
    <w:p w14:paraId="002C2F35" w14:textId="77777777" w:rsidR="00651155" w:rsidRPr="004B434C" w:rsidRDefault="00651155" w:rsidP="004B434C">
      <w:pPr>
        <w:autoSpaceDE w:val="0"/>
        <w:autoSpaceDN w:val="0"/>
        <w:adjustRightInd w:val="0"/>
        <w:spacing w:line="276" w:lineRule="auto"/>
        <w:jc w:val="both"/>
        <w:rPr>
          <w:rFonts w:cstheme="minorHAnsi"/>
          <w:color w:val="000000" w:themeColor="text1"/>
          <w:lang w:val="en-US"/>
        </w:rPr>
      </w:pPr>
    </w:p>
    <w:p w14:paraId="3A1BA4B3" w14:textId="77777777" w:rsidR="004B434C" w:rsidRDefault="00B168CE" w:rsidP="00D63AD4">
      <w:pPr>
        <w:contextualSpacing/>
        <w:rPr>
          <w:rFonts w:eastAsia="Calibri" w:cstheme="minorHAnsi"/>
          <w:b/>
          <w:color w:val="000000" w:themeColor="text1"/>
          <w:lang w:val="en-IN"/>
        </w:rPr>
      </w:pPr>
      <w:r>
        <w:rPr>
          <w:rFonts w:eastAsia="Calibri" w:cstheme="minorHAnsi"/>
          <w:b/>
          <w:color w:val="000000" w:themeColor="text1"/>
          <w:lang w:val="en-IN"/>
        </w:rPr>
        <w:lastRenderedPageBreak/>
        <w:t xml:space="preserve">Outcome </w:t>
      </w:r>
      <w:r w:rsidR="007C2966">
        <w:rPr>
          <w:rFonts w:eastAsia="Calibri" w:cstheme="minorHAnsi"/>
          <w:b/>
          <w:color w:val="000000" w:themeColor="text1"/>
          <w:lang w:val="en-IN"/>
        </w:rPr>
        <w:t>1.3</w:t>
      </w:r>
      <w:r w:rsidR="004B434C" w:rsidRPr="004B434C">
        <w:rPr>
          <w:rFonts w:eastAsia="Calibri" w:cstheme="minorHAnsi"/>
          <w:b/>
          <w:color w:val="000000" w:themeColor="text1"/>
          <w:lang w:val="en-IN"/>
        </w:rPr>
        <w:t>:</w:t>
      </w:r>
      <w:r w:rsidR="00013D99">
        <w:rPr>
          <w:rFonts w:eastAsia="Calibri" w:cstheme="minorHAnsi"/>
          <w:b/>
          <w:color w:val="000000" w:themeColor="text1"/>
          <w:lang w:val="en-IN"/>
        </w:rPr>
        <w:t xml:space="preserve"> Increased capacity of the media to promote positive portrayal of women leaders and gender equality as a social goal</w:t>
      </w:r>
      <w:r w:rsidR="004B434C" w:rsidRPr="004B434C">
        <w:rPr>
          <w:rFonts w:eastAsia="Calibri" w:cstheme="minorHAnsi"/>
          <w:b/>
          <w:color w:val="000000" w:themeColor="text1"/>
          <w:lang w:val="en-IN"/>
        </w:rPr>
        <w:t xml:space="preserve">: </w:t>
      </w:r>
    </w:p>
    <w:p w14:paraId="518A3374" w14:textId="77777777" w:rsidR="00013D99" w:rsidRPr="004B434C" w:rsidRDefault="00013D99" w:rsidP="00D63AD4">
      <w:pPr>
        <w:contextualSpacing/>
        <w:rPr>
          <w:rFonts w:eastAsia="Calibri" w:cstheme="minorHAnsi"/>
          <w:b/>
          <w:color w:val="000000" w:themeColor="text1"/>
          <w:lang w:val="en-IN"/>
        </w:rPr>
      </w:pPr>
    </w:p>
    <w:p w14:paraId="3DE4DBDB" w14:textId="77777777" w:rsidR="004B434C" w:rsidRPr="00AA7652" w:rsidRDefault="00013D99" w:rsidP="00D63AD4">
      <w:pPr>
        <w:contextualSpacing/>
        <w:rPr>
          <w:rFonts w:eastAsia="Calibri" w:cstheme="minorHAnsi"/>
          <w:b/>
          <w:color w:val="000000" w:themeColor="text1"/>
          <w:lang w:val="en-IN"/>
        </w:rPr>
      </w:pPr>
      <w:r>
        <w:rPr>
          <w:rFonts w:cstheme="minorHAnsi"/>
          <w:b/>
          <w:color w:val="000000" w:themeColor="text1"/>
        </w:rPr>
        <w:t>1.3.2A</w:t>
      </w:r>
      <w:r w:rsidR="00412373" w:rsidRPr="00AA7652">
        <w:rPr>
          <w:rFonts w:cstheme="minorHAnsi"/>
          <w:b/>
          <w:color w:val="000000" w:themeColor="text1"/>
        </w:rPr>
        <w:t xml:space="preserve"> Outcome Indicator</w:t>
      </w:r>
      <w:r w:rsidR="00634468" w:rsidRPr="00AA7652">
        <w:rPr>
          <w:rFonts w:cstheme="minorHAnsi"/>
          <w:b/>
          <w:color w:val="000000" w:themeColor="text1"/>
        </w:rPr>
        <w:t>:</w:t>
      </w:r>
      <w:r w:rsidR="00634468" w:rsidRPr="00AA7652">
        <w:rPr>
          <w:rFonts w:cstheme="minorHAnsi"/>
          <w:color w:val="000000" w:themeColor="text1"/>
        </w:rPr>
        <w:t xml:space="preserve"> # of</w:t>
      </w:r>
      <w:r>
        <w:rPr>
          <w:rFonts w:cstheme="minorHAnsi"/>
          <w:color w:val="000000" w:themeColor="text1"/>
        </w:rPr>
        <w:t xml:space="preserve"> media outlets and journalists that attest to increased capacities to promote positive portrayals of women leaders and gender equality</w:t>
      </w:r>
      <w:r w:rsidR="007C2966">
        <w:rPr>
          <w:rFonts w:cstheme="minorHAnsi"/>
          <w:color w:val="000000" w:themeColor="text1"/>
        </w:rPr>
        <w:t xml:space="preserve"> as a social goal</w:t>
      </w:r>
      <w:r>
        <w:rPr>
          <w:rFonts w:cstheme="minorHAnsi"/>
          <w:color w:val="000000" w:themeColor="text1"/>
        </w:rPr>
        <w:t>.</w:t>
      </w:r>
      <w:r w:rsidR="00634468" w:rsidRPr="00AA7652">
        <w:rPr>
          <w:rFonts w:cstheme="minorHAnsi"/>
          <w:color w:val="000000" w:themeColor="text1"/>
        </w:rPr>
        <w:t xml:space="preserve"> </w:t>
      </w:r>
    </w:p>
    <w:p w14:paraId="0FD33DEC" w14:textId="77777777" w:rsidR="007C2966" w:rsidRDefault="007C2966" w:rsidP="007C2966">
      <w:pPr>
        <w:contextualSpacing/>
        <w:jc w:val="both"/>
        <w:rPr>
          <w:rFonts w:cstheme="minorHAnsi"/>
          <w:b/>
          <w:color w:val="000000" w:themeColor="text1"/>
        </w:rPr>
      </w:pPr>
    </w:p>
    <w:p w14:paraId="35FB46A6" w14:textId="77777777" w:rsidR="007C2966" w:rsidRDefault="007C2966" w:rsidP="007C2966">
      <w:pPr>
        <w:contextualSpacing/>
        <w:jc w:val="both"/>
        <w:rPr>
          <w:rFonts w:cstheme="minorHAnsi"/>
          <w:color w:val="000000" w:themeColor="text1"/>
        </w:rPr>
      </w:pPr>
      <w:r>
        <w:rPr>
          <w:rFonts w:cstheme="minorHAnsi"/>
          <w:b/>
          <w:color w:val="000000" w:themeColor="text1"/>
        </w:rPr>
        <w:t>Output 1.3.2.9</w:t>
      </w:r>
      <w:r w:rsidRPr="00FD79FA">
        <w:rPr>
          <w:rFonts w:cstheme="minorHAnsi"/>
          <w:b/>
          <w:color w:val="000000" w:themeColor="text1"/>
        </w:rPr>
        <w:t>:</w:t>
      </w:r>
      <w:r w:rsidRPr="00FD79FA">
        <w:rPr>
          <w:rFonts w:cstheme="minorHAnsi"/>
          <w:color w:val="000000" w:themeColor="text1"/>
        </w:rPr>
        <w:t xml:space="preserve"> </w:t>
      </w:r>
      <w:r>
        <w:rPr>
          <w:rFonts w:cstheme="minorHAnsi"/>
          <w:color w:val="000000" w:themeColor="text1"/>
        </w:rPr>
        <w:t>Provide training for media outlets on gender sensitive programming and reporting on women’s leadership.</w:t>
      </w:r>
    </w:p>
    <w:p w14:paraId="03D225D3" w14:textId="77777777" w:rsidR="007C2966" w:rsidRDefault="007C2966" w:rsidP="007C2966">
      <w:pPr>
        <w:contextualSpacing/>
        <w:jc w:val="both"/>
        <w:rPr>
          <w:rFonts w:cstheme="minorHAnsi"/>
          <w:b/>
        </w:rPr>
      </w:pPr>
    </w:p>
    <w:p w14:paraId="3001C920" w14:textId="77777777" w:rsidR="007C2966" w:rsidRPr="00FD79FA" w:rsidRDefault="007C2966" w:rsidP="007C2966">
      <w:pPr>
        <w:tabs>
          <w:tab w:val="left" w:pos="0"/>
        </w:tabs>
        <w:spacing w:after="160" w:line="259" w:lineRule="auto"/>
        <w:contextualSpacing/>
        <w:jc w:val="both"/>
        <w:rPr>
          <w:rFonts w:cstheme="minorHAnsi"/>
        </w:rPr>
      </w:pPr>
      <w:r w:rsidRPr="00FD79FA">
        <w:rPr>
          <w:rFonts w:cstheme="minorHAnsi"/>
          <w:b/>
        </w:rPr>
        <w:t xml:space="preserve">Indicator </w:t>
      </w:r>
      <w:r>
        <w:rPr>
          <w:rFonts w:cstheme="minorHAnsi"/>
          <w:b/>
        </w:rPr>
        <w:t>1.3.2</w:t>
      </w:r>
      <w:r w:rsidRPr="00FD79FA">
        <w:rPr>
          <w:rFonts w:cstheme="minorHAnsi"/>
          <w:b/>
        </w:rPr>
        <w:t xml:space="preserve">:  </w:t>
      </w:r>
      <w:r w:rsidRPr="00FD79FA">
        <w:rPr>
          <w:rFonts w:cstheme="minorHAnsi"/>
        </w:rPr>
        <w:t># of media outlets and journalists that report and attest increased capacities on gender responsive media coverage</w:t>
      </w:r>
    </w:p>
    <w:p w14:paraId="4F8D9050" w14:textId="77777777" w:rsidR="007C2966" w:rsidRPr="00FD79FA" w:rsidRDefault="007C2966" w:rsidP="007C2966">
      <w:pPr>
        <w:tabs>
          <w:tab w:val="left" w:pos="0"/>
        </w:tabs>
        <w:spacing w:after="160" w:line="259" w:lineRule="auto"/>
        <w:contextualSpacing/>
        <w:jc w:val="both"/>
        <w:rPr>
          <w:rFonts w:cstheme="minorHAnsi"/>
        </w:rPr>
      </w:pPr>
      <w:r w:rsidRPr="00FD79FA">
        <w:rPr>
          <w:rFonts w:cstheme="minorHAnsi"/>
          <w:b/>
        </w:rPr>
        <w:t xml:space="preserve">Indicator </w:t>
      </w:r>
      <w:r>
        <w:rPr>
          <w:rFonts w:cstheme="minorHAnsi"/>
          <w:b/>
        </w:rPr>
        <w:t>1.</w:t>
      </w:r>
      <w:r w:rsidRPr="00FD79FA">
        <w:rPr>
          <w:rFonts w:cstheme="minorHAnsi"/>
          <w:b/>
        </w:rPr>
        <w:t>3.3:</w:t>
      </w:r>
      <w:r w:rsidRPr="00FD79FA">
        <w:rPr>
          <w:rFonts w:cstheme="minorHAnsi"/>
        </w:rPr>
        <w:t xml:space="preserve"> Gender and Media monitoring in place </w:t>
      </w:r>
    </w:p>
    <w:p w14:paraId="04E6360A" w14:textId="77777777" w:rsidR="004B434C" w:rsidRPr="004B434C" w:rsidRDefault="004B434C" w:rsidP="004B434C">
      <w:pPr>
        <w:tabs>
          <w:tab w:val="left" w:pos="2408"/>
        </w:tabs>
        <w:rPr>
          <w:rFonts w:cstheme="minorHAnsi"/>
          <w:color w:val="000000" w:themeColor="text1"/>
          <w:lang w:val="en-US"/>
        </w:rPr>
      </w:pPr>
    </w:p>
    <w:p w14:paraId="0EB3E378" w14:textId="77777777" w:rsidR="004B434C" w:rsidRPr="004B434C" w:rsidRDefault="004B434C" w:rsidP="004B434C">
      <w:pPr>
        <w:spacing w:line="276" w:lineRule="auto"/>
        <w:jc w:val="both"/>
        <w:rPr>
          <w:rFonts w:cstheme="minorHAnsi"/>
          <w:color w:val="000000" w:themeColor="text1"/>
          <w:lang w:val="en-US"/>
        </w:rPr>
      </w:pPr>
      <w:r w:rsidRPr="00B75091">
        <w:rPr>
          <w:rFonts w:cstheme="minorHAnsi"/>
          <w:color w:val="000000" w:themeColor="text1"/>
          <w:lang w:val="en-AU"/>
        </w:rPr>
        <w:t xml:space="preserve">Through a combination </w:t>
      </w:r>
      <w:r w:rsidR="00AC4CAE" w:rsidRPr="00B75091">
        <w:rPr>
          <w:rFonts w:cstheme="minorHAnsi"/>
          <w:color w:val="000000" w:themeColor="text1"/>
          <w:lang w:val="en-AU"/>
        </w:rPr>
        <w:t>of gender targeted initiatives,</w:t>
      </w:r>
      <w:r w:rsidR="00FF1B9C" w:rsidRPr="00B75091">
        <w:rPr>
          <w:rFonts w:cstheme="minorHAnsi"/>
          <w:color w:val="000000" w:themeColor="text1"/>
          <w:lang w:val="en-AU"/>
        </w:rPr>
        <w:t xml:space="preserve"> promot</w:t>
      </w:r>
      <w:r w:rsidR="00622DE0" w:rsidRPr="00B75091">
        <w:rPr>
          <w:rFonts w:cstheme="minorHAnsi"/>
          <w:color w:val="000000" w:themeColor="text1"/>
          <w:lang w:val="en-AU"/>
        </w:rPr>
        <w:t>e</w:t>
      </w:r>
      <w:r w:rsidR="004732E0" w:rsidRPr="00B75091">
        <w:rPr>
          <w:rFonts w:cstheme="minorHAnsi"/>
          <w:color w:val="000000" w:themeColor="text1"/>
          <w:lang w:val="en-AU"/>
        </w:rPr>
        <w:t xml:space="preserve"> </w:t>
      </w:r>
      <w:r w:rsidRPr="00B75091">
        <w:rPr>
          <w:rFonts w:cstheme="minorHAnsi"/>
          <w:color w:val="000000" w:themeColor="text1"/>
          <w:lang w:val="en-AU"/>
        </w:rPr>
        <w:t xml:space="preserve">the importance of </w:t>
      </w:r>
      <w:r w:rsidR="00513EEF" w:rsidRPr="00B75091">
        <w:rPr>
          <w:rFonts w:cstheme="minorHAnsi"/>
          <w:color w:val="000000" w:themeColor="text1"/>
          <w:lang w:val="en-AU"/>
        </w:rPr>
        <w:t xml:space="preserve">women’s </w:t>
      </w:r>
      <w:r w:rsidR="00CB39A0">
        <w:rPr>
          <w:rFonts w:cstheme="minorHAnsi"/>
          <w:color w:val="000000" w:themeColor="text1"/>
          <w:lang w:val="en-AU"/>
        </w:rPr>
        <w:t xml:space="preserve">leadership and </w:t>
      </w:r>
      <w:r w:rsidR="00513EEF" w:rsidRPr="00B75091">
        <w:rPr>
          <w:rFonts w:cstheme="minorHAnsi"/>
          <w:color w:val="000000" w:themeColor="text1"/>
          <w:lang w:val="en-AU"/>
        </w:rPr>
        <w:t>political participation</w:t>
      </w:r>
      <w:r w:rsidR="00CB39A0">
        <w:rPr>
          <w:rFonts w:cstheme="minorHAnsi"/>
          <w:color w:val="000000" w:themeColor="text1"/>
          <w:lang w:val="en-AU"/>
        </w:rPr>
        <w:t xml:space="preserve"> through </w:t>
      </w:r>
      <w:r w:rsidRPr="00B75091">
        <w:rPr>
          <w:rFonts w:cstheme="minorHAnsi"/>
          <w:color w:val="000000" w:themeColor="text1"/>
          <w:lang w:val="en-AU"/>
        </w:rPr>
        <w:t>eliminat</w:t>
      </w:r>
      <w:r w:rsidR="00CB39A0">
        <w:rPr>
          <w:rFonts w:cstheme="minorHAnsi"/>
          <w:color w:val="000000" w:themeColor="text1"/>
          <w:lang w:val="en-AU"/>
        </w:rPr>
        <w:t>ing</w:t>
      </w:r>
      <w:r w:rsidRPr="00B75091">
        <w:rPr>
          <w:rFonts w:cstheme="minorHAnsi"/>
          <w:color w:val="000000" w:themeColor="text1"/>
          <w:lang w:val="en-AU"/>
        </w:rPr>
        <w:t xml:space="preserve"> the public broadcast of discriminatory discourses and narratives that perpetuate women’s exclusion </w:t>
      </w:r>
      <w:r w:rsidR="00622DE0" w:rsidRPr="00B75091">
        <w:rPr>
          <w:rFonts w:cstheme="minorHAnsi"/>
          <w:color w:val="000000" w:themeColor="text1"/>
          <w:lang w:val="en-AU"/>
        </w:rPr>
        <w:t>from political decision-making as well as</w:t>
      </w:r>
      <w:r w:rsidR="004E1867" w:rsidRPr="00B75091">
        <w:rPr>
          <w:rFonts w:cstheme="minorHAnsi"/>
          <w:color w:val="000000" w:themeColor="text1"/>
          <w:lang w:val="en-AU"/>
        </w:rPr>
        <w:t xml:space="preserve"> </w:t>
      </w:r>
      <w:r w:rsidRPr="00B75091">
        <w:rPr>
          <w:rFonts w:cstheme="minorHAnsi"/>
          <w:color w:val="000000" w:themeColor="text1"/>
        </w:rPr>
        <w:t xml:space="preserve">engage media, to promote the positive </w:t>
      </w:r>
      <w:r w:rsidR="00572C5A" w:rsidRPr="00B75091">
        <w:rPr>
          <w:rFonts w:cstheme="minorHAnsi"/>
          <w:color w:val="000000" w:themeColor="text1"/>
        </w:rPr>
        <w:t>portrayal o</w:t>
      </w:r>
      <w:r w:rsidR="00513EEF" w:rsidRPr="00B75091">
        <w:rPr>
          <w:rFonts w:cstheme="minorHAnsi"/>
          <w:color w:val="000000" w:themeColor="text1"/>
        </w:rPr>
        <w:t>f women leaders</w:t>
      </w:r>
      <w:r w:rsidRPr="00B75091">
        <w:rPr>
          <w:rFonts w:cstheme="minorHAnsi"/>
          <w:color w:val="000000" w:themeColor="text1"/>
        </w:rPr>
        <w:t xml:space="preserve"> as well as sensitization and capacity building of media agencies (community and mains</w:t>
      </w:r>
      <w:r w:rsidR="00572C5A" w:rsidRPr="00B75091">
        <w:rPr>
          <w:rFonts w:cstheme="minorHAnsi"/>
          <w:color w:val="000000" w:themeColor="text1"/>
        </w:rPr>
        <w:t>tream radios, newspapers, TV, et</w:t>
      </w:r>
      <w:r w:rsidRPr="00B75091">
        <w:rPr>
          <w:rFonts w:cstheme="minorHAnsi"/>
          <w:color w:val="000000" w:themeColor="text1"/>
        </w:rPr>
        <w:t>c</w:t>
      </w:r>
      <w:r w:rsidR="00572C5A" w:rsidRPr="00B75091">
        <w:rPr>
          <w:rFonts w:cstheme="minorHAnsi"/>
          <w:color w:val="000000" w:themeColor="text1"/>
        </w:rPr>
        <w:t>.</w:t>
      </w:r>
      <w:r w:rsidRPr="00B75091">
        <w:rPr>
          <w:rFonts w:cstheme="minorHAnsi"/>
          <w:color w:val="000000" w:themeColor="text1"/>
        </w:rPr>
        <w:t>).</w:t>
      </w:r>
      <w:r w:rsidR="00E55B85" w:rsidRPr="00B75091">
        <w:rPr>
          <w:rFonts w:eastAsia="Calibri" w:cstheme="minorHAnsi"/>
          <w:color w:val="000000" w:themeColor="text1"/>
          <w:spacing w:val="-2"/>
        </w:rPr>
        <w:t xml:space="preserve"> Through </w:t>
      </w:r>
      <w:r w:rsidR="00E55B85" w:rsidRPr="00B75091">
        <w:rPr>
          <w:rFonts w:cstheme="minorHAnsi"/>
          <w:color w:val="000000" w:themeColor="text1"/>
          <w:lang w:val="en-US"/>
        </w:rPr>
        <w:t>media</w:t>
      </w:r>
      <w:r w:rsidRPr="00B75091">
        <w:rPr>
          <w:rFonts w:cstheme="minorHAnsi"/>
          <w:color w:val="000000" w:themeColor="text1"/>
          <w:lang w:val="en-US"/>
        </w:rPr>
        <w:t xml:space="preserve"> monitoring mechanism </w:t>
      </w:r>
      <w:r w:rsidRPr="00B75091">
        <w:rPr>
          <w:rFonts w:eastAsia="Calibri" w:cstheme="minorHAnsi"/>
          <w:color w:val="000000" w:themeColor="text1"/>
          <w:spacing w:val="2"/>
        </w:rPr>
        <w:t xml:space="preserve">to enable analysis of </w:t>
      </w:r>
      <w:r w:rsidRPr="00B75091">
        <w:rPr>
          <w:rFonts w:eastAsia="Calibri" w:cstheme="minorHAnsi"/>
          <w:color w:val="000000" w:themeColor="text1"/>
          <w:spacing w:val="-1"/>
        </w:rPr>
        <w:t>t</w:t>
      </w:r>
      <w:r w:rsidRPr="00B75091">
        <w:rPr>
          <w:rFonts w:eastAsia="Calibri" w:cstheme="minorHAnsi"/>
          <w:color w:val="000000" w:themeColor="text1"/>
          <w:spacing w:val="1"/>
        </w:rPr>
        <w:t>h</w:t>
      </w:r>
      <w:r w:rsidRPr="00B75091">
        <w:rPr>
          <w:rFonts w:eastAsia="Calibri" w:cstheme="minorHAnsi"/>
          <w:color w:val="000000" w:themeColor="text1"/>
        </w:rPr>
        <w:t>e ex</w:t>
      </w:r>
      <w:r w:rsidRPr="00B75091">
        <w:rPr>
          <w:rFonts w:eastAsia="Calibri" w:cstheme="minorHAnsi"/>
          <w:color w:val="000000" w:themeColor="text1"/>
          <w:spacing w:val="1"/>
        </w:rPr>
        <w:t>t</w:t>
      </w:r>
      <w:r w:rsidRPr="00B75091">
        <w:rPr>
          <w:rFonts w:eastAsia="Calibri" w:cstheme="minorHAnsi"/>
          <w:color w:val="000000" w:themeColor="text1"/>
          <w:spacing w:val="-2"/>
        </w:rPr>
        <w:t>e</w:t>
      </w:r>
      <w:r w:rsidRPr="00B75091">
        <w:rPr>
          <w:rFonts w:eastAsia="Calibri" w:cstheme="minorHAnsi"/>
          <w:color w:val="000000" w:themeColor="text1"/>
          <w:spacing w:val="-1"/>
        </w:rPr>
        <w:t>n</w:t>
      </w:r>
      <w:r w:rsidRPr="00B75091">
        <w:rPr>
          <w:rFonts w:eastAsia="Calibri" w:cstheme="minorHAnsi"/>
          <w:color w:val="000000" w:themeColor="text1"/>
        </w:rPr>
        <w:t>t</w:t>
      </w:r>
      <w:r w:rsidRPr="00B75091">
        <w:rPr>
          <w:rFonts w:eastAsia="Calibri" w:cstheme="minorHAnsi"/>
          <w:color w:val="000000" w:themeColor="text1"/>
          <w:spacing w:val="8"/>
        </w:rPr>
        <w:t xml:space="preserve"> </w:t>
      </w:r>
      <w:r w:rsidRPr="00B75091">
        <w:rPr>
          <w:rFonts w:eastAsia="Calibri" w:cstheme="minorHAnsi"/>
          <w:color w:val="000000" w:themeColor="text1"/>
          <w:spacing w:val="-1"/>
        </w:rPr>
        <w:t>t</w:t>
      </w:r>
      <w:r w:rsidRPr="00B75091">
        <w:rPr>
          <w:rFonts w:eastAsia="Calibri" w:cstheme="minorHAnsi"/>
          <w:color w:val="000000" w:themeColor="text1"/>
        </w:rPr>
        <w:t>o</w:t>
      </w:r>
      <w:r w:rsidRPr="00B75091">
        <w:rPr>
          <w:rFonts w:eastAsia="Calibri" w:cstheme="minorHAnsi"/>
          <w:color w:val="000000" w:themeColor="text1"/>
          <w:spacing w:val="3"/>
        </w:rPr>
        <w:t xml:space="preserve"> </w:t>
      </w:r>
      <w:r w:rsidRPr="00B75091">
        <w:rPr>
          <w:rFonts w:eastAsia="Calibri" w:cstheme="minorHAnsi"/>
          <w:color w:val="000000" w:themeColor="text1"/>
          <w:spacing w:val="-1"/>
        </w:rPr>
        <w:t>w</w:t>
      </w:r>
      <w:r w:rsidRPr="00B75091">
        <w:rPr>
          <w:rFonts w:eastAsia="Calibri" w:cstheme="minorHAnsi"/>
          <w:color w:val="000000" w:themeColor="text1"/>
          <w:spacing w:val="1"/>
        </w:rPr>
        <w:t>h</w:t>
      </w:r>
      <w:r w:rsidRPr="00B75091">
        <w:rPr>
          <w:rFonts w:eastAsia="Calibri" w:cstheme="minorHAnsi"/>
          <w:color w:val="000000" w:themeColor="text1"/>
        </w:rPr>
        <w:t>i</w:t>
      </w:r>
      <w:r w:rsidRPr="00B75091">
        <w:rPr>
          <w:rFonts w:eastAsia="Calibri" w:cstheme="minorHAnsi"/>
          <w:color w:val="000000" w:themeColor="text1"/>
          <w:spacing w:val="-1"/>
        </w:rPr>
        <w:t>c</w:t>
      </w:r>
      <w:r w:rsidRPr="00B75091">
        <w:rPr>
          <w:rFonts w:eastAsia="Calibri" w:cstheme="minorHAnsi"/>
          <w:color w:val="000000" w:themeColor="text1"/>
        </w:rPr>
        <w:t>h</w:t>
      </w:r>
      <w:r w:rsidRPr="00B75091">
        <w:rPr>
          <w:rFonts w:eastAsia="Calibri" w:cstheme="minorHAnsi"/>
          <w:color w:val="000000" w:themeColor="text1"/>
          <w:spacing w:val="2"/>
        </w:rPr>
        <w:t xml:space="preserve"> </w:t>
      </w:r>
      <w:r w:rsidRPr="00B75091">
        <w:rPr>
          <w:rFonts w:eastAsia="Calibri" w:cstheme="minorHAnsi"/>
          <w:color w:val="000000" w:themeColor="text1"/>
          <w:spacing w:val="-1"/>
        </w:rPr>
        <w:t>w</w:t>
      </w:r>
      <w:r w:rsidRPr="00B75091">
        <w:rPr>
          <w:rFonts w:eastAsia="Calibri" w:cstheme="minorHAnsi"/>
          <w:color w:val="000000" w:themeColor="text1"/>
        </w:rPr>
        <w:t>o</w:t>
      </w:r>
      <w:r w:rsidRPr="00B75091">
        <w:rPr>
          <w:rFonts w:eastAsia="Calibri" w:cstheme="minorHAnsi"/>
          <w:color w:val="000000" w:themeColor="text1"/>
          <w:spacing w:val="1"/>
        </w:rPr>
        <w:t>m</w:t>
      </w:r>
      <w:r w:rsidRPr="00B75091">
        <w:rPr>
          <w:rFonts w:eastAsia="Calibri" w:cstheme="minorHAnsi"/>
          <w:color w:val="000000" w:themeColor="text1"/>
        </w:rPr>
        <w:t>en</w:t>
      </w:r>
      <w:r w:rsidRPr="00B75091">
        <w:rPr>
          <w:rFonts w:eastAsia="Calibri" w:cstheme="minorHAnsi"/>
          <w:color w:val="000000" w:themeColor="text1"/>
          <w:spacing w:val="2"/>
        </w:rPr>
        <w:t xml:space="preserve"> </w:t>
      </w:r>
      <w:r w:rsidRPr="00B75091">
        <w:rPr>
          <w:rFonts w:eastAsia="Calibri" w:cstheme="minorHAnsi"/>
          <w:color w:val="000000" w:themeColor="text1"/>
        </w:rPr>
        <w:t>a</w:t>
      </w:r>
      <w:r w:rsidRPr="00B75091">
        <w:rPr>
          <w:rFonts w:eastAsia="Calibri" w:cstheme="minorHAnsi"/>
          <w:color w:val="000000" w:themeColor="text1"/>
          <w:spacing w:val="-1"/>
        </w:rPr>
        <w:t>n</w:t>
      </w:r>
      <w:r w:rsidRPr="00B75091">
        <w:rPr>
          <w:rFonts w:eastAsia="Calibri" w:cstheme="minorHAnsi"/>
          <w:color w:val="000000" w:themeColor="text1"/>
        </w:rPr>
        <w:t>d</w:t>
      </w:r>
      <w:r w:rsidRPr="00B75091">
        <w:rPr>
          <w:rFonts w:eastAsia="Calibri" w:cstheme="minorHAnsi"/>
          <w:color w:val="000000" w:themeColor="text1"/>
          <w:spacing w:val="1"/>
        </w:rPr>
        <w:t xml:space="preserve"> </w:t>
      </w:r>
      <w:r w:rsidRPr="00B75091">
        <w:rPr>
          <w:rFonts w:eastAsia="Calibri" w:cstheme="minorHAnsi"/>
          <w:color w:val="000000" w:themeColor="text1"/>
        </w:rPr>
        <w:t>men</w:t>
      </w:r>
      <w:r w:rsidRPr="00B75091">
        <w:rPr>
          <w:rFonts w:eastAsia="Calibri" w:cstheme="minorHAnsi"/>
          <w:color w:val="000000" w:themeColor="text1"/>
          <w:spacing w:val="4"/>
        </w:rPr>
        <w:t xml:space="preserve"> </w:t>
      </w:r>
      <w:r w:rsidRPr="00B75091">
        <w:rPr>
          <w:rFonts w:eastAsia="Calibri" w:cstheme="minorHAnsi"/>
          <w:color w:val="000000" w:themeColor="text1"/>
          <w:spacing w:val="-1"/>
        </w:rPr>
        <w:t>are</w:t>
      </w:r>
      <w:r w:rsidRPr="00B75091">
        <w:rPr>
          <w:rFonts w:eastAsia="Calibri" w:cstheme="minorHAnsi"/>
          <w:color w:val="000000" w:themeColor="text1"/>
        </w:rPr>
        <w:t xml:space="preserve"> </w:t>
      </w:r>
      <w:r w:rsidRPr="00B75091">
        <w:rPr>
          <w:rFonts w:eastAsia="Calibri" w:cstheme="minorHAnsi"/>
          <w:color w:val="000000" w:themeColor="text1"/>
          <w:spacing w:val="-1"/>
        </w:rPr>
        <w:t>c</w:t>
      </w:r>
      <w:r w:rsidRPr="00B75091">
        <w:rPr>
          <w:rFonts w:eastAsia="Calibri" w:cstheme="minorHAnsi"/>
          <w:color w:val="000000" w:themeColor="text1"/>
        </w:rPr>
        <w:t>ov</w:t>
      </w:r>
      <w:r w:rsidRPr="00B75091">
        <w:rPr>
          <w:rFonts w:eastAsia="Calibri" w:cstheme="minorHAnsi"/>
          <w:color w:val="000000" w:themeColor="text1"/>
          <w:spacing w:val="1"/>
        </w:rPr>
        <w:t>e</w:t>
      </w:r>
      <w:r w:rsidRPr="00B75091">
        <w:rPr>
          <w:rFonts w:eastAsia="Calibri" w:cstheme="minorHAnsi"/>
          <w:color w:val="000000" w:themeColor="text1"/>
          <w:spacing w:val="-2"/>
        </w:rPr>
        <w:t>r</w:t>
      </w:r>
      <w:r w:rsidRPr="00B75091">
        <w:rPr>
          <w:rFonts w:eastAsia="Calibri" w:cstheme="minorHAnsi"/>
          <w:color w:val="000000" w:themeColor="text1"/>
        </w:rPr>
        <w:t>ed</w:t>
      </w:r>
      <w:r w:rsidRPr="00B75091">
        <w:rPr>
          <w:rFonts w:eastAsia="Calibri" w:cstheme="minorHAnsi"/>
          <w:color w:val="000000" w:themeColor="text1"/>
          <w:spacing w:val="1"/>
        </w:rPr>
        <w:t xml:space="preserve"> b</w:t>
      </w:r>
      <w:r w:rsidRPr="00B75091">
        <w:rPr>
          <w:rFonts w:eastAsia="Calibri" w:cstheme="minorHAnsi"/>
          <w:color w:val="000000" w:themeColor="text1"/>
        </w:rPr>
        <w:t xml:space="preserve">y </w:t>
      </w:r>
      <w:r w:rsidRPr="00B75091">
        <w:rPr>
          <w:rFonts w:eastAsia="Calibri" w:cstheme="minorHAnsi"/>
          <w:color w:val="000000" w:themeColor="text1"/>
          <w:spacing w:val="-1"/>
        </w:rPr>
        <w:t>th</w:t>
      </w:r>
      <w:r w:rsidRPr="00B75091">
        <w:rPr>
          <w:rFonts w:eastAsia="Calibri" w:cstheme="minorHAnsi"/>
          <w:color w:val="000000" w:themeColor="text1"/>
        </w:rPr>
        <w:t>e</w:t>
      </w:r>
      <w:r w:rsidRPr="00B75091">
        <w:rPr>
          <w:rFonts w:eastAsia="Calibri" w:cstheme="minorHAnsi"/>
          <w:color w:val="000000" w:themeColor="text1"/>
          <w:spacing w:val="1"/>
        </w:rPr>
        <w:t xml:space="preserve"> </w:t>
      </w:r>
      <w:r w:rsidRPr="00B75091">
        <w:rPr>
          <w:rFonts w:eastAsia="Calibri" w:cstheme="minorHAnsi"/>
          <w:color w:val="000000" w:themeColor="text1"/>
        </w:rPr>
        <w:t>me</w:t>
      </w:r>
      <w:r w:rsidRPr="00B75091">
        <w:rPr>
          <w:rFonts w:eastAsia="Calibri" w:cstheme="minorHAnsi"/>
          <w:color w:val="000000" w:themeColor="text1"/>
          <w:spacing w:val="2"/>
        </w:rPr>
        <w:t>d</w:t>
      </w:r>
      <w:r w:rsidRPr="00B75091">
        <w:rPr>
          <w:rFonts w:eastAsia="Calibri" w:cstheme="minorHAnsi"/>
          <w:color w:val="000000" w:themeColor="text1"/>
          <w:spacing w:val="-2"/>
        </w:rPr>
        <w:t>i</w:t>
      </w:r>
      <w:r w:rsidRPr="00B75091">
        <w:rPr>
          <w:rFonts w:eastAsia="Calibri" w:cstheme="minorHAnsi"/>
          <w:color w:val="000000" w:themeColor="text1"/>
        </w:rPr>
        <w:t>a in the political and election proces</w:t>
      </w:r>
      <w:r w:rsidR="00411D74" w:rsidRPr="00B75091">
        <w:rPr>
          <w:rFonts w:eastAsia="Calibri" w:cstheme="minorHAnsi"/>
          <w:color w:val="000000" w:themeColor="text1"/>
        </w:rPr>
        <w:t>ses.</w:t>
      </w:r>
      <w:r w:rsidRPr="004B434C">
        <w:rPr>
          <w:rFonts w:eastAsia="Calibri" w:cstheme="minorHAnsi"/>
          <w:color w:val="000000" w:themeColor="text1"/>
        </w:rPr>
        <w:t xml:space="preserve"> </w:t>
      </w:r>
    </w:p>
    <w:p w14:paraId="262A3129" w14:textId="77777777" w:rsidR="004B434C" w:rsidRPr="004B434C" w:rsidRDefault="004B434C" w:rsidP="004B434C">
      <w:pPr>
        <w:autoSpaceDE w:val="0"/>
        <w:autoSpaceDN w:val="0"/>
        <w:adjustRightInd w:val="0"/>
        <w:spacing w:line="276" w:lineRule="auto"/>
        <w:jc w:val="both"/>
        <w:rPr>
          <w:rFonts w:cstheme="minorHAnsi"/>
          <w:b/>
          <w:color w:val="000000" w:themeColor="text1"/>
          <w:lang w:val="en-US"/>
        </w:rPr>
      </w:pPr>
    </w:p>
    <w:p w14:paraId="3BACBF12" w14:textId="77777777" w:rsidR="004B434C" w:rsidRPr="004B434C" w:rsidRDefault="004B434C" w:rsidP="000D38A3">
      <w:pPr>
        <w:numPr>
          <w:ilvl w:val="0"/>
          <w:numId w:val="9"/>
        </w:numPr>
        <w:tabs>
          <w:tab w:val="center" w:pos="4320"/>
          <w:tab w:val="right" w:pos="8640"/>
        </w:tabs>
        <w:spacing w:after="160" w:line="276" w:lineRule="auto"/>
        <w:jc w:val="both"/>
        <w:rPr>
          <w:rFonts w:eastAsia="Times New Roman" w:cstheme="minorHAnsi"/>
          <w:b/>
          <w:spacing w:val="-3"/>
          <w:lang w:val="en-GB" w:eastAsia="en-GB"/>
        </w:rPr>
      </w:pPr>
      <w:r w:rsidRPr="004B434C">
        <w:rPr>
          <w:rFonts w:eastAsia="Times New Roman" w:cstheme="minorHAnsi"/>
          <w:b/>
          <w:spacing w:val="-3"/>
          <w:lang w:val="en-GB" w:eastAsia="en-GB"/>
        </w:rPr>
        <w:t>Timeframe:  Start date and end date for completion of required services/results</w:t>
      </w:r>
    </w:p>
    <w:p w14:paraId="6D2AF2D3" w14:textId="77777777" w:rsidR="004B434C" w:rsidRPr="004B434C" w:rsidRDefault="000D38A3" w:rsidP="004B434C">
      <w:pPr>
        <w:autoSpaceDE w:val="0"/>
        <w:autoSpaceDN w:val="0"/>
        <w:adjustRightInd w:val="0"/>
        <w:spacing w:line="276" w:lineRule="auto"/>
        <w:jc w:val="both"/>
        <w:rPr>
          <w:rFonts w:cstheme="minorHAnsi"/>
          <w:color w:val="000000" w:themeColor="text1"/>
          <w:lang w:val="en-US"/>
        </w:rPr>
      </w:pPr>
      <w:r>
        <w:rPr>
          <w:rFonts w:cstheme="minorHAnsi"/>
          <w:color w:val="000000" w:themeColor="text1"/>
          <w:lang w:val="en-US"/>
        </w:rPr>
        <w:t xml:space="preserve">A term of </w:t>
      </w:r>
      <w:proofErr w:type="gramStart"/>
      <w:r>
        <w:rPr>
          <w:rFonts w:cstheme="minorHAnsi"/>
          <w:color w:val="000000" w:themeColor="text1"/>
          <w:lang w:val="en-US"/>
        </w:rPr>
        <w:t xml:space="preserve">one </w:t>
      </w:r>
      <w:r w:rsidR="002531D5">
        <w:rPr>
          <w:rFonts w:cstheme="minorHAnsi"/>
          <w:color w:val="000000" w:themeColor="text1"/>
          <w:lang w:val="en-US"/>
        </w:rPr>
        <w:t>year</w:t>
      </w:r>
      <w:proofErr w:type="gramEnd"/>
      <w:r w:rsidR="004B434C" w:rsidRPr="004B434C">
        <w:rPr>
          <w:rFonts w:cstheme="minorHAnsi"/>
          <w:color w:val="000000" w:themeColor="text1"/>
          <w:lang w:val="en-US"/>
        </w:rPr>
        <w:t xml:space="preserve"> starting date</w:t>
      </w:r>
      <w:r w:rsidR="002531D5">
        <w:rPr>
          <w:rFonts w:cstheme="minorHAnsi"/>
          <w:color w:val="000000" w:themeColor="text1"/>
          <w:lang w:val="en-US"/>
        </w:rPr>
        <w:t xml:space="preserve"> being July </w:t>
      </w:r>
      <w:r w:rsidR="004B434C" w:rsidRPr="004B434C">
        <w:rPr>
          <w:rFonts w:cstheme="minorHAnsi"/>
          <w:color w:val="000000" w:themeColor="text1"/>
          <w:lang w:val="en-US"/>
        </w:rPr>
        <w:t>2018 and completion of services</w:t>
      </w:r>
      <w:r w:rsidR="002531D5">
        <w:rPr>
          <w:rFonts w:cstheme="minorHAnsi"/>
          <w:color w:val="000000" w:themeColor="text1"/>
          <w:lang w:val="en-US"/>
        </w:rPr>
        <w:t xml:space="preserve"> June</w:t>
      </w:r>
      <w:r w:rsidR="004B434C" w:rsidRPr="004B434C">
        <w:rPr>
          <w:rFonts w:cstheme="minorHAnsi"/>
          <w:color w:val="000000" w:themeColor="text1"/>
          <w:lang w:val="en-US"/>
        </w:rPr>
        <w:t xml:space="preserve"> 2019. </w:t>
      </w:r>
    </w:p>
    <w:p w14:paraId="23B267F7" w14:textId="77777777" w:rsidR="004B434C" w:rsidRPr="004B434C" w:rsidRDefault="004B434C" w:rsidP="004B434C">
      <w:pPr>
        <w:autoSpaceDE w:val="0"/>
        <w:autoSpaceDN w:val="0"/>
        <w:adjustRightInd w:val="0"/>
        <w:spacing w:line="276" w:lineRule="auto"/>
        <w:jc w:val="both"/>
        <w:rPr>
          <w:rFonts w:cstheme="minorHAnsi"/>
          <w:color w:val="000000" w:themeColor="text1"/>
          <w:lang w:val="en-US"/>
        </w:rPr>
      </w:pPr>
    </w:p>
    <w:p w14:paraId="0E4B2402" w14:textId="77777777" w:rsidR="004B434C" w:rsidRPr="004B434C" w:rsidRDefault="004B434C" w:rsidP="004B434C">
      <w:pPr>
        <w:numPr>
          <w:ilvl w:val="0"/>
          <w:numId w:val="9"/>
        </w:numPr>
        <w:tabs>
          <w:tab w:val="center" w:pos="4320"/>
          <w:tab w:val="right" w:pos="8640"/>
        </w:tabs>
        <w:spacing w:after="160" w:line="276" w:lineRule="auto"/>
        <w:rPr>
          <w:rFonts w:eastAsia="Times New Roman" w:cstheme="minorHAnsi"/>
          <w:b/>
          <w:spacing w:val="-3"/>
          <w:lang w:val="en-GB" w:eastAsia="en-GB"/>
        </w:rPr>
      </w:pPr>
      <w:r w:rsidRPr="004B434C">
        <w:rPr>
          <w:rFonts w:eastAsia="Times New Roman" w:cstheme="minorHAnsi"/>
          <w:b/>
          <w:spacing w:val="-3"/>
          <w:lang w:val="en-GB" w:eastAsia="en-GB"/>
        </w:rPr>
        <w:t>Competencies:</w:t>
      </w:r>
    </w:p>
    <w:p w14:paraId="73B119D2" w14:textId="77777777" w:rsidR="004B434C" w:rsidRPr="004B434C" w:rsidRDefault="004B434C" w:rsidP="004B434C">
      <w:pPr>
        <w:numPr>
          <w:ilvl w:val="1"/>
          <w:numId w:val="9"/>
        </w:numPr>
        <w:tabs>
          <w:tab w:val="center" w:pos="4320"/>
          <w:tab w:val="right" w:pos="8640"/>
        </w:tabs>
        <w:spacing w:after="160" w:line="276" w:lineRule="auto"/>
        <w:rPr>
          <w:rFonts w:eastAsia="Times New Roman" w:cstheme="minorHAnsi"/>
          <w:b/>
          <w:spacing w:val="-3"/>
          <w:lang w:val="en-GB" w:eastAsia="en-GB"/>
        </w:rPr>
      </w:pPr>
      <w:r w:rsidRPr="004B434C">
        <w:rPr>
          <w:rFonts w:eastAsia="Times New Roman" w:cstheme="minorHAnsi"/>
          <w:b/>
          <w:spacing w:val="-3"/>
          <w:lang w:val="en-GB" w:eastAsia="en-GB"/>
        </w:rPr>
        <w:t>Technical/functional competencies required;</w:t>
      </w:r>
    </w:p>
    <w:p w14:paraId="6C3876DC" w14:textId="77777777" w:rsidR="004B434C" w:rsidRPr="004B434C" w:rsidRDefault="004B434C" w:rsidP="004B434C">
      <w:pPr>
        <w:numPr>
          <w:ilvl w:val="0"/>
          <w:numId w:val="25"/>
        </w:numPr>
        <w:autoSpaceDE w:val="0"/>
        <w:autoSpaceDN w:val="0"/>
        <w:adjustRightInd w:val="0"/>
        <w:spacing w:after="160" w:line="276" w:lineRule="auto"/>
        <w:contextualSpacing/>
        <w:jc w:val="both"/>
        <w:rPr>
          <w:rFonts w:eastAsia="Arial" w:cstheme="minorHAnsi"/>
          <w:color w:val="000000" w:themeColor="text1"/>
          <w:spacing w:val="-3"/>
          <w:lang w:val="en-US"/>
        </w:rPr>
      </w:pPr>
      <w:r w:rsidRPr="004B434C">
        <w:rPr>
          <w:rFonts w:cstheme="minorHAnsi"/>
          <w:color w:val="000000" w:themeColor="text1"/>
          <w:lang w:val="en-US"/>
        </w:rPr>
        <w:t xml:space="preserve">Extensive experience to implement interventions that aim at </w:t>
      </w:r>
      <w:r w:rsidRPr="004B434C">
        <w:rPr>
          <w:rFonts w:cstheme="minorHAnsi"/>
          <w:bCs/>
          <w:color w:val="000000" w:themeColor="text1"/>
          <w:lang w:val="en-US"/>
        </w:rPr>
        <w:t xml:space="preserve">transforming gender norms so that women are accepted as legitimate and effective leaders </w:t>
      </w:r>
      <w:r w:rsidRPr="004B434C">
        <w:rPr>
          <w:rFonts w:cstheme="minorHAnsi"/>
          <w:color w:val="000000" w:themeColor="text1"/>
          <w:lang w:val="en-US"/>
        </w:rPr>
        <w:t>through increasing capacity of the media professionals</w:t>
      </w:r>
      <w:r w:rsidR="00B75091">
        <w:rPr>
          <w:rFonts w:cstheme="minorHAnsi"/>
          <w:color w:val="000000" w:themeColor="text1"/>
          <w:lang w:val="en-US"/>
        </w:rPr>
        <w:t xml:space="preserve"> </w:t>
      </w:r>
      <w:r w:rsidRPr="004B434C">
        <w:rPr>
          <w:rFonts w:cstheme="minorHAnsi"/>
          <w:color w:val="000000" w:themeColor="text1"/>
          <w:lang w:val="en-US"/>
        </w:rPr>
        <w:t>to promote the role of women in leadership and political participation as a social goal and developing campaigns that sensitize the media</w:t>
      </w:r>
      <w:r w:rsidRPr="004B434C">
        <w:rPr>
          <w:rFonts w:cstheme="minorHAnsi"/>
          <w:bCs/>
          <w:color w:val="000000" w:themeColor="text1"/>
          <w:lang w:val="en-US"/>
        </w:rPr>
        <w:t xml:space="preserve"> </w:t>
      </w:r>
      <w:r w:rsidRPr="004B434C">
        <w:rPr>
          <w:rFonts w:cstheme="minorHAnsi"/>
          <w:color w:val="000000" w:themeColor="text1"/>
          <w:lang w:val="en-US"/>
        </w:rPr>
        <w:t xml:space="preserve">and electorates on the need for women in public life at all levels; </w:t>
      </w:r>
    </w:p>
    <w:p w14:paraId="4D34D393" w14:textId="77777777" w:rsidR="004B434C" w:rsidRPr="004B434C" w:rsidRDefault="004B434C" w:rsidP="004B434C">
      <w:pPr>
        <w:numPr>
          <w:ilvl w:val="0"/>
          <w:numId w:val="25"/>
        </w:numPr>
        <w:autoSpaceDE w:val="0"/>
        <w:autoSpaceDN w:val="0"/>
        <w:adjustRightInd w:val="0"/>
        <w:spacing w:after="27" w:line="259" w:lineRule="auto"/>
        <w:contextualSpacing/>
        <w:jc w:val="both"/>
        <w:rPr>
          <w:rFonts w:cstheme="minorHAnsi"/>
          <w:color w:val="000000"/>
          <w:lang w:val="en-US"/>
        </w:rPr>
      </w:pPr>
      <w:r w:rsidRPr="004B434C">
        <w:rPr>
          <w:rFonts w:cstheme="minorHAnsi"/>
          <w:color w:val="000000"/>
          <w:lang w:val="en-US"/>
        </w:rPr>
        <w:t>Extens</w:t>
      </w:r>
      <w:r w:rsidR="00E91BAB">
        <w:rPr>
          <w:rFonts w:cstheme="minorHAnsi"/>
          <w:color w:val="000000"/>
          <w:lang w:val="en-US"/>
        </w:rPr>
        <w:t xml:space="preserve">ive experience </w:t>
      </w:r>
      <w:r w:rsidR="00CB39A0">
        <w:rPr>
          <w:rFonts w:cstheme="minorHAnsi"/>
          <w:color w:val="000000"/>
          <w:lang w:val="en-US"/>
        </w:rPr>
        <w:t>in</w:t>
      </w:r>
      <w:r w:rsidR="00CB39A0" w:rsidRPr="004B434C">
        <w:rPr>
          <w:rFonts w:cstheme="minorHAnsi"/>
          <w:color w:val="000000"/>
          <w:lang w:val="en-US"/>
        </w:rPr>
        <w:t xml:space="preserve"> </w:t>
      </w:r>
      <w:r w:rsidR="00CB39A0">
        <w:rPr>
          <w:rFonts w:cstheme="minorHAnsi"/>
          <w:color w:val="000000"/>
          <w:lang w:val="en-US"/>
        </w:rPr>
        <w:t>promoting</w:t>
      </w:r>
      <w:r w:rsidR="004975CF">
        <w:rPr>
          <w:rFonts w:cstheme="minorHAnsi"/>
          <w:color w:val="000000"/>
          <w:lang w:val="en-US"/>
        </w:rPr>
        <w:t xml:space="preserve"> </w:t>
      </w:r>
      <w:r w:rsidRPr="004B434C">
        <w:rPr>
          <w:rFonts w:cstheme="minorHAnsi"/>
          <w:color w:val="000000"/>
          <w:lang w:val="en-US"/>
        </w:rPr>
        <w:t xml:space="preserve">gender equality and women’s </w:t>
      </w:r>
      <w:r w:rsidR="00907F6C">
        <w:rPr>
          <w:rFonts w:cstheme="minorHAnsi"/>
          <w:color w:val="000000"/>
          <w:lang w:val="en-US"/>
        </w:rPr>
        <w:t xml:space="preserve">leadership and </w:t>
      </w:r>
      <w:r w:rsidRPr="004B434C">
        <w:rPr>
          <w:rFonts w:cstheme="minorHAnsi"/>
          <w:color w:val="000000"/>
          <w:lang w:val="en-US"/>
        </w:rPr>
        <w:t>empowerment</w:t>
      </w:r>
      <w:r w:rsidR="00907F6C">
        <w:rPr>
          <w:rFonts w:cstheme="minorHAnsi"/>
          <w:color w:val="000000"/>
          <w:lang w:val="en-US"/>
        </w:rPr>
        <w:t xml:space="preserve"> through media and communication</w:t>
      </w:r>
      <w:r w:rsidR="00AF596B">
        <w:rPr>
          <w:rFonts w:cstheme="minorHAnsi"/>
          <w:color w:val="000000"/>
          <w:lang w:val="en-US"/>
        </w:rPr>
        <w:t xml:space="preserve">s </w:t>
      </w:r>
    </w:p>
    <w:p w14:paraId="7EA59FC4" w14:textId="77777777" w:rsidR="004B434C" w:rsidRPr="004B434C" w:rsidRDefault="004B434C" w:rsidP="004B434C">
      <w:pPr>
        <w:numPr>
          <w:ilvl w:val="0"/>
          <w:numId w:val="25"/>
        </w:numPr>
        <w:autoSpaceDE w:val="0"/>
        <w:autoSpaceDN w:val="0"/>
        <w:adjustRightInd w:val="0"/>
        <w:spacing w:after="27" w:line="259" w:lineRule="auto"/>
        <w:contextualSpacing/>
        <w:jc w:val="both"/>
        <w:rPr>
          <w:rFonts w:cstheme="minorHAnsi"/>
          <w:color w:val="000000"/>
          <w:lang w:val="en-US"/>
        </w:rPr>
      </w:pPr>
      <w:r w:rsidRPr="004B434C">
        <w:rPr>
          <w:rFonts w:cstheme="minorHAnsi"/>
          <w:color w:val="000000"/>
          <w:lang w:val="en-US"/>
        </w:rPr>
        <w:t xml:space="preserve">Experience in engaging with media to advancing women’s rights and gender equality including on leadership and political participation; </w:t>
      </w:r>
    </w:p>
    <w:p w14:paraId="32EF1B97" w14:textId="77777777" w:rsidR="004B434C" w:rsidRPr="004B434C" w:rsidRDefault="004B434C" w:rsidP="004B434C">
      <w:pPr>
        <w:numPr>
          <w:ilvl w:val="0"/>
          <w:numId w:val="25"/>
        </w:numPr>
        <w:autoSpaceDE w:val="0"/>
        <w:autoSpaceDN w:val="0"/>
        <w:adjustRightInd w:val="0"/>
        <w:spacing w:after="160" w:line="276" w:lineRule="auto"/>
        <w:contextualSpacing/>
        <w:jc w:val="both"/>
        <w:rPr>
          <w:rFonts w:eastAsia="Arial" w:cstheme="minorHAnsi"/>
          <w:color w:val="000000" w:themeColor="text1"/>
          <w:spacing w:val="-3"/>
          <w:lang w:val="en-US"/>
        </w:rPr>
      </w:pPr>
      <w:r w:rsidRPr="004B434C">
        <w:rPr>
          <w:rFonts w:cstheme="minorHAnsi"/>
          <w:color w:val="000000" w:themeColor="text1"/>
          <w:lang w:val="en-US"/>
        </w:rPr>
        <w:t xml:space="preserve">Experience and proven track record/credibility and capacity </w:t>
      </w:r>
      <w:r w:rsidRPr="004B434C">
        <w:rPr>
          <w:rFonts w:eastAsia="Arial" w:cstheme="minorHAnsi"/>
          <w:spacing w:val="-3"/>
          <w:lang w:val="en-US"/>
        </w:rPr>
        <w:t xml:space="preserve">on gender and development, RBM and its application to key processes (e.g., planning, programming, monitoring, </w:t>
      </w:r>
      <w:r w:rsidRPr="004B434C">
        <w:rPr>
          <w:rFonts w:eastAsia="Arial" w:cstheme="minorHAnsi"/>
          <w:color w:val="000000" w:themeColor="text1"/>
          <w:spacing w:val="-3"/>
          <w:lang w:val="en-US"/>
        </w:rPr>
        <w:t>reporting and evaluation), and other areas of expertise relevant to the services required;</w:t>
      </w:r>
    </w:p>
    <w:p w14:paraId="1A022D39" w14:textId="77777777" w:rsidR="004B434C" w:rsidRPr="004B434C" w:rsidRDefault="004B434C" w:rsidP="004B434C">
      <w:pPr>
        <w:numPr>
          <w:ilvl w:val="0"/>
          <w:numId w:val="25"/>
        </w:numPr>
        <w:autoSpaceDE w:val="0"/>
        <w:autoSpaceDN w:val="0"/>
        <w:adjustRightInd w:val="0"/>
        <w:spacing w:after="160" w:line="276" w:lineRule="auto"/>
        <w:contextualSpacing/>
        <w:jc w:val="both"/>
        <w:rPr>
          <w:rFonts w:eastAsia="Arial" w:cstheme="minorHAnsi"/>
          <w:color w:val="000000" w:themeColor="text1"/>
          <w:spacing w:val="-3"/>
          <w:lang w:val="en-US"/>
        </w:rPr>
      </w:pPr>
      <w:r w:rsidRPr="004B434C">
        <w:rPr>
          <w:rFonts w:cstheme="minorHAnsi"/>
          <w:color w:val="000000" w:themeColor="text1"/>
          <w:lang w:val="en-US"/>
        </w:rPr>
        <w:t>Relevant experience in partnerships with UN Women, other UN agencies, governments, NGOs, and other development actors</w:t>
      </w:r>
    </w:p>
    <w:p w14:paraId="608DB47A" w14:textId="77777777" w:rsidR="004B434C" w:rsidRPr="004B434C" w:rsidRDefault="004B434C" w:rsidP="004B434C">
      <w:pPr>
        <w:numPr>
          <w:ilvl w:val="0"/>
          <w:numId w:val="25"/>
        </w:numPr>
        <w:autoSpaceDE w:val="0"/>
        <w:autoSpaceDN w:val="0"/>
        <w:adjustRightInd w:val="0"/>
        <w:spacing w:after="160" w:line="276" w:lineRule="auto"/>
        <w:contextualSpacing/>
        <w:jc w:val="both"/>
        <w:rPr>
          <w:rFonts w:eastAsia="Arial" w:cstheme="minorHAnsi"/>
          <w:color w:val="000000" w:themeColor="text1"/>
          <w:spacing w:val="-3"/>
          <w:lang w:val="en-US"/>
        </w:rPr>
      </w:pPr>
      <w:r w:rsidRPr="004B434C">
        <w:rPr>
          <w:rFonts w:eastAsia="Arial" w:cstheme="minorHAnsi"/>
          <w:color w:val="000000" w:themeColor="text1"/>
          <w:spacing w:val="-3"/>
          <w:lang w:val="en-US"/>
        </w:rPr>
        <w:lastRenderedPageBreak/>
        <w:t>Staff (both Programme and Finance) with good experience, necessary sk</w:t>
      </w:r>
      <w:r w:rsidRPr="004B434C">
        <w:rPr>
          <w:rFonts w:eastAsia="Arial" w:cstheme="minorHAnsi"/>
          <w:spacing w:val="-3"/>
          <w:lang w:val="en-US"/>
        </w:rPr>
        <w:t xml:space="preserve">ills and knowledge for </w:t>
      </w:r>
      <w:r w:rsidRPr="004B434C">
        <w:rPr>
          <w:rFonts w:eastAsia="Arial" w:cstheme="minorHAnsi"/>
          <w:color w:val="000000" w:themeColor="text1"/>
          <w:spacing w:val="-3"/>
          <w:lang w:val="en-US"/>
        </w:rPr>
        <w:t xml:space="preserve">effective delivery of the services. </w:t>
      </w:r>
    </w:p>
    <w:p w14:paraId="3751A52E" w14:textId="77777777" w:rsidR="004B434C" w:rsidRPr="004B434C" w:rsidRDefault="004B434C" w:rsidP="004B434C">
      <w:pPr>
        <w:autoSpaceDE w:val="0"/>
        <w:autoSpaceDN w:val="0"/>
        <w:adjustRightInd w:val="0"/>
        <w:spacing w:line="276" w:lineRule="auto"/>
        <w:jc w:val="both"/>
        <w:rPr>
          <w:rFonts w:eastAsia="Arial" w:cstheme="minorHAnsi"/>
          <w:b/>
          <w:color w:val="000000" w:themeColor="text1"/>
          <w:spacing w:val="-3"/>
          <w:lang w:val="en-US"/>
        </w:rPr>
      </w:pPr>
    </w:p>
    <w:p w14:paraId="523AAF06" w14:textId="77777777" w:rsidR="004B434C" w:rsidRPr="004B434C" w:rsidRDefault="004B434C" w:rsidP="004B434C">
      <w:pPr>
        <w:numPr>
          <w:ilvl w:val="1"/>
          <w:numId w:val="9"/>
        </w:numPr>
        <w:autoSpaceDE w:val="0"/>
        <w:autoSpaceDN w:val="0"/>
        <w:adjustRightInd w:val="0"/>
        <w:spacing w:after="160" w:line="276" w:lineRule="auto"/>
        <w:contextualSpacing/>
        <w:jc w:val="both"/>
        <w:rPr>
          <w:rFonts w:eastAsia="Arial" w:cstheme="minorHAnsi"/>
          <w:b/>
          <w:color w:val="000000" w:themeColor="text1"/>
          <w:spacing w:val="-3"/>
          <w:lang w:val="en-US"/>
        </w:rPr>
      </w:pPr>
      <w:r w:rsidRPr="004B434C">
        <w:rPr>
          <w:rFonts w:cstheme="minorHAnsi"/>
          <w:b/>
          <w:color w:val="000000" w:themeColor="text1"/>
          <w:spacing w:val="-3"/>
          <w:lang w:val="en-US"/>
        </w:rPr>
        <w:t>Other competencies, which while not required, can be an asset for the performance of services</w:t>
      </w:r>
    </w:p>
    <w:p w14:paraId="305966CD" w14:textId="77777777" w:rsidR="004B434C" w:rsidRPr="004B434C" w:rsidRDefault="004B434C" w:rsidP="004B434C">
      <w:pPr>
        <w:numPr>
          <w:ilvl w:val="0"/>
          <w:numId w:val="26"/>
        </w:numPr>
        <w:autoSpaceDE w:val="0"/>
        <w:autoSpaceDN w:val="0"/>
        <w:adjustRightInd w:val="0"/>
        <w:spacing w:after="160" w:line="276" w:lineRule="auto"/>
        <w:contextualSpacing/>
        <w:jc w:val="both"/>
        <w:rPr>
          <w:rFonts w:eastAsia="Arial" w:cstheme="minorHAnsi"/>
          <w:b/>
          <w:color w:val="000000" w:themeColor="text1"/>
          <w:spacing w:val="-3"/>
          <w:lang w:val="en-US"/>
        </w:rPr>
      </w:pPr>
      <w:r w:rsidRPr="004B434C">
        <w:rPr>
          <w:rFonts w:cstheme="minorHAnsi"/>
          <w:color w:val="000000" w:themeColor="text1"/>
          <w:lang w:val="en-US"/>
        </w:rPr>
        <w:t xml:space="preserve">Adoption of a </w:t>
      </w:r>
      <w:proofErr w:type="gramStart"/>
      <w:r w:rsidRPr="004B434C">
        <w:rPr>
          <w:rFonts w:cstheme="minorHAnsi"/>
          <w:color w:val="000000" w:themeColor="text1"/>
          <w:lang w:val="en-US"/>
        </w:rPr>
        <w:t>rights based</w:t>
      </w:r>
      <w:proofErr w:type="gramEnd"/>
      <w:r w:rsidRPr="004B434C">
        <w:rPr>
          <w:rFonts w:cstheme="minorHAnsi"/>
          <w:color w:val="000000" w:themeColor="text1"/>
          <w:lang w:val="en-US"/>
        </w:rPr>
        <w:t xml:space="preserve"> approach </w:t>
      </w:r>
      <w:r w:rsidR="00593BA3">
        <w:rPr>
          <w:rFonts w:cstheme="minorHAnsi"/>
          <w:color w:val="000000" w:themeColor="text1"/>
          <w:lang w:val="en-US"/>
        </w:rPr>
        <w:t>in all its work</w:t>
      </w:r>
    </w:p>
    <w:p w14:paraId="70C99658" w14:textId="77777777" w:rsidR="004B434C" w:rsidRPr="004B434C" w:rsidRDefault="004B434C" w:rsidP="004B434C">
      <w:pPr>
        <w:numPr>
          <w:ilvl w:val="0"/>
          <w:numId w:val="26"/>
        </w:numPr>
        <w:autoSpaceDE w:val="0"/>
        <w:autoSpaceDN w:val="0"/>
        <w:adjustRightInd w:val="0"/>
        <w:spacing w:after="160" w:line="276" w:lineRule="auto"/>
        <w:contextualSpacing/>
        <w:jc w:val="both"/>
        <w:rPr>
          <w:rFonts w:eastAsia="Arial" w:cstheme="minorHAnsi"/>
          <w:b/>
          <w:color w:val="000000" w:themeColor="text1"/>
          <w:spacing w:val="-3"/>
          <w:lang w:val="en-US"/>
        </w:rPr>
      </w:pPr>
      <w:r w:rsidRPr="004B434C">
        <w:rPr>
          <w:rFonts w:cstheme="minorHAnsi"/>
          <w:color w:val="000000" w:themeColor="text1"/>
          <w:lang w:val="en-US"/>
        </w:rPr>
        <w:t xml:space="preserve">Establishment of strategic partnerships with key actors from the Government, civil society and community organizations and groups </w:t>
      </w:r>
    </w:p>
    <w:p w14:paraId="00999FF0" w14:textId="77777777" w:rsidR="004B434C" w:rsidRPr="004B434C" w:rsidRDefault="004B434C" w:rsidP="004B434C">
      <w:pPr>
        <w:numPr>
          <w:ilvl w:val="0"/>
          <w:numId w:val="26"/>
        </w:numPr>
        <w:autoSpaceDE w:val="0"/>
        <w:autoSpaceDN w:val="0"/>
        <w:adjustRightInd w:val="0"/>
        <w:spacing w:after="160" w:line="276" w:lineRule="auto"/>
        <w:contextualSpacing/>
        <w:jc w:val="both"/>
        <w:rPr>
          <w:rFonts w:eastAsia="Arial" w:cstheme="minorHAnsi"/>
          <w:b/>
          <w:color w:val="000000" w:themeColor="text1"/>
          <w:spacing w:val="-3"/>
          <w:lang w:val="en-US"/>
        </w:rPr>
      </w:pPr>
      <w:r w:rsidRPr="004B434C">
        <w:rPr>
          <w:rFonts w:cstheme="minorHAnsi"/>
          <w:color w:val="000000" w:themeColor="text1"/>
          <w:lang w:val="en-US"/>
        </w:rPr>
        <w:t xml:space="preserve">Inclusive and multi-sectoral approach to transform gender norms </w:t>
      </w:r>
      <w:r w:rsidR="002D7026" w:rsidRPr="004B434C">
        <w:rPr>
          <w:rFonts w:cstheme="minorHAnsi"/>
          <w:color w:val="000000" w:themeColor="text1"/>
          <w:lang w:val="en-US"/>
        </w:rPr>
        <w:t xml:space="preserve">in </w:t>
      </w:r>
      <w:r w:rsidR="002D7026">
        <w:rPr>
          <w:rFonts w:cstheme="minorHAnsi"/>
          <w:color w:val="000000" w:themeColor="text1"/>
          <w:lang w:val="en-US"/>
        </w:rPr>
        <w:t>media</w:t>
      </w:r>
      <w:r w:rsidRPr="004B434C">
        <w:rPr>
          <w:rFonts w:cstheme="minorHAnsi"/>
          <w:color w:val="000000" w:themeColor="text1"/>
          <w:lang w:val="en-US"/>
        </w:rPr>
        <w:t xml:space="preserve"> and community level. </w:t>
      </w:r>
    </w:p>
    <w:p w14:paraId="2099784E" w14:textId="77777777" w:rsidR="004B434C" w:rsidRPr="004B434C" w:rsidRDefault="004B434C" w:rsidP="004B434C">
      <w:pPr>
        <w:autoSpaceDE w:val="0"/>
        <w:autoSpaceDN w:val="0"/>
        <w:adjustRightInd w:val="0"/>
        <w:spacing w:line="276" w:lineRule="auto"/>
        <w:ind w:left="720"/>
        <w:contextualSpacing/>
        <w:jc w:val="both"/>
        <w:rPr>
          <w:rFonts w:eastAsia="Arial" w:cstheme="minorHAnsi"/>
          <w:b/>
          <w:color w:val="000000" w:themeColor="text1"/>
          <w:spacing w:val="-3"/>
          <w:lang w:val="en-US"/>
        </w:rPr>
      </w:pPr>
    </w:p>
    <w:p w14:paraId="3AA91211" w14:textId="77777777" w:rsidR="00EC442A" w:rsidRDefault="00EC442A" w:rsidP="00EC442A">
      <w:pPr>
        <w:autoSpaceDE w:val="0"/>
        <w:autoSpaceDN w:val="0"/>
        <w:adjustRightInd w:val="0"/>
        <w:jc w:val="both"/>
        <w:rPr>
          <w:rFonts w:cstheme="minorHAnsi"/>
          <w:color w:val="000000"/>
          <w:lang w:val="en-US"/>
        </w:rPr>
      </w:pPr>
    </w:p>
    <w:p w14:paraId="0326F155" w14:textId="77777777" w:rsidR="00F53B56" w:rsidRDefault="00F53B56" w:rsidP="00EC442A">
      <w:pPr>
        <w:autoSpaceDE w:val="0"/>
        <w:autoSpaceDN w:val="0"/>
        <w:adjustRightInd w:val="0"/>
        <w:jc w:val="both"/>
        <w:rPr>
          <w:rFonts w:cstheme="minorHAnsi"/>
          <w:color w:val="000000"/>
          <w:lang w:val="en-US"/>
        </w:rPr>
      </w:pPr>
    </w:p>
    <w:p w14:paraId="0804E8E7" w14:textId="77777777" w:rsidR="00F53B56" w:rsidRDefault="00F53B56" w:rsidP="00EC442A">
      <w:pPr>
        <w:autoSpaceDE w:val="0"/>
        <w:autoSpaceDN w:val="0"/>
        <w:adjustRightInd w:val="0"/>
        <w:jc w:val="both"/>
        <w:rPr>
          <w:rFonts w:cstheme="minorHAnsi"/>
          <w:color w:val="000000"/>
          <w:lang w:val="en-US"/>
        </w:rPr>
      </w:pPr>
    </w:p>
    <w:p w14:paraId="3F67A10A" w14:textId="77777777" w:rsidR="00F53B56" w:rsidRDefault="00F53B56" w:rsidP="00EC442A">
      <w:pPr>
        <w:autoSpaceDE w:val="0"/>
        <w:autoSpaceDN w:val="0"/>
        <w:adjustRightInd w:val="0"/>
        <w:jc w:val="both"/>
        <w:rPr>
          <w:rFonts w:cstheme="minorHAnsi"/>
          <w:color w:val="000000"/>
          <w:lang w:val="en-US"/>
        </w:rPr>
      </w:pPr>
    </w:p>
    <w:p w14:paraId="0599D32B" w14:textId="77777777" w:rsidR="00F53B56" w:rsidRDefault="00F53B56" w:rsidP="00EC442A">
      <w:pPr>
        <w:autoSpaceDE w:val="0"/>
        <w:autoSpaceDN w:val="0"/>
        <w:adjustRightInd w:val="0"/>
        <w:jc w:val="both"/>
        <w:rPr>
          <w:rFonts w:cstheme="minorHAnsi"/>
          <w:color w:val="000000"/>
          <w:lang w:val="en-US"/>
        </w:rPr>
      </w:pPr>
    </w:p>
    <w:p w14:paraId="7946DB4E" w14:textId="77777777" w:rsidR="00F53B56" w:rsidRDefault="00F53B56" w:rsidP="00EC442A">
      <w:pPr>
        <w:autoSpaceDE w:val="0"/>
        <w:autoSpaceDN w:val="0"/>
        <w:adjustRightInd w:val="0"/>
        <w:jc w:val="both"/>
        <w:rPr>
          <w:rFonts w:cstheme="minorHAnsi"/>
          <w:color w:val="000000"/>
          <w:lang w:val="en-US"/>
        </w:rPr>
      </w:pPr>
    </w:p>
    <w:p w14:paraId="2E583281" w14:textId="77777777" w:rsidR="00F53B56" w:rsidRDefault="00F53B56" w:rsidP="00EC442A">
      <w:pPr>
        <w:autoSpaceDE w:val="0"/>
        <w:autoSpaceDN w:val="0"/>
        <w:adjustRightInd w:val="0"/>
        <w:jc w:val="both"/>
        <w:rPr>
          <w:rFonts w:cstheme="minorHAnsi"/>
          <w:color w:val="000000"/>
          <w:lang w:val="en-US"/>
        </w:rPr>
      </w:pPr>
    </w:p>
    <w:p w14:paraId="08963963" w14:textId="77777777" w:rsidR="00F53B56" w:rsidRDefault="00F53B56" w:rsidP="00EC442A">
      <w:pPr>
        <w:autoSpaceDE w:val="0"/>
        <w:autoSpaceDN w:val="0"/>
        <w:adjustRightInd w:val="0"/>
        <w:jc w:val="both"/>
        <w:rPr>
          <w:rFonts w:cstheme="minorHAnsi"/>
          <w:color w:val="000000"/>
          <w:lang w:val="en-US"/>
        </w:rPr>
      </w:pPr>
    </w:p>
    <w:p w14:paraId="06243920" w14:textId="77777777" w:rsidR="00F53B56" w:rsidRDefault="00F53B56" w:rsidP="00EC442A">
      <w:pPr>
        <w:autoSpaceDE w:val="0"/>
        <w:autoSpaceDN w:val="0"/>
        <w:adjustRightInd w:val="0"/>
        <w:jc w:val="both"/>
        <w:rPr>
          <w:rFonts w:cstheme="minorHAnsi"/>
          <w:color w:val="000000"/>
          <w:lang w:val="en-US"/>
        </w:rPr>
      </w:pPr>
    </w:p>
    <w:p w14:paraId="36B02FE8" w14:textId="77777777" w:rsidR="00F53B56" w:rsidRDefault="00F53B56" w:rsidP="00EC442A">
      <w:pPr>
        <w:autoSpaceDE w:val="0"/>
        <w:autoSpaceDN w:val="0"/>
        <w:adjustRightInd w:val="0"/>
        <w:jc w:val="both"/>
        <w:rPr>
          <w:rFonts w:cstheme="minorHAnsi"/>
          <w:color w:val="000000"/>
          <w:lang w:val="en-US"/>
        </w:rPr>
      </w:pPr>
    </w:p>
    <w:p w14:paraId="202AA25D" w14:textId="77777777" w:rsidR="00F53B56" w:rsidRDefault="00F53B56" w:rsidP="00EC442A">
      <w:pPr>
        <w:autoSpaceDE w:val="0"/>
        <w:autoSpaceDN w:val="0"/>
        <w:adjustRightInd w:val="0"/>
        <w:jc w:val="both"/>
        <w:rPr>
          <w:rFonts w:cstheme="minorHAnsi"/>
          <w:color w:val="000000"/>
          <w:lang w:val="en-US"/>
        </w:rPr>
      </w:pPr>
    </w:p>
    <w:p w14:paraId="1EA37D6A" w14:textId="77777777" w:rsidR="00F53B56" w:rsidRPr="00D64286" w:rsidRDefault="00F53B56" w:rsidP="00EC442A">
      <w:pPr>
        <w:autoSpaceDE w:val="0"/>
        <w:autoSpaceDN w:val="0"/>
        <w:adjustRightInd w:val="0"/>
        <w:jc w:val="both"/>
        <w:rPr>
          <w:rFonts w:cstheme="minorHAnsi"/>
          <w:color w:val="000000"/>
          <w:lang w:val="en-US"/>
        </w:rPr>
      </w:pPr>
    </w:p>
    <w:p w14:paraId="010F04C2" w14:textId="77777777" w:rsidR="00EC442A" w:rsidRPr="00D64286" w:rsidRDefault="00EC442A" w:rsidP="00EC442A">
      <w:pPr>
        <w:autoSpaceDE w:val="0"/>
        <w:autoSpaceDN w:val="0"/>
        <w:adjustRightInd w:val="0"/>
        <w:jc w:val="both"/>
        <w:rPr>
          <w:rFonts w:cstheme="minorHAnsi"/>
          <w:color w:val="000000"/>
          <w:lang w:val="en-US"/>
        </w:rPr>
      </w:pPr>
    </w:p>
    <w:p w14:paraId="38363143" w14:textId="77777777" w:rsidR="00EC442A" w:rsidRPr="00D64286" w:rsidRDefault="00EC442A" w:rsidP="00EC442A">
      <w:pPr>
        <w:autoSpaceDE w:val="0"/>
        <w:autoSpaceDN w:val="0"/>
        <w:adjustRightInd w:val="0"/>
        <w:jc w:val="both"/>
        <w:rPr>
          <w:rFonts w:cstheme="minorHAnsi"/>
          <w:color w:val="000000"/>
          <w:lang w:val="en-US"/>
        </w:rPr>
      </w:pPr>
    </w:p>
    <w:p w14:paraId="120CA652" w14:textId="77777777" w:rsidR="00EC442A" w:rsidRPr="00D64286" w:rsidRDefault="00EC442A" w:rsidP="00EC442A">
      <w:pPr>
        <w:autoSpaceDE w:val="0"/>
        <w:autoSpaceDN w:val="0"/>
        <w:adjustRightInd w:val="0"/>
        <w:jc w:val="both"/>
        <w:rPr>
          <w:rFonts w:cstheme="minorHAnsi"/>
          <w:color w:val="000000"/>
          <w:lang w:val="en-US"/>
        </w:rPr>
      </w:pPr>
    </w:p>
    <w:p w14:paraId="0A55419A" w14:textId="77777777" w:rsidR="00EC442A" w:rsidRPr="00D64286" w:rsidRDefault="00EC442A" w:rsidP="00EC442A">
      <w:pPr>
        <w:ind w:left="-720" w:right="-720"/>
        <w:jc w:val="both"/>
        <w:rPr>
          <w:rFonts w:cstheme="minorHAnsi"/>
          <w:b/>
        </w:rPr>
      </w:pPr>
    </w:p>
    <w:p w14:paraId="03C27210" w14:textId="77777777" w:rsidR="00EC442A" w:rsidRPr="00D64286" w:rsidRDefault="00EC442A" w:rsidP="00EC442A">
      <w:pPr>
        <w:jc w:val="both"/>
        <w:rPr>
          <w:rFonts w:cstheme="minorHAnsi"/>
          <w:b/>
          <w:bCs/>
          <w:lang w:val="en-GB"/>
        </w:rPr>
      </w:pPr>
    </w:p>
    <w:p w14:paraId="559E7D5E" w14:textId="77777777" w:rsidR="00EC442A" w:rsidRPr="00D64286" w:rsidRDefault="00EC442A" w:rsidP="00EC442A">
      <w:pPr>
        <w:spacing w:before="120" w:after="120"/>
        <w:jc w:val="both"/>
        <w:rPr>
          <w:rFonts w:eastAsia="MS Mincho" w:cstheme="minorHAnsi"/>
          <w:lang w:val="en-GB"/>
        </w:rPr>
      </w:pPr>
    </w:p>
    <w:p w14:paraId="3C3C69C6" w14:textId="77777777" w:rsidR="00EC442A" w:rsidRPr="00D64286" w:rsidRDefault="00EC442A" w:rsidP="00EC442A">
      <w:pPr>
        <w:spacing w:after="160" w:line="259" w:lineRule="auto"/>
        <w:rPr>
          <w:rFonts w:cstheme="minorHAnsi"/>
          <w:lang w:val="en-US"/>
        </w:rPr>
      </w:pPr>
    </w:p>
    <w:p w14:paraId="74B2969C" w14:textId="77777777" w:rsidR="00EC442A" w:rsidRPr="00D64286" w:rsidRDefault="00EC442A" w:rsidP="00EC442A">
      <w:pPr>
        <w:spacing w:after="160" w:line="259" w:lineRule="auto"/>
        <w:rPr>
          <w:rFonts w:cstheme="minorHAnsi"/>
          <w:lang w:val="en-US"/>
        </w:rPr>
      </w:pPr>
    </w:p>
    <w:p w14:paraId="0248DC08" w14:textId="77777777" w:rsidR="00EC442A" w:rsidRPr="00D64286" w:rsidRDefault="00EC442A" w:rsidP="00EC442A">
      <w:pPr>
        <w:spacing w:after="160" w:line="259" w:lineRule="auto"/>
        <w:rPr>
          <w:rFonts w:cstheme="minorHAnsi"/>
          <w:lang w:val="en-US"/>
        </w:rPr>
      </w:pPr>
    </w:p>
    <w:p w14:paraId="402DCE09" w14:textId="77777777" w:rsidR="0013400E" w:rsidRDefault="0013400E" w:rsidP="0013400E">
      <w:pPr>
        <w:rPr>
          <w:rFonts w:cstheme="minorHAnsi"/>
          <w:lang w:val="en-US"/>
        </w:rPr>
      </w:pPr>
    </w:p>
    <w:p w14:paraId="384612C7" w14:textId="77777777" w:rsidR="00E54145" w:rsidRDefault="00E54145" w:rsidP="0013400E">
      <w:pPr>
        <w:rPr>
          <w:rFonts w:cstheme="minorHAnsi"/>
          <w:b/>
          <w:bCs/>
          <w:u w:val="single"/>
          <w:lang w:val="en-US"/>
        </w:rPr>
      </w:pPr>
    </w:p>
    <w:p w14:paraId="734B2F29" w14:textId="77777777" w:rsidR="00B86C9C" w:rsidRDefault="00B86C9C" w:rsidP="0013400E">
      <w:pPr>
        <w:rPr>
          <w:rFonts w:cstheme="minorHAnsi"/>
          <w:b/>
          <w:bCs/>
          <w:u w:val="single"/>
          <w:lang w:val="en-US"/>
        </w:rPr>
      </w:pPr>
    </w:p>
    <w:p w14:paraId="265D340D" w14:textId="77777777" w:rsidR="00B86C9C" w:rsidRDefault="00B86C9C" w:rsidP="0013400E">
      <w:pPr>
        <w:rPr>
          <w:rFonts w:cstheme="minorHAnsi"/>
          <w:b/>
          <w:bCs/>
          <w:u w:val="single"/>
          <w:lang w:val="en-US"/>
        </w:rPr>
      </w:pPr>
    </w:p>
    <w:p w14:paraId="60A2AFD0" w14:textId="77777777" w:rsidR="00B86C9C" w:rsidRDefault="00B86C9C" w:rsidP="0013400E">
      <w:pPr>
        <w:rPr>
          <w:rFonts w:cstheme="minorHAnsi"/>
          <w:b/>
          <w:bCs/>
          <w:u w:val="single"/>
          <w:lang w:val="en-US"/>
        </w:rPr>
      </w:pPr>
    </w:p>
    <w:p w14:paraId="5C3F9747" w14:textId="77777777" w:rsidR="00B86C9C" w:rsidRDefault="00B86C9C" w:rsidP="0013400E">
      <w:pPr>
        <w:rPr>
          <w:rFonts w:cstheme="minorHAnsi"/>
          <w:b/>
          <w:bCs/>
          <w:u w:val="single"/>
          <w:lang w:val="en-US"/>
        </w:rPr>
      </w:pPr>
    </w:p>
    <w:p w14:paraId="0E9B5B08" w14:textId="77777777" w:rsidR="00B86C9C" w:rsidRDefault="00B86C9C" w:rsidP="0013400E">
      <w:pPr>
        <w:rPr>
          <w:rFonts w:cstheme="minorHAnsi"/>
          <w:b/>
          <w:bCs/>
          <w:u w:val="single"/>
          <w:lang w:val="en-US"/>
        </w:rPr>
      </w:pPr>
    </w:p>
    <w:p w14:paraId="79000C62" w14:textId="77777777" w:rsidR="00B86C9C" w:rsidRPr="00D64286" w:rsidRDefault="00B86C9C" w:rsidP="0013400E">
      <w:pPr>
        <w:rPr>
          <w:rFonts w:cstheme="minorHAnsi"/>
          <w:b/>
          <w:bCs/>
          <w:u w:val="single"/>
          <w:lang w:val="en-US"/>
        </w:rPr>
      </w:pPr>
    </w:p>
    <w:p w14:paraId="11E7FA93" w14:textId="77777777" w:rsidR="0013400E" w:rsidRPr="00D64286" w:rsidRDefault="0013400E" w:rsidP="0013400E">
      <w:pPr>
        <w:rPr>
          <w:rFonts w:cstheme="minorHAnsi"/>
          <w:b/>
          <w:bCs/>
          <w:u w:val="single"/>
          <w:lang w:val="en-US"/>
        </w:rPr>
      </w:pPr>
    </w:p>
    <w:p w14:paraId="0B848D55" w14:textId="77777777" w:rsidR="0033618E" w:rsidRPr="00446C89" w:rsidRDefault="0033618E" w:rsidP="0033618E">
      <w:pPr>
        <w:spacing w:after="160" w:line="259" w:lineRule="auto"/>
        <w:rPr>
          <w:rFonts w:eastAsiaTheme="majorEastAsia" w:cstheme="minorHAnsi"/>
          <w:b/>
          <w:color w:val="000000" w:themeColor="text1"/>
          <w:spacing w:val="-3"/>
          <w:lang w:val="en-GB" w:eastAsia="en-GB"/>
        </w:rPr>
      </w:pPr>
      <w:r w:rsidRPr="00446C89">
        <w:rPr>
          <w:rFonts w:cstheme="minorHAnsi"/>
          <w:b/>
          <w:color w:val="000000" w:themeColor="text1"/>
          <w:spacing w:val="-3"/>
        </w:rPr>
        <w:lastRenderedPageBreak/>
        <w:t>Annex B2-1</w:t>
      </w:r>
    </w:p>
    <w:p w14:paraId="772EA4A2" w14:textId="77777777" w:rsidR="0033618E" w:rsidRPr="001D71DF" w:rsidRDefault="0033618E" w:rsidP="0033618E">
      <w:pPr>
        <w:pStyle w:val="Header"/>
        <w:tabs>
          <w:tab w:val="left" w:pos="-1440"/>
          <w:tab w:val="left" w:pos="7200"/>
        </w:tabs>
        <w:suppressAutoHyphens/>
        <w:rPr>
          <w:rFonts w:cstheme="minorHAnsi"/>
          <w:bCs/>
          <w:iCs/>
          <w:color w:val="000000" w:themeColor="text1"/>
          <w:spacing w:val="-3"/>
        </w:rPr>
      </w:pPr>
    </w:p>
    <w:p w14:paraId="536EC1E1"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Call for proposal</w:t>
      </w:r>
    </w:p>
    <w:p w14:paraId="5B10A549"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Description: </w:t>
      </w:r>
    </w:p>
    <w:p w14:paraId="28A1C57A" w14:textId="77777777" w:rsidR="0075004C" w:rsidRPr="00D64286" w:rsidRDefault="0075004C" w:rsidP="0075004C">
      <w:pPr>
        <w:rPr>
          <w:rFonts w:cstheme="minorHAnsi"/>
        </w:rPr>
      </w:pPr>
      <w:r w:rsidRPr="00D64286">
        <w:rPr>
          <w:rFonts w:cstheme="minorHAnsi"/>
          <w:b/>
          <w:bCs/>
        </w:rPr>
        <w:t xml:space="preserve">CFP No. </w:t>
      </w:r>
      <w:r w:rsidRPr="00D64286">
        <w:rPr>
          <w:rFonts w:cstheme="minorHAnsi"/>
          <w:b/>
        </w:rPr>
        <w:t>CFP/WLPP 2018/</w:t>
      </w:r>
      <w:r w:rsidRPr="00D86A7D">
        <w:rPr>
          <w:rFonts w:cstheme="minorHAnsi"/>
          <w:b/>
        </w:rPr>
        <w:t>0</w:t>
      </w:r>
      <w:r>
        <w:rPr>
          <w:rFonts w:cstheme="minorHAnsi"/>
          <w:b/>
        </w:rPr>
        <w:t>3</w:t>
      </w:r>
      <w:r w:rsidRPr="00D86A7D">
        <w:rPr>
          <w:rFonts w:cstheme="minorHAnsi"/>
          <w:b/>
        </w:rPr>
        <w:t xml:space="preserve"> </w:t>
      </w:r>
      <w:r>
        <w:rPr>
          <w:rFonts w:cstheme="minorHAnsi"/>
          <w:b/>
        </w:rPr>
        <w:t xml:space="preserve">on </w:t>
      </w:r>
      <w:r w:rsidRPr="00D86A7D">
        <w:rPr>
          <w:rFonts w:cstheme="minorHAnsi"/>
          <w:b/>
          <w:bCs/>
          <w:color w:val="000000" w:themeColor="text1"/>
        </w:rPr>
        <w:t>Increasing Women’s Political Participation and Leadership through M</w:t>
      </w:r>
      <w:r>
        <w:rPr>
          <w:rFonts w:cstheme="minorHAnsi"/>
          <w:b/>
          <w:bCs/>
          <w:color w:val="000000" w:themeColor="text1"/>
        </w:rPr>
        <w:t xml:space="preserve">edia Sensitization and Communication </w:t>
      </w:r>
    </w:p>
    <w:p w14:paraId="612198A2" w14:textId="77777777" w:rsidR="0033618E" w:rsidRPr="001D71DF" w:rsidRDefault="0033618E" w:rsidP="0033618E">
      <w:pPr>
        <w:pStyle w:val="Header"/>
        <w:tabs>
          <w:tab w:val="left" w:pos="-1440"/>
          <w:tab w:val="left" w:pos="7200"/>
        </w:tabs>
        <w:suppressAutoHyphens/>
        <w:rPr>
          <w:rFonts w:cstheme="minorHAnsi"/>
          <w:bCs/>
          <w:iCs/>
          <w:color w:val="000000" w:themeColor="text1"/>
          <w:spacing w:val="-3"/>
        </w:rPr>
      </w:pPr>
    </w:p>
    <w:p w14:paraId="60E96B59"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Proposal/no proposal confirmation form</w:t>
      </w:r>
    </w:p>
    <w:p w14:paraId="75C80FC4" w14:textId="77777777" w:rsidR="0033618E" w:rsidRPr="001D71DF" w:rsidRDefault="0033618E" w:rsidP="0033618E">
      <w:pPr>
        <w:tabs>
          <w:tab w:val="left" w:pos="-720"/>
        </w:tabs>
        <w:suppressAutoHyphens/>
        <w:rPr>
          <w:rFonts w:cstheme="minorHAnsi"/>
          <w:color w:val="000000" w:themeColor="text1"/>
          <w:spacing w:val="-2"/>
        </w:rPr>
      </w:pPr>
    </w:p>
    <w:p w14:paraId="1711DBA0" w14:textId="77777777" w:rsidR="0033618E" w:rsidRPr="001D71DF" w:rsidRDefault="0033618E" w:rsidP="0033618E">
      <w:pPr>
        <w:rPr>
          <w:rFonts w:cstheme="minorHAnsi"/>
          <w:color w:val="000000" w:themeColor="text1"/>
          <w:spacing w:val="-2"/>
        </w:rPr>
      </w:pPr>
      <w:r w:rsidRPr="001D71DF">
        <w:rPr>
          <w:rFonts w:cstheme="minorHAnsi"/>
          <w:color w:val="000000" w:themeColor="text1"/>
          <w:spacing w:val="-2"/>
        </w:rPr>
        <w:t>If after assessing this opportunity, you have made the determination not to submit your proposal we would appreciate if you could return this form indicating your reasons for non-participation.</w:t>
      </w:r>
    </w:p>
    <w:p w14:paraId="232341B3" w14:textId="77777777" w:rsidR="0033618E" w:rsidRPr="001D71DF" w:rsidRDefault="0033618E" w:rsidP="0033618E">
      <w:pPr>
        <w:tabs>
          <w:tab w:val="left" w:pos="2916"/>
        </w:tabs>
        <w:rPr>
          <w:rFonts w:cstheme="minorHAnsi"/>
          <w:color w:val="000000" w:themeColor="text1"/>
        </w:rPr>
      </w:pPr>
      <w:r w:rsidRPr="001D71DF">
        <w:rPr>
          <w:rFonts w:cstheme="minorHAnsi"/>
          <w:color w:val="000000" w:themeColor="text1"/>
        </w:rPr>
        <w:tab/>
      </w:r>
    </w:p>
    <w:tbl>
      <w:tblPr>
        <w:tblW w:w="9490" w:type="dxa"/>
        <w:tblInd w:w="108" w:type="dxa"/>
        <w:tblLayout w:type="fixed"/>
        <w:tblLook w:val="0000" w:firstRow="0" w:lastRow="0" w:firstColumn="0" w:lastColumn="0" w:noHBand="0" w:noVBand="0"/>
      </w:tblPr>
      <w:tblGrid>
        <w:gridCol w:w="1003"/>
        <w:gridCol w:w="3990"/>
        <w:gridCol w:w="4497"/>
      </w:tblGrid>
      <w:tr w:rsidR="0033618E" w:rsidRPr="001D71DF" w14:paraId="4B51ED36" w14:textId="77777777" w:rsidTr="00861A2A">
        <w:tc>
          <w:tcPr>
            <w:tcW w:w="1003" w:type="dxa"/>
          </w:tcPr>
          <w:p w14:paraId="1A9C28D3" w14:textId="77777777" w:rsidR="0033618E" w:rsidRPr="001D71DF" w:rsidRDefault="0033618E" w:rsidP="00861A2A">
            <w:pPr>
              <w:rPr>
                <w:rFonts w:cstheme="minorHAnsi"/>
                <w:color w:val="000000" w:themeColor="text1"/>
              </w:rPr>
            </w:pPr>
          </w:p>
        </w:tc>
        <w:tc>
          <w:tcPr>
            <w:tcW w:w="3990" w:type="dxa"/>
          </w:tcPr>
          <w:p w14:paraId="73D6F45A" w14:textId="77777777" w:rsidR="0033618E" w:rsidRPr="001D71DF" w:rsidRDefault="0033618E" w:rsidP="00861A2A">
            <w:pPr>
              <w:rPr>
                <w:rFonts w:cstheme="minorHAnsi"/>
                <w:color w:val="000000" w:themeColor="text1"/>
              </w:rPr>
            </w:pPr>
          </w:p>
        </w:tc>
        <w:tc>
          <w:tcPr>
            <w:tcW w:w="4497" w:type="dxa"/>
          </w:tcPr>
          <w:p w14:paraId="18690866" w14:textId="77777777" w:rsidR="0033618E" w:rsidRPr="001D71DF" w:rsidRDefault="0033618E" w:rsidP="00861A2A">
            <w:pPr>
              <w:rPr>
                <w:rFonts w:cstheme="minorHAnsi"/>
                <w:color w:val="000000" w:themeColor="text1"/>
              </w:rPr>
            </w:pPr>
            <w:r w:rsidRPr="001D71DF">
              <w:rPr>
                <w:rFonts w:cstheme="minorHAnsi"/>
                <w:color w:val="000000" w:themeColor="text1"/>
              </w:rPr>
              <w:t xml:space="preserve">Date: </w:t>
            </w:r>
          </w:p>
          <w:p w14:paraId="1073F385" w14:textId="77777777" w:rsidR="0033618E" w:rsidRPr="001D71DF" w:rsidRDefault="0033618E" w:rsidP="00861A2A">
            <w:pPr>
              <w:rPr>
                <w:rFonts w:cstheme="minorHAnsi"/>
                <w:color w:val="000000" w:themeColor="text1"/>
              </w:rPr>
            </w:pPr>
          </w:p>
        </w:tc>
      </w:tr>
      <w:tr w:rsidR="0033618E" w:rsidRPr="001D71DF" w14:paraId="2AAC555A" w14:textId="77777777" w:rsidTr="00861A2A">
        <w:tc>
          <w:tcPr>
            <w:tcW w:w="1003" w:type="dxa"/>
          </w:tcPr>
          <w:p w14:paraId="21061DCA" w14:textId="77777777" w:rsidR="0033618E" w:rsidRPr="001D71DF" w:rsidRDefault="0033618E" w:rsidP="00861A2A">
            <w:pPr>
              <w:rPr>
                <w:rFonts w:cstheme="minorHAnsi"/>
                <w:color w:val="000000" w:themeColor="text1"/>
              </w:rPr>
            </w:pPr>
            <w:r w:rsidRPr="001D71DF">
              <w:rPr>
                <w:rFonts w:cstheme="minorHAnsi"/>
                <w:color w:val="000000" w:themeColor="text1"/>
              </w:rPr>
              <w:t>To:</w:t>
            </w:r>
          </w:p>
        </w:tc>
        <w:tc>
          <w:tcPr>
            <w:tcW w:w="3990" w:type="dxa"/>
          </w:tcPr>
          <w:p w14:paraId="02B19AD0" w14:textId="77777777" w:rsidR="0033618E" w:rsidRPr="001D71DF" w:rsidRDefault="0033618E" w:rsidP="00861A2A">
            <w:pPr>
              <w:rPr>
                <w:rFonts w:cstheme="minorHAnsi"/>
                <w:color w:val="000000" w:themeColor="text1"/>
              </w:rPr>
            </w:pPr>
            <w:r w:rsidRPr="001D71DF">
              <w:rPr>
                <w:rFonts w:cstheme="minorHAnsi"/>
                <w:color w:val="000000" w:themeColor="text1"/>
              </w:rPr>
              <w:t>UN</w:t>
            </w:r>
            <w:r w:rsidR="00F53B56">
              <w:rPr>
                <w:rFonts w:cstheme="minorHAnsi"/>
                <w:color w:val="000000" w:themeColor="text1"/>
              </w:rPr>
              <w:t xml:space="preserve"> </w:t>
            </w:r>
            <w:r w:rsidRPr="001D71DF">
              <w:rPr>
                <w:rFonts w:cstheme="minorHAnsi"/>
                <w:color w:val="000000" w:themeColor="text1"/>
              </w:rPr>
              <w:t>W</w:t>
            </w:r>
            <w:r w:rsidR="00F53B56">
              <w:rPr>
                <w:rFonts w:cstheme="minorHAnsi"/>
                <w:color w:val="000000" w:themeColor="text1"/>
              </w:rPr>
              <w:t xml:space="preserve">omen </w:t>
            </w:r>
          </w:p>
          <w:p w14:paraId="728CDB87" w14:textId="77777777" w:rsidR="0033618E" w:rsidRDefault="0033618E" w:rsidP="00861A2A">
            <w:pPr>
              <w:rPr>
                <w:rFonts w:cstheme="minorHAnsi"/>
                <w:smallCaps/>
                <w:color w:val="000000" w:themeColor="text1"/>
              </w:rPr>
            </w:pPr>
          </w:p>
          <w:p w14:paraId="20CEAC34" w14:textId="77777777" w:rsidR="0033618E" w:rsidRPr="001D71DF" w:rsidRDefault="0033618E" w:rsidP="00861A2A">
            <w:pPr>
              <w:rPr>
                <w:rFonts w:cstheme="minorHAnsi"/>
                <w:smallCaps/>
                <w:color w:val="000000" w:themeColor="text1"/>
              </w:rPr>
            </w:pPr>
            <w:r w:rsidRPr="001D71DF">
              <w:rPr>
                <w:rFonts w:cstheme="minorHAnsi"/>
                <w:smallCaps/>
                <w:color w:val="000000" w:themeColor="text1"/>
              </w:rPr>
              <w:t xml:space="preserve"> </w:t>
            </w:r>
          </w:p>
        </w:tc>
        <w:tc>
          <w:tcPr>
            <w:tcW w:w="4497" w:type="dxa"/>
          </w:tcPr>
          <w:p w14:paraId="33B10F7F" w14:textId="77777777" w:rsidR="0033618E" w:rsidRPr="001D71DF" w:rsidRDefault="0033618E" w:rsidP="00861A2A">
            <w:pPr>
              <w:rPr>
                <w:rFonts w:cstheme="minorHAnsi"/>
                <w:color w:val="000000" w:themeColor="text1"/>
              </w:rPr>
            </w:pPr>
            <w:r w:rsidRPr="001D71DF">
              <w:rPr>
                <w:rFonts w:cstheme="minorHAnsi"/>
                <w:color w:val="000000" w:themeColor="text1"/>
              </w:rPr>
              <w:t>Email:</w:t>
            </w:r>
          </w:p>
        </w:tc>
      </w:tr>
      <w:tr w:rsidR="0033618E" w:rsidRPr="001D71DF" w14:paraId="7A9A79A5" w14:textId="77777777" w:rsidTr="00861A2A">
        <w:tc>
          <w:tcPr>
            <w:tcW w:w="1003" w:type="dxa"/>
          </w:tcPr>
          <w:p w14:paraId="30532BD9" w14:textId="77777777" w:rsidR="0033618E" w:rsidRPr="001D71DF" w:rsidRDefault="0033618E" w:rsidP="00861A2A">
            <w:pPr>
              <w:rPr>
                <w:rFonts w:cstheme="minorHAnsi"/>
                <w:color w:val="000000" w:themeColor="text1"/>
              </w:rPr>
            </w:pPr>
            <w:r w:rsidRPr="001D71DF">
              <w:rPr>
                <w:rFonts w:cstheme="minorHAnsi"/>
                <w:color w:val="000000" w:themeColor="text1"/>
              </w:rPr>
              <w:t>From:</w:t>
            </w:r>
          </w:p>
        </w:tc>
        <w:tc>
          <w:tcPr>
            <w:tcW w:w="3990" w:type="dxa"/>
            <w:tcBorders>
              <w:bottom w:val="single" w:sz="4" w:space="0" w:color="auto"/>
            </w:tcBorders>
          </w:tcPr>
          <w:p w14:paraId="01C5E89F" w14:textId="77777777" w:rsidR="0033618E" w:rsidRPr="001D71DF" w:rsidRDefault="0033618E" w:rsidP="00861A2A">
            <w:pPr>
              <w:rPr>
                <w:rFonts w:cstheme="minorHAnsi"/>
                <w:color w:val="000000" w:themeColor="text1"/>
              </w:rPr>
            </w:pPr>
          </w:p>
        </w:tc>
        <w:tc>
          <w:tcPr>
            <w:tcW w:w="4497" w:type="dxa"/>
          </w:tcPr>
          <w:p w14:paraId="2079C580" w14:textId="77777777" w:rsidR="0033618E" w:rsidRPr="001D71DF" w:rsidRDefault="0033618E" w:rsidP="00861A2A">
            <w:pPr>
              <w:rPr>
                <w:rFonts w:cstheme="minorHAnsi"/>
                <w:color w:val="000000" w:themeColor="text1"/>
              </w:rPr>
            </w:pPr>
          </w:p>
        </w:tc>
      </w:tr>
      <w:tr w:rsidR="0033618E" w:rsidRPr="001D71DF" w14:paraId="47EAA4AC" w14:textId="77777777" w:rsidTr="00861A2A">
        <w:tc>
          <w:tcPr>
            <w:tcW w:w="1003" w:type="dxa"/>
          </w:tcPr>
          <w:p w14:paraId="13399DFD" w14:textId="77777777" w:rsidR="0033618E" w:rsidRPr="001D71DF" w:rsidRDefault="0033618E" w:rsidP="00861A2A">
            <w:pPr>
              <w:rPr>
                <w:rFonts w:cstheme="minorHAnsi"/>
                <w:color w:val="000000" w:themeColor="text1"/>
              </w:rPr>
            </w:pPr>
          </w:p>
        </w:tc>
        <w:tc>
          <w:tcPr>
            <w:tcW w:w="3990" w:type="dxa"/>
            <w:tcBorders>
              <w:top w:val="single" w:sz="4" w:space="0" w:color="auto"/>
              <w:bottom w:val="single" w:sz="4" w:space="0" w:color="auto"/>
            </w:tcBorders>
          </w:tcPr>
          <w:p w14:paraId="246EADE1" w14:textId="77777777" w:rsidR="0033618E" w:rsidRPr="001D71DF" w:rsidRDefault="0033618E" w:rsidP="00861A2A">
            <w:pPr>
              <w:rPr>
                <w:rFonts w:cstheme="minorHAnsi"/>
                <w:color w:val="000000" w:themeColor="text1"/>
              </w:rPr>
            </w:pPr>
          </w:p>
        </w:tc>
        <w:tc>
          <w:tcPr>
            <w:tcW w:w="4497" w:type="dxa"/>
          </w:tcPr>
          <w:p w14:paraId="451168B4" w14:textId="77777777" w:rsidR="0033618E" w:rsidRPr="001D71DF" w:rsidRDefault="0033618E" w:rsidP="00861A2A">
            <w:pPr>
              <w:rPr>
                <w:rFonts w:cstheme="minorHAnsi"/>
                <w:color w:val="000000" w:themeColor="text1"/>
              </w:rPr>
            </w:pPr>
          </w:p>
        </w:tc>
      </w:tr>
      <w:tr w:rsidR="0033618E" w:rsidRPr="001D71DF" w14:paraId="0B5BC75D" w14:textId="77777777" w:rsidTr="00861A2A">
        <w:tc>
          <w:tcPr>
            <w:tcW w:w="1003" w:type="dxa"/>
          </w:tcPr>
          <w:p w14:paraId="0FBC27D0" w14:textId="77777777" w:rsidR="0033618E" w:rsidRPr="001D71DF" w:rsidRDefault="0033618E" w:rsidP="00861A2A">
            <w:pPr>
              <w:rPr>
                <w:rFonts w:cstheme="minorHAnsi"/>
                <w:color w:val="000000" w:themeColor="text1"/>
              </w:rPr>
            </w:pPr>
          </w:p>
        </w:tc>
        <w:tc>
          <w:tcPr>
            <w:tcW w:w="3990" w:type="dxa"/>
            <w:tcBorders>
              <w:top w:val="single" w:sz="4" w:space="0" w:color="auto"/>
              <w:bottom w:val="single" w:sz="4" w:space="0" w:color="auto"/>
            </w:tcBorders>
          </w:tcPr>
          <w:p w14:paraId="40501B6C" w14:textId="77777777" w:rsidR="0033618E" w:rsidRPr="001D71DF" w:rsidRDefault="0033618E" w:rsidP="00861A2A">
            <w:pPr>
              <w:rPr>
                <w:rFonts w:cstheme="minorHAnsi"/>
                <w:color w:val="000000" w:themeColor="text1"/>
              </w:rPr>
            </w:pPr>
          </w:p>
        </w:tc>
        <w:tc>
          <w:tcPr>
            <w:tcW w:w="4497" w:type="dxa"/>
          </w:tcPr>
          <w:p w14:paraId="5C38D54D" w14:textId="77777777" w:rsidR="0033618E" w:rsidRPr="001D71DF" w:rsidRDefault="0033618E" w:rsidP="00861A2A">
            <w:pPr>
              <w:rPr>
                <w:rFonts w:cstheme="minorHAnsi"/>
                <w:color w:val="000000" w:themeColor="text1"/>
              </w:rPr>
            </w:pPr>
          </w:p>
        </w:tc>
      </w:tr>
      <w:tr w:rsidR="0033618E" w:rsidRPr="001D71DF" w14:paraId="78CECC62" w14:textId="77777777" w:rsidTr="00861A2A">
        <w:trPr>
          <w:cantSplit/>
          <w:trHeight w:val="696"/>
        </w:trPr>
        <w:tc>
          <w:tcPr>
            <w:tcW w:w="1003" w:type="dxa"/>
          </w:tcPr>
          <w:p w14:paraId="5AFBECD6" w14:textId="77777777" w:rsidR="0033618E" w:rsidRPr="001D71DF" w:rsidRDefault="0033618E" w:rsidP="00861A2A">
            <w:pPr>
              <w:rPr>
                <w:rFonts w:cstheme="minorHAnsi"/>
                <w:color w:val="000000" w:themeColor="text1"/>
              </w:rPr>
            </w:pPr>
          </w:p>
          <w:p w14:paraId="0DB9B479" w14:textId="77777777" w:rsidR="0033618E" w:rsidRPr="001D71DF" w:rsidRDefault="0033618E" w:rsidP="00861A2A">
            <w:pPr>
              <w:rPr>
                <w:rFonts w:cstheme="minorHAnsi"/>
                <w:color w:val="000000" w:themeColor="text1"/>
              </w:rPr>
            </w:pPr>
            <w:r w:rsidRPr="001D71DF">
              <w:rPr>
                <w:rFonts w:cstheme="minorHAnsi"/>
                <w:color w:val="000000" w:themeColor="text1"/>
              </w:rPr>
              <w:t>Subject</w:t>
            </w:r>
          </w:p>
        </w:tc>
        <w:tc>
          <w:tcPr>
            <w:tcW w:w="8487" w:type="dxa"/>
            <w:gridSpan w:val="2"/>
          </w:tcPr>
          <w:p w14:paraId="284D3A8F" w14:textId="77777777" w:rsidR="0033618E" w:rsidRPr="001D71DF" w:rsidRDefault="0033618E" w:rsidP="00861A2A">
            <w:pPr>
              <w:rPr>
                <w:rFonts w:cstheme="minorHAnsi"/>
                <w:color w:val="000000" w:themeColor="text1"/>
              </w:rPr>
            </w:pPr>
          </w:p>
          <w:p w14:paraId="35CC470F" w14:textId="77777777" w:rsidR="0033618E" w:rsidRPr="001D71DF" w:rsidRDefault="0033618E" w:rsidP="00861A2A">
            <w:pPr>
              <w:rPr>
                <w:rFonts w:cstheme="minorHAnsi"/>
                <w:color w:val="000000" w:themeColor="text1"/>
              </w:rPr>
            </w:pPr>
            <w:r w:rsidRPr="001D71DF">
              <w:rPr>
                <w:rFonts w:cstheme="minorHAnsi"/>
                <w:color w:val="000000" w:themeColor="text1"/>
              </w:rPr>
              <w:t>__________________________________</w:t>
            </w:r>
          </w:p>
        </w:tc>
      </w:tr>
    </w:tbl>
    <w:p w14:paraId="3083C5D0" w14:textId="77777777" w:rsidR="0033618E" w:rsidRPr="001D71DF" w:rsidRDefault="0033618E" w:rsidP="0033618E">
      <w:pPr>
        <w:ind w:left="1843" w:hanging="850"/>
        <w:rPr>
          <w:rFonts w:cstheme="minorHAnsi"/>
          <w:color w:val="000000" w:themeColor="text1"/>
        </w:rPr>
      </w:pPr>
      <w:r w:rsidRPr="001D71DF">
        <w:rPr>
          <w:rFonts w:cstheme="minorHAnsi"/>
          <w:color w:val="000000" w:themeColor="text1"/>
        </w:rPr>
        <w:t>YES, we intend to submit an offer.</w:t>
      </w:r>
    </w:p>
    <w:p w14:paraId="4A4879EE" w14:textId="77777777" w:rsidR="0033618E" w:rsidRPr="001D71DF" w:rsidRDefault="0033618E" w:rsidP="0033618E">
      <w:pPr>
        <w:ind w:left="1843" w:hanging="850"/>
        <w:rPr>
          <w:rFonts w:cstheme="minorHAnsi"/>
          <w:color w:val="000000" w:themeColor="text1"/>
        </w:rPr>
      </w:pPr>
    </w:p>
    <w:p w14:paraId="597A703B" w14:textId="77777777" w:rsidR="0033618E" w:rsidRPr="001D71DF" w:rsidRDefault="0033618E" w:rsidP="0033618E">
      <w:pPr>
        <w:ind w:left="1843" w:hanging="850"/>
        <w:rPr>
          <w:rFonts w:cstheme="minorHAnsi"/>
          <w:color w:val="000000" w:themeColor="text1"/>
        </w:rPr>
      </w:pPr>
      <w:r w:rsidRPr="001D71DF">
        <w:rPr>
          <w:rFonts w:cstheme="minorHAnsi"/>
          <w:color w:val="000000" w:themeColor="text1"/>
        </w:rPr>
        <w:t>NO, we are unable to submit a proposal in response to the above-mentioned Call for Proposal due to the reason(s) listed below:</w:t>
      </w:r>
    </w:p>
    <w:p w14:paraId="4930804B" w14:textId="77777777" w:rsidR="0033618E" w:rsidRPr="001D71DF" w:rsidRDefault="0033618E" w:rsidP="0033618E">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The requested products are not within our range of services</w:t>
      </w:r>
    </w:p>
    <w:p w14:paraId="64B6968F" w14:textId="77777777" w:rsidR="0033618E" w:rsidRPr="001D71DF" w:rsidRDefault="0033618E" w:rsidP="0033618E">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We are unable to submit a competitive proposal for the requested services at the moment</w:t>
      </w:r>
    </w:p>
    <w:p w14:paraId="4BBAD992" w14:textId="77777777" w:rsidR="0033618E" w:rsidRPr="001D71DF" w:rsidRDefault="0033618E" w:rsidP="0033618E">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We cannot meet the requested terms of reference</w:t>
      </w:r>
    </w:p>
    <w:p w14:paraId="5A3985E9" w14:textId="77777777" w:rsidR="0033618E" w:rsidRPr="001D71DF" w:rsidRDefault="0033618E" w:rsidP="0033618E">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Your CFP is too complicated</w:t>
      </w:r>
    </w:p>
    <w:p w14:paraId="6BD32D9C" w14:textId="77777777" w:rsidR="0033618E" w:rsidRPr="001D71DF" w:rsidRDefault="0033618E" w:rsidP="0033618E">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Insufficient time is allowed to prepare a proposal</w:t>
      </w:r>
    </w:p>
    <w:p w14:paraId="1F899E14" w14:textId="77777777" w:rsidR="0033618E" w:rsidRPr="001D71DF" w:rsidRDefault="0033618E" w:rsidP="0033618E">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 xml:space="preserve">We cannot meet the delivery requirements </w:t>
      </w:r>
    </w:p>
    <w:p w14:paraId="7D822806" w14:textId="77777777" w:rsidR="0033618E" w:rsidRPr="001D71DF" w:rsidRDefault="0033618E" w:rsidP="0033618E">
      <w:pPr>
        <w:pStyle w:val="BodyTextIndent"/>
        <w:spacing w:after="0"/>
        <w:ind w:left="1843" w:hanging="850"/>
        <w:rPr>
          <w:rFonts w:asciiTheme="minorHAnsi" w:hAnsiTheme="minorHAnsi" w:cstheme="minorHAnsi"/>
          <w:color w:val="000000" w:themeColor="text1"/>
          <w:sz w:val="22"/>
          <w:szCs w:val="22"/>
        </w:rPr>
      </w:pPr>
      <w:proofErr w:type="gramStart"/>
      <w:r w:rsidRPr="001D71DF">
        <w:rPr>
          <w:rFonts w:asciiTheme="minorHAnsi" w:hAnsiTheme="minorHAnsi" w:cstheme="minorHAnsi"/>
          <w:color w:val="000000" w:themeColor="text1"/>
          <w:sz w:val="22"/>
          <w:szCs w:val="22"/>
        </w:rPr>
        <w:t>( )</w:t>
      </w:r>
      <w:proofErr w:type="gramEnd"/>
      <w:r w:rsidRPr="001D71DF">
        <w:rPr>
          <w:rFonts w:asciiTheme="minorHAnsi" w:hAnsiTheme="minorHAnsi" w:cstheme="minorHAnsi"/>
          <w:color w:val="000000" w:themeColor="text1"/>
          <w:sz w:val="22"/>
          <w:szCs w:val="22"/>
        </w:rPr>
        <w:tab/>
        <w:t>We cannot adhere to your terms and conditions (please specify: payment terms, request for performance security, etc.)</w:t>
      </w:r>
    </w:p>
    <w:p w14:paraId="05466851" w14:textId="77777777" w:rsidR="0033618E" w:rsidRPr="001D71DF" w:rsidRDefault="0033618E" w:rsidP="0033618E">
      <w:pPr>
        <w:pStyle w:val="BodyTextIndent"/>
        <w:spacing w:after="0"/>
        <w:ind w:left="1843" w:hanging="850"/>
        <w:rPr>
          <w:rFonts w:asciiTheme="minorHAnsi" w:hAnsiTheme="minorHAnsi" w:cstheme="minorHAnsi"/>
          <w:color w:val="000000" w:themeColor="text1"/>
          <w:sz w:val="22"/>
          <w:szCs w:val="22"/>
        </w:rPr>
      </w:pPr>
      <w:proofErr w:type="gramStart"/>
      <w:r w:rsidRPr="001D71DF">
        <w:rPr>
          <w:rFonts w:asciiTheme="minorHAnsi" w:hAnsiTheme="minorHAnsi" w:cstheme="minorHAnsi"/>
          <w:color w:val="000000" w:themeColor="text1"/>
          <w:sz w:val="22"/>
          <w:szCs w:val="22"/>
        </w:rPr>
        <w:t>( )</w:t>
      </w:r>
      <w:proofErr w:type="gramEnd"/>
      <w:r w:rsidRPr="001D71DF">
        <w:rPr>
          <w:rFonts w:asciiTheme="minorHAnsi" w:hAnsiTheme="minorHAnsi" w:cstheme="minorHAnsi"/>
          <w:color w:val="000000" w:themeColor="text1"/>
          <w:sz w:val="22"/>
          <w:szCs w:val="22"/>
        </w:rPr>
        <w:tab/>
        <w:t>Other (please provide reasons)__________________________</w:t>
      </w:r>
    </w:p>
    <w:p w14:paraId="791CA1E5" w14:textId="77777777" w:rsidR="0033618E" w:rsidRPr="001D71DF" w:rsidRDefault="0033618E" w:rsidP="0033618E">
      <w:pPr>
        <w:ind w:left="1843" w:hanging="850"/>
        <w:rPr>
          <w:rFonts w:cstheme="minorHAnsi"/>
          <w:color w:val="000000" w:themeColor="text1"/>
        </w:rPr>
      </w:pPr>
      <w:r w:rsidRPr="001D71DF">
        <w:rPr>
          <w:rFonts w:cstheme="minorHAnsi"/>
          <w:color w:val="000000" w:themeColor="text1"/>
        </w:rPr>
        <w:tab/>
        <w:t>________________________________________________________</w:t>
      </w:r>
    </w:p>
    <w:p w14:paraId="5A7BD06A" w14:textId="77777777" w:rsidR="0033618E" w:rsidRPr="001D71DF" w:rsidRDefault="0033618E" w:rsidP="0033618E">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We would like to receive future CFPs for this type of services</w:t>
      </w:r>
    </w:p>
    <w:p w14:paraId="5AF76705" w14:textId="77777777" w:rsidR="0033618E" w:rsidRPr="001D71DF" w:rsidRDefault="0033618E" w:rsidP="0033618E">
      <w:pPr>
        <w:ind w:left="1843" w:hanging="850"/>
        <w:rPr>
          <w:rFonts w:cstheme="minorHAnsi"/>
          <w:color w:val="000000" w:themeColor="text1"/>
        </w:rPr>
      </w:pPr>
      <w:proofErr w:type="gramStart"/>
      <w:r w:rsidRPr="001D71DF">
        <w:rPr>
          <w:rFonts w:cstheme="minorHAnsi"/>
          <w:color w:val="000000" w:themeColor="text1"/>
        </w:rPr>
        <w:t>( )</w:t>
      </w:r>
      <w:proofErr w:type="gramEnd"/>
      <w:r w:rsidRPr="001D71DF">
        <w:rPr>
          <w:rFonts w:cstheme="minorHAnsi"/>
          <w:color w:val="000000" w:themeColor="text1"/>
        </w:rPr>
        <w:tab/>
        <w:t>We don’t want to receive CFPs for this type of services</w:t>
      </w:r>
    </w:p>
    <w:p w14:paraId="603815F6" w14:textId="77777777" w:rsidR="0033618E" w:rsidRPr="001D71DF" w:rsidRDefault="0033618E" w:rsidP="0033618E">
      <w:pPr>
        <w:ind w:firstLine="1418"/>
        <w:rPr>
          <w:rFonts w:cstheme="minorHAnsi"/>
          <w:color w:val="000000" w:themeColor="text1"/>
        </w:rPr>
      </w:pPr>
    </w:p>
    <w:p w14:paraId="62AF74D4" w14:textId="77777777" w:rsidR="0033618E" w:rsidRDefault="00F53B56" w:rsidP="0033618E">
      <w:pPr>
        <w:pStyle w:val="SectionVHeader"/>
        <w:jc w:val="left"/>
        <w:rPr>
          <w:rFonts w:asciiTheme="minorHAnsi" w:eastAsia="Arial" w:hAnsiTheme="minorHAnsi" w:cstheme="minorHAnsi"/>
          <w:b w:val="0"/>
          <w:color w:val="000000" w:themeColor="text1"/>
          <w:sz w:val="22"/>
          <w:szCs w:val="22"/>
        </w:rPr>
      </w:pPr>
      <w:r>
        <w:rPr>
          <w:rFonts w:asciiTheme="minorHAnsi" w:eastAsia="Arial" w:hAnsiTheme="minorHAnsi" w:cstheme="minorHAnsi"/>
          <w:b w:val="0"/>
          <w:color w:val="000000" w:themeColor="text1"/>
          <w:sz w:val="22"/>
          <w:szCs w:val="22"/>
        </w:rPr>
        <w:t>If UN Women</w:t>
      </w:r>
      <w:r w:rsidR="0033618E" w:rsidRPr="001D71DF">
        <w:rPr>
          <w:rFonts w:asciiTheme="minorHAnsi" w:eastAsia="Arial" w:hAnsiTheme="minorHAnsi" w:cstheme="minorHAnsi"/>
          <w:b w:val="0"/>
          <w:color w:val="000000" w:themeColor="text1"/>
          <w:sz w:val="22"/>
          <w:szCs w:val="22"/>
        </w:rPr>
        <w:t xml:space="preserve"> has questions to the proponent conce</w:t>
      </w:r>
      <w:r>
        <w:rPr>
          <w:rFonts w:asciiTheme="minorHAnsi" w:eastAsia="Arial" w:hAnsiTheme="minorHAnsi" w:cstheme="minorHAnsi"/>
          <w:b w:val="0"/>
          <w:color w:val="000000" w:themeColor="text1"/>
          <w:sz w:val="22"/>
          <w:szCs w:val="22"/>
        </w:rPr>
        <w:t xml:space="preserve">rning this NO PROPOSAL, UN Women </w:t>
      </w:r>
      <w:r w:rsidR="0033618E" w:rsidRPr="001D71DF">
        <w:rPr>
          <w:rFonts w:asciiTheme="minorHAnsi" w:eastAsia="Arial" w:hAnsiTheme="minorHAnsi" w:cstheme="minorHAnsi"/>
          <w:b w:val="0"/>
          <w:color w:val="000000" w:themeColor="text1"/>
          <w:sz w:val="22"/>
          <w:szCs w:val="22"/>
        </w:rPr>
        <w:t>should contact Mr./Ms._________________, phone/email ________________, who will be able to assist.</w:t>
      </w:r>
    </w:p>
    <w:p w14:paraId="0021C987" w14:textId="77777777" w:rsidR="0033618E" w:rsidRDefault="0033618E" w:rsidP="0033618E">
      <w:pPr>
        <w:pStyle w:val="SectionVHeader"/>
        <w:jc w:val="left"/>
        <w:rPr>
          <w:rFonts w:asciiTheme="minorHAnsi" w:eastAsia="Arial" w:hAnsiTheme="minorHAnsi" w:cstheme="minorHAnsi"/>
          <w:b w:val="0"/>
          <w:color w:val="000000" w:themeColor="text1"/>
          <w:sz w:val="22"/>
          <w:szCs w:val="22"/>
        </w:rPr>
      </w:pPr>
    </w:p>
    <w:p w14:paraId="2B3CF1B9" w14:textId="77777777" w:rsidR="0033618E" w:rsidRDefault="0033618E" w:rsidP="0033618E">
      <w:pPr>
        <w:pStyle w:val="SectionVHeader"/>
        <w:jc w:val="left"/>
        <w:rPr>
          <w:rFonts w:asciiTheme="minorHAnsi" w:eastAsia="Arial" w:hAnsiTheme="minorHAnsi" w:cstheme="minorHAnsi"/>
          <w:b w:val="0"/>
          <w:color w:val="000000" w:themeColor="text1"/>
          <w:sz w:val="22"/>
          <w:szCs w:val="22"/>
        </w:rPr>
      </w:pPr>
    </w:p>
    <w:p w14:paraId="5C120A18"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Annex </w:t>
      </w:r>
      <w:r>
        <w:rPr>
          <w:rFonts w:asciiTheme="minorHAnsi" w:hAnsiTheme="minorHAnsi" w:cstheme="minorHAnsi"/>
          <w:color w:val="000000" w:themeColor="text1"/>
          <w:sz w:val="22"/>
          <w:szCs w:val="22"/>
        </w:rPr>
        <w:t xml:space="preserve">B2-2 </w:t>
      </w:r>
    </w:p>
    <w:p w14:paraId="3B1A1250" w14:textId="77777777" w:rsidR="0033618E" w:rsidRPr="001D71DF" w:rsidRDefault="0033618E" w:rsidP="0033618E">
      <w:pPr>
        <w:pStyle w:val="Headingblue"/>
        <w:rPr>
          <w:rFonts w:asciiTheme="minorHAnsi" w:hAnsiTheme="minorHAnsi" w:cstheme="minorHAnsi"/>
          <w:color w:val="000000" w:themeColor="text1"/>
          <w:sz w:val="22"/>
          <w:szCs w:val="22"/>
        </w:rPr>
      </w:pPr>
    </w:p>
    <w:p w14:paraId="723D4780"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Call for proposal</w:t>
      </w:r>
    </w:p>
    <w:p w14:paraId="33ECDB6F"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Description of Services: </w:t>
      </w:r>
    </w:p>
    <w:p w14:paraId="20AAF463" w14:textId="77777777" w:rsidR="00322284" w:rsidRPr="00322284" w:rsidRDefault="0033618E" w:rsidP="00322284">
      <w:pPr>
        <w:pStyle w:val="Headingblue"/>
        <w:rPr>
          <w:rFonts w:asciiTheme="minorHAnsi" w:hAnsiTheme="minorHAnsi" w:cstheme="minorHAnsi"/>
          <w:color w:val="000000" w:themeColor="text1"/>
          <w:spacing w:val="-3"/>
          <w:sz w:val="22"/>
          <w:szCs w:val="22"/>
        </w:rPr>
      </w:pPr>
      <w:r w:rsidRPr="001D71DF">
        <w:rPr>
          <w:rFonts w:asciiTheme="minorHAnsi" w:hAnsiTheme="minorHAnsi" w:cstheme="minorHAnsi"/>
          <w:color w:val="000000" w:themeColor="text1"/>
          <w:sz w:val="22"/>
          <w:szCs w:val="22"/>
        </w:rPr>
        <w:t xml:space="preserve">CFP No. </w:t>
      </w:r>
      <w:r w:rsidR="00322284" w:rsidRPr="00322284">
        <w:rPr>
          <w:rFonts w:asciiTheme="minorHAnsi" w:hAnsiTheme="minorHAnsi" w:cstheme="minorHAnsi"/>
          <w:color w:val="000000" w:themeColor="text1"/>
          <w:sz w:val="22"/>
          <w:szCs w:val="22"/>
        </w:rPr>
        <w:t xml:space="preserve"> </w:t>
      </w:r>
      <w:r w:rsidR="00322284" w:rsidRPr="00322284">
        <w:rPr>
          <w:rFonts w:asciiTheme="minorHAnsi" w:hAnsiTheme="minorHAnsi" w:cstheme="minorHAnsi"/>
          <w:b w:val="0"/>
          <w:color w:val="000000" w:themeColor="text1"/>
          <w:sz w:val="22"/>
          <w:szCs w:val="22"/>
        </w:rPr>
        <w:t xml:space="preserve">WLPP TZ 2018/002 </w:t>
      </w:r>
      <w:r w:rsidR="00322284" w:rsidRPr="00322284">
        <w:rPr>
          <w:rFonts w:asciiTheme="minorHAnsi" w:hAnsiTheme="minorHAnsi" w:cstheme="minorHAnsi"/>
          <w:b w:val="0"/>
          <w:bCs/>
          <w:color w:val="000000" w:themeColor="text1"/>
          <w:sz w:val="22"/>
          <w:szCs w:val="22"/>
        </w:rPr>
        <w:t>on Increasing Women’s Political Participation and Leadership through Media and Community Sensitization</w:t>
      </w:r>
    </w:p>
    <w:p w14:paraId="596E433E" w14:textId="77777777" w:rsidR="0033618E" w:rsidRPr="001D71DF" w:rsidRDefault="0033618E" w:rsidP="0033618E">
      <w:pPr>
        <w:pStyle w:val="Headingblue"/>
        <w:rPr>
          <w:rFonts w:asciiTheme="minorHAnsi" w:hAnsiTheme="minorHAnsi" w:cstheme="minorHAnsi"/>
          <w:color w:val="000000" w:themeColor="text1"/>
          <w:sz w:val="22"/>
          <w:szCs w:val="22"/>
        </w:rPr>
      </w:pPr>
    </w:p>
    <w:p w14:paraId="76169416" w14:textId="77777777" w:rsidR="0033618E" w:rsidRPr="001D71DF" w:rsidRDefault="0033618E" w:rsidP="0033618E">
      <w:pPr>
        <w:pStyle w:val="Header"/>
        <w:tabs>
          <w:tab w:val="left" w:pos="-1440"/>
          <w:tab w:val="left" w:pos="7200"/>
        </w:tabs>
        <w:suppressAutoHyphens/>
        <w:rPr>
          <w:rFonts w:cstheme="minorHAnsi"/>
          <w:bCs/>
          <w:iCs/>
          <w:color w:val="000000" w:themeColor="text1"/>
          <w:spacing w:val="-3"/>
        </w:rPr>
      </w:pPr>
    </w:p>
    <w:p w14:paraId="5B3C05C7"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Mandatory requirements/pre-qualification criteria</w:t>
      </w:r>
    </w:p>
    <w:p w14:paraId="28B691D0" w14:textId="77777777" w:rsidR="0033618E" w:rsidRPr="001D71DF" w:rsidRDefault="0033618E" w:rsidP="0033618E">
      <w:pPr>
        <w:pStyle w:val="Header"/>
        <w:tabs>
          <w:tab w:val="left" w:pos="-1440"/>
          <w:tab w:val="left" w:pos="7200"/>
        </w:tabs>
        <w:suppressAutoHyphens/>
        <w:rPr>
          <w:rFonts w:cstheme="minorHAnsi"/>
          <w:bCs/>
          <w:iCs/>
          <w:color w:val="000000" w:themeColor="text1"/>
          <w:spacing w:val="-3"/>
          <w:u w:val="single"/>
        </w:rPr>
      </w:pPr>
    </w:p>
    <w:p w14:paraId="7F04AF53" w14:textId="77777777" w:rsidR="0033618E" w:rsidRPr="001D71DF" w:rsidRDefault="0033618E" w:rsidP="0033618E">
      <w:pPr>
        <w:pStyle w:val="Header"/>
        <w:tabs>
          <w:tab w:val="left" w:pos="-1440"/>
          <w:tab w:val="left" w:pos="7200"/>
        </w:tabs>
        <w:suppressAutoHyphens/>
        <w:jc w:val="both"/>
        <w:rPr>
          <w:rFonts w:eastAsia="Times New Roman" w:cstheme="minorHAnsi"/>
          <w:color w:val="000000" w:themeColor="text1"/>
          <w:lang w:val="en-GB" w:eastAsia="en-GB"/>
        </w:rPr>
      </w:pPr>
      <w:r w:rsidRPr="001D71DF">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1C71064" w14:textId="77777777" w:rsidR="0033618E" w:rsidRPr="001D71DF" w:rsidRDefault="0033618E" w:rsidP="0033618E">
      <w:pPr>
        <w:rPr>
          <w:rFonts w:cstheme="minorHAnsi"/>
          <w:color w:val="000000" w:themeColor="text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2979"/>
      </w:tblGrid>
      <w:tr w:rsidR="0033618E" w:rsidRPr="001D71DF" w14:paraId="3DD8317F" w14:textId="77777777" w:rsidTr="00861A2A">
        <w:tc>
          <w:tcPr>
            <w:tcW w:w="6011" w:type="dxa"/>
          </w:tcPr>
          <w:p w14:paraId="7CCCB54D" w14:textId="77777777" w:rsidR="0033618E" w:rsidRPr="001D71DF" w:rsidRDefault="0033618E" w:rsidP="00861A2A">
            <w:pPr>
              <w:pStyle w:val="Heading4"/>
              <w:rPr>
                <w:rFonts w:asciiTheme="minorHAnsi" w:eastAsia="Arial" w:hAnsiTheme="minorHAnsi" w:cstheme="minorHAnsi"/>
                <w:i/>
                <w:iCs/>
                <w:color w:val="000000" w:themeColor="text1"/>
                <w:szCs w:val="22"/>
              </w:rPr>
            </w:pPr>
            <w:r w:rsidRPr="001D71DF">
              <w:rPr>
                <w:rFonts w:asciiTheme="minorHAnsi" w:eastAsia="Arial" w:hAnsiTheme="minorHAnsi" w:cstheme="minorHAnsi"/>
                <w:color w:val="000000" w:themeColor="text1"/>
                <w:szCs w:val="22"/>
              </w:rPr>
              <w:t>Mandatory requirements/pre-qualification criteria</w:t>
            </w:r>
          </w:p>
        </w:tc>
        <w:tc>
          <w:tcPr>
            <w:tcW w:w="3078" w:type="dxa"/>
          </w:tcPr>
          <w:p w14:paraId="5454373E" w14:textId="77777777" w:rsidR="0033618E" w:rsidRPr="001D71DF" w:rsidRDefault="0033618E" w:rsidP="00861A2A">
            <w:pPr>
              <w:pStyle w:val="Heading4"/>
              <w:rPr>
                <w:rFonts w:asciiTheme="minorHAnsi" w:eastAsia="Arial" w:hAnsiTheme="minorHAnsi" w:cstheme="minorHAnsi"/>
                <w:i/>
                <w:iCs/>
                <w:color w:val="000000" w:themeColor="text1"/>
                <w:szCs w:val="22"/>
              </w:rPr>
            </w:pPr>
            <w:r w:rsidRPr="001D71DF">
              <w:rPr>
                <w:rFonts w:asciiTheme="minorHAnsi" w:eastAsia="Arial" w:hAnsiTheme="minorHAnsi" w:cstheme="minorHAnsi"/>
                <w:color w:val="000000" w:themeColor="text1"/>
                <w:szCs w:val="22"/>
              </w:rPr>
              <w:t>Proponent’s response</w:t>
            </w:r>
          </w:p>
        </w:tc>
      </w:tr>
      <w:tr w:rsidR="0033618E" w:rsidRPr="001D71DF" w14:paraId="345A8976" w14:textId="77777777" w:rsidTr="00861A2A">
        <w:tc>
          <w:tcPr>
            <w:tcW w:w="6011" w:type="dxa"/>
          </w:tcPr>
          <w:p w14:paraId="29EFA529" w14:textId="77777777" w:rsidR="0033618E" w:rsidRPr="001D71DF" w:rsidRDefault="0033618E" w:rsidP="0033618E">
            <w:pPr>
              <w:pStyle w:val="ListParagraph"/>
              <w:numPr>
                <w:ilvl w:val="1"/>
                <w:numId w:val="36"/>
              </w:numPr>
              <w:spacing w:before="120" w:after="120"/>
              <w:ind w:left="432"/>
              <w:rPr>
                <w:rFonts w:cstheme="minorHAnsi"/>
                <w:color w:val="000000" w:themeColor="text1"/>
              </w:rPr>
            </w:pPr>
            <w:r w:rsidRPr="001D71DF">
              <w:rPr>
                <w:rFonts w:cstheme="minorHAnsi"/>
                <w:color w:val="000000" w:themeColor="text1"/>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699FEF6E" w14:textId="77777777" w:rsidR="0033618E" w:rsidRPr="001D71DF" w:rsidRDefault="0033618E" w:rsidP="00861A2A">
            <w:pPr>
              <w:spacing w:before="120" w:after="120"/>
              <w:rPr>
                <w:rFonts w:cstheme="minorHAnsi"/>
                <w:color w:val="000000" w:themeColor="text1"/>
              </w:rPr>
            </w:pPr>
            <w:r w:rsidRPr="001D71DF">
              <w:rPr>
                <w:rFonts w:cstheme="minorHAnsi"/>
                <w:color w:val="000000" w:themeColor="text1"/>
              </w:rPr>
              <w:t>Reference #1:</w:t>
            </w:r>
          </w:p>
          <w:p w14:paraId="37B1517D" w14:textId="77777777" w:rsidR="0033618E" w:rsidRPr="001D71DF" w:rsidRDefault="0033618E" w:rsidP="00861A2A">
            <w:pPr>
              <w:spacing w:before="120" w:after="120"/>
              <w:rPr>
                <w:rFonts w:cstheme="minorHAnsi"/>
                <w:color w:val="000000" w:themeColor="text1"/>
              </w:rPr>
            </w:pPr>
            <w:r w:rsidRPr="001D71DF">
              <w:rPr>
                <w:rFonts w:cstheme="minorHAnsi"/>
                <w:color w:val="000000" w:themeColor="text1"/>
              </w:rPr>
              <w:t>Reference #2:</w:t>
            </w:r>
          </w:p>
          <w:p w14:paraId="288FEBEC" w14:textId="77777777" w:rsidR="0033618E" w:rsidRPr="001D71DF" w:rsidRDefault="0033618E" w:rsidP="00861A2A">
            <w:pPr>
              <w:spacing w:before="120" w:after="120"/>
              <w:rPr>
                <w:rFonts w:cstheme="minorHAnsi"/>
                <w:color w:val="000000" w:themeColor="text1"/>
              </w:rPr>
            </w:pPr>
          </w:p>
        </w:tc>
      </w:tr>
      <w:tr w:rsidR="0033618E" w:rsidRPr="001D71DF" w14:paraId="5F9330FC" w14:textId="77777777" w:rsidTr="00861A2A">
        <w:tc>
          <w:tcPr>
            <w:tcW w:w="6011" w:type="dxa"/>
          </w:tcPr>
          <w:p w14:paraId="10584DB6" w14:textId="77777777" w:rsidR="0033618E" w:rsidRPr="001D71DF" w:rsidRDefault="0033618E" w:rsidP="0033618E">
            <w:pPr>
              <w:pStyle w:val="ListParagraph"/>
              <w:numPr>
                <w:ilvl w:val="1"/>
                <w:numId w:val="36"/>
              </w:numPr>
              <w:spacing w:before="120" w:after="120"/>
              <w:ind w:left="432"/>
              <w:rPr>
                <w:rFonts w:cstheme="minorHAnsi"/>
                <w:color w:val="000000" w:themeColor="text1"/>
              </w:rPr>
            </w:pPr>
            <w:r w:rsidRPr="001D71DF">
              <w:rPr>
                <w:rFonts w:cstheme="minorHAnsi"/>
                <w:color w:val="000000" w:themeColor="text1"/>
              </w:rPr>
              <w:t>Confirm proponent is duly registered or has the legal basis/mandate as an organization</w:t>
            </w:r>
          </w:p>
        </w:tc>
        <w:tc>
          <w:tcPr>
            <w:tcW w:w="3078" w:type="dxa"/>
          </w:tcPr>
          <w:p w14:paraId="26A9EA6D" w14:textId="77777777" w:rsidR="0033618E" w:rsidRPr="001D71DF" w:rsidRDefault="0033618E" w:rsidP="00861A2A">
            <w:pPr>
              <w:spacing w:before="120" w:after="120"/>
              <w:rPr>
                <w:rFonts w:cstheme="minorHAnsi"/>
                <w:color w:val="000000" w:themeColor="text1"/>
              </w:rPr>
            </w:pPr>
            <w:r w:rsidRPr="001D71DF">
              <w:rPr>
                <w:rFonts w:cstheme="minorHAnsi"/>
                <w:color w:val="000000" w:themeColor="text1"/>
              </w:rPr>
              <w:t>Yes/No</w:t>
            </w:r>
          </w:p>
        </w:tc>
      </w:tr>
      <w:tr w:rsidR="0033618E" w:rsidRPr="001D71DF" w14:paraId="1E32D193" w14:textId="77777777" w:rsidTr="00861A2A">
        <w:tc>
          <w:tcPr>
            <w:tcW w:w="6011" w:type="dxa"/>
          </w:tcPr>
          <w:p w14:paraId="2CCB2823" w14:textId="77777777" w:rsidR="0033618E" w:rsidRPr="001D71DF" w:rsidRDefault="0033618E" w:rsidP="0033618E">
            <w:pPr>
              <w:pStyle w:val="ListParagraph"/>
              <w:numPr>
                <w:ilvl w:val="1"/>
                <w:numId w:val="36"/>
              </w:numPr>
              <w:spacing w:before="120" w:after="120"/>
              <w:ind w:left="432"/>
              <w:rPr>
                <w:rFonts w:cstheme="minorHAnsi"/>
                <w:color w:val="000000" w:themeColor="text1"/>
              </w:rPr>
            </w:pPr>
            <w:r w:rsidRPr="001D71DF">
              <w:rPr>
                <w:rFonts w:cstheme="minorHAnsi"/>
                <w:color w:val="000000" w:themeColor="text1"/>
              </w:rPr>
              <w:t xml:space="preserve">Confirm proponent as an organization has been in operation for at least five (5) years </w:t>
            </w:r>
          </w:p>
        </w:tc>
        <w:tc>
          <w:tcPr>
            <w:tcW w:w="3078" w:type="dxa"/>
          </w:tcPr>
          <w:p w14:paraId="08CF9279" w14:textId="77777777" w:rsidR="0033618E" w:rsidRPr="001D71DF" w:rsidRDefault="0033618E" w:rsidP="00861A2A">
            <w:pPr>
              <w:spacing w:before="120" w:after="120"/>
              <w:rPr>
                <w:rFonts w:cstheme="minorHAnsi"/>
                <w:color w:val="000000" w:themeColor="text1"/>
              </w:rPr>
            </w:pPr>
            <w:r w:rsidRPr="001D71DF">
              <w:rPr>
                <w:rFonts w:cstheme="minorHAnsi"/>
                <w:color w:val="000000" w:themeColor="text1"/>
              </w:rPr>
              <w:t>Yes/No</w:t>
            </w:r>
          </w:p>
        </w:tc>
      </w:tr>
      <w:tr w:rsidR="0033618E" w:rsidRPr="001D71DF" w14:paraId="26115B42" w14:textId="77777777" w:rsidTr="00861A2A">
        <w:tc>
          <w:tcPr>
            <w:tcW w:w="6011" w:type="dxa"/>
          </w:tcPr>
          <w:p w14:paraId="1E9EAEEC" w14:textId="77777777" w:rsidR="0033618E" w:rsidRPr="001D71DF" w:rsidRDefault="0033618E" w:rsidP="0033618E">
            <w:pPr>
              <w:pStyle w:val="ListParagraph"/>
              <w:numPr>
                <w:ilvl w:val="1"/>
                <w:numId w:val="36"/>
              </w:numPr>
              <w:spacing w:before="120" w:after="120"/>
              <w:ind w:left="432"/>
              <w:rPr>
                <w:rFonts w:cstheme="minorHAnsi"/>
                <w:color w:val="000000" w:themeColor="text1"/>
              </w:rPr>
            </w:pPr>
            <w:r w:rsidRPr="001D71DF">
              <w:rPr>
                <w:rFonts w:cstheme="minorHAnsi"/>
                <w:color w:val="000000" w:themeColor="text1"/>
              </w:rPr>
              <w:t>Confirm proponent has a permanent office within the location area.</w:t>
            </w:r>
          </w:p>
        </w:tc>
        <w:tc>
          <w:tcPr>
            <w:tcW w:w="3078" w:type="dxa"/>
          </w:tcPr>
          <w:p w14:paraId="48A96841" w14:textId="77777777" w:rsidR="0033618E" w:rsidRPr="001D71DF" w:rsidRDefault="0033618E" w:rsidP="00861A2A">
            <w:pPr>
              <w:spacing w:before="120" w:after="120"/>
              <w:rPr>
                <w:rFonts w:cstheme="minorHAnsi"/>
                <w:color w:val="000000" w:themeColor="text1"/>
              </w:rPr>
            </w:pPr>
            <w:r w:rsidRPr="001D71DF">
              <w:rPr>
                <w:rFonts w:cstheme="minorHAnsi"/>
                <w:color w:val="000000" w:themeColor="text1"/>
              </w:rPr>
              <w:t>Yes/No</w:t>
            </w:r>
          </w:p>
        </w:tc>
      </w:tr>
      <w:tr w:rsidR="0033618E" w:rsidRPr="001D71DF" w14:paraId="473BE2BD" w14:textId="77777777" w:rsidTr="00861A2A">
        <w:tc>
          <w:tcPr>
            <w:tcW w:w="6011" w:type="dxa"/>
          </w:tcPr>
          <w:p w14:paraId="02E6BE0F" w14:textId="77777777" w:rsidR="0033618E" w:rsidRPr="001D71DF" w:rsidRDefault="0033618E" w:rsidP="0033618E">
            <w:pPr>
              <w:pStyle w:val="ListParagraph"/>
              <w:numPr>
                <w:ilvl w:val="1"/>
                <w:numId w:val="36"/>
              </w:numPr>
              <w:spacing w:before="120" w:after="120"/>
              <w:ind w:left="432"/>
              <w:rPr>
                <w:rFonts w:cstheme="minorHAnsi"/>
                <w:color w:val="000000" w:themeColor="text1"/>
              </w:rPr>
            </w:pPr>
            <w:r w:rsidRPr="001D71DF">
              <w:rPr>
                <w:rFonts w:cstheme="minorHAnsi"/>
                <w:color w:val="000000" w:themeColor="text1"/>
              </w:rPr>
              <w:t>Pr</w:t>
            </w:r>
            <w:r w:rsidRPr="001D71DF">
              <w:rPr>
                <w:rFonts w:eastAsia="Arial,Times New Roman" w:cstheme="minorHAnsi"/>
                <w:color w:val="000000" w:themeColor="text1"/>
              </w:rPr>
              <w:t>oponent must agree to a site visit at a customer location in the location or area with a similar scope of work as the one described in this CFP.</w:t>
            </w:r>
          </w:p>
        </w:tc>
        <w:tc>
          <w:tcPr>
            <w:tcW w:w="3078" w:type="dxa"/>
          </w:tcPr>
          <w:p w14:paraId="6915F913" w14:textId="77777777" w:rsidR="0033618E" w:rsidRPr="001D71DF" w:rsidRDefault="0033618E" w:rsidP="00861A2A">
            <w:pPr>
              <w:spacing w:before="120" w:after="120"/>
              <w:rPr>
                <w:rFonts w:cstheme="minorHAnsi"/>
                <w:color w:val="000000" w:themeColor="text1"/>
              </w:rPr>
            </w:pPr>
            <w:r w:rsidRPr="001D71DF">
              <w:rPr>
                <w:rFonts w:cstheme="minorHAnsi"/>
                <w:color w:val="000000" w:themeColor="text1"/>
              </w:rPr>
              <w:t xml:space="preserve">Yes/No  </w:t>
            </w:r>
          </w:p>
          <w:p w14:paraId="0B012D84" w14:textId="77777777" w:rsidR="0033618E" w:rsidRPr="001D71DF" w:rsidRDefault="0033618E" w:rsidP="00861A2A">
            <w:pPr>
              <w:spacing w:before="120" w:after="120"/>
              <w:rPr>
                <w:rFonts w:cstheme="minorHAnsi"/>
                <w:color w:val="000000" w:themeColor="text1"/>
              </w:rPr>
            </w:pPr>
          </w:p>
        </w:tc>
      </w:tr>
      <w:tr w:rsidR="0033618E" w:rsidRPr="001D71DF" w14:paraId="6165ADFB" w14:textId="77777777" w:rsidTr="00861A2A">
        <w:tc>
          <w:tcPr>
            <w:tcW w:w="6011" w:type="dxa"/>
            <w:tcBorders>
              <w:top w:val="single" w:sz="4" w:space="0" w:color="auto"/>
              <w:left w:val="single" w:sz="4" w:space="0" w:color="auto"/>
              <w:bottom w:val="single" w:sz="4" w:space="0" w:color="auto"/>
              <w:right w:val="single" w:sz="4" w:space="0" w:color="auto"/>
            </w:tcBorders>
          </w:tcPr>
          <w:p w14:paraId="5F7658EE" w14:textId="77777777" w:rsidR="0033618E" w:rsidRPr="001D71DF" w:rsidRDefault="0033618E" w:rsidP="00861A2A">
            <w:pPr>
              <w:spacing w:before="120" w:after="120"/>
              <w:ind w:left="495" w:hanging="495"/>
              <w:rPr>
                <w:rFonts w:cstheme="minorHAnsi"/>
                <w:color w:val="000000" w:themeColor="text1"/>
              </w:rPr>
            </w:pPr>
            <w:r w:rsidRPr="001D71DF">
              <w:rPr>
                <w:rFonts w:eastAsia="Arial" w:cstheme="minorHAnsi"/>
                <w:color w:val="000000" w:themeColor="text1"/>
              </w:rPr>
              <w:t xml:space="preserve">1.6   Confirm that proponent has not been the subject of a finding of fraud or any other relevant misconduct following an investigation conducted by UN Women or another United Nations entity.  The Proponent must </w:t>
            </w:r>
            <w:r w:rsidRPr="001D71DF">
              <w:rPr>
                <w:rFonts w:eastAsia="Arial" w:cstheme="minorHAnsi"/>
                <w:color w:val="000000" w:themeColor="text1"/>
              </w:rPr>
              <w:lastRenderedPageBreak/>
              <w:t>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3E8E5B" w14:textId="77777777" w:rsidR="0033618E" w:rsidRPr="001D71DF" w:rsidRDefault="0033618E" w:rsidP="00861A2A">
            <w:pPr>
              <w:spacing w:before="120" w:after="120"/>
              <w:rPr>
                <w:rFonts w:cstheme="minorHAnsi"/>
                <w:color w:val="000000" w:themeColor="text1"/>
              </w:rPr>
            </w:pPr>
            <w:r w:rsidRPr="001D71DF">
              <w:rPr>
                <w:rFonts w:cstheme="minorHAnsi"/>
                <w:color w:val="000000" w:themeColor="text1"/>
              </w:rPr>
              <w:lastRenderedPageBreak/>
              <w:t xml:space="preserve">Yes/No  </w:t>
            </w:r>
          </w:p>
          <w:p w14:paraId="2CE8287A" w14:textId="77777777" w:rsidR="0033618E" w:rsidRPr="001D71DF" w:rsidRDefault="0033618E" w:rsidP="00861A2A">
            <w:pPr>
              <w:spacing w:before="120" w:after="120"/>
              <w:rPr>
                <w:rFonts w:cstheme="minorHAnsi"/>
                <w:color w:val="000000" w:themeColor="text1"/>
              </w:rPr>
            </w:pPr>
          </w:p>
        </w:tc>
      </w:tr>
      <w:tr w:rsidR="0033618E" w:rsidRPr="001D71DF" w14:paraId="0F75A0FE" w14:textId="77777777" w:rsidTr="00861A2A">
        <w:tc>
          <w:tcPr>
            <w:tcW w:w="6011" w:type="dxa"/>
            <w:tcBorders>
              <w:top w:val="single" w:sz="4" w:space="0" w:color="auto"/>
              <w:left w:val="single" w:sz="4" w:space="0" w:color="auto"/>
              <w:bottom w:val="single" w:sz="4" w:space="0" w:color="auto"/>
              <w:right w:val="single" w:sz="4" w:space="0" w:color="auto"/>
            </w:tcBorders>
          </w:tcPr>
          <w:p w14:paraId="14D051F9" w14:textId="77777777" w:rsidR="0033618E" w:rsidRPr="001D71DF" w:rsidRDefault="0033618E" w:rsidP="00861A2A">
            <w:pPr>
              <w:spacing w:before="120" w:after="120"/>
              <w:ind w:left="495" w:hanging="495"/>
              <w:rPr>
                <w:rFonts w:eastAsia="Arial" w:cstheme="minorHAnsi"/>
                <w:color w:val="000000" w:themeColor="text1"/>
              </w:rPr>
            </w:pPr>
            <w:r w:rsidRPr="001D71DF">
              <w:rPr>
                <w:rFonts w:eastAsia="Arial" w:cstheme="minorHAnsi"/>
                <w:color w:val="000000" w:themeColor="text1"/>
              </w:rPr>
              <w:t>1.7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16E5847E" w14:textId="77777777" w:rsidR="0033618E" w:rsidRPr="001D71DF" w:rsidRDefault="0033618E" w:rsidP="00861A2A">
            <w:pPr>
              <w:spacing w:before="120" w:after="120"/>
              <w:rPr>
                <w:rFonts w:cstheme="minorHAnsi"/>
                <w:color w:val="000000" w:themeColor="text1"/>
              </w:rPr>
            </w:pPr>
            <w:r w:rsidRPr="001D71DF">
              <w:rPr>
                <w:rFonts w:cstheme="minorHAnsi"/>
                <w:color w:val="000000" w:themeColor="text1"/>
              </w:rPr>
              <w:t xml:space="preserve">Yes/No  </w:t>
            </w:r>
          </w:p>
          <w:p w14:paraId="7E1890BD" w14:textId="77777777" w:rsidR="0033618E" w:rsidRPr="001D71DF" w:rsidRDefault="0033618E" w:rsidP="00861A2A">
            <w:pPr>
              <w:spacing w:before="120" w:after="120"/>
              <w:rPr>
                <w:rFonts w:cstheme="minorHAnsi"/>
                <w:color w:val="000000" w:themeColor="text1"/>
              </w:rPr>
            </w:pPr>
          </w:p>
        </w:tc>
      </w:tr>
    </w:tbl>
    <w:p w14:paraId="2EADED57" w14:textId="77777777" w:rsidR="0033618E" w:rsidRPr="001D71DF" w:rsidRDefault="0033618E" w:rsidP="0033618E">
      <w:pPr>
        <w:spacing w:before="120" w:after="120"/>
        <w:rPr>
          <w:rFonts w:cstheme="minorHAnsi"/>
          <w:b/>
          <w:bCs/>
          <w:color w:val="000000" w:themeColor="text1"/>
        </w:rPr>
      </w:pPr>
    </w:p>
    <w:p w14:paraId="6176FDDE" w14:textId="77777777" w:rsidR="0033618E" w:rsidRPr="001D71DF" w:rsidRDefault="0033618E" w:rsidP="0033618E">
      <w:pPr>
        <w:rPr>
          <w:rFonts w:eastAsia="Times New Roman" w:cstheme="minorHAnsi"/>
          <w:b/>
          <w:color w:val="000000" w:themeColor="text1"/>
          <w:spacing w:val="-3"/>
          <w:lang w:val="en-GB" w:eastAsia="en-GB"/>
        </w:rPr>
      </w:pPr>
      <w:r w:rsidRPr="001D71DF">
        <w:rPr>
          <w:rFonts w:cstheme="minorHAnsi"/>
          <w:color w:val="000000" w:themeColor="text1"/>
          <w:spacing w:val="-3"/>
        </w:rPr>
        <w:br w:type="page"/>
      </w:r>
    </w:p>
    <w:p w14:paraId="2CF610A1" w14:textId="77777777" w:rsidR="0033618E" w:rsidRPr="00B04D39" w:rsidRDefault="0033618E" w:rsidP="0033618E">
      <w:pPr>
        <w:pStyle w:val="Headingblue"/>
        <w:rPr>
          <w:rFonts w:asciiTheme="minorHAnsi" w:hAnsiTheme="minorHAnsi" w:cstheme="minorHAnsi"/>
          <w:color w:val="000000" w:themeColor="text1"/>
          <w:sz w:val="24"/>
          <w:szCs w:val="24"/>
        </w:rPr>
      </w:pPr>
      <w:r w:rsidRPr="00B04D39">
        <w:rPr>
          <w:rFonts w:asciiTheme="minorHAnsi" w:hAnsiTheme="minorHAnsi" w:cstheme="minorHAnsi"/>
          <w:color w:val="000000" w:themeColor="text1"/>
          <w:sz w:val="24"/>
          <w:szCs w:val="24"/>
        </w:rPr>
        <w:lastRenderedPageBreak/>
        <w:t>Annex B2-3</w:t>
      </w:r>
    </w:p>
    <w:p w14:paraId="76E8C84D" w14:textId="77777777" w:rsidR="0033618E" w:rsidRPr="00B04D39" w:rsidRDefault="0033618E" w:rsidP="0033618E">
      <w:pPr>
        <w:pStyle w:val="Headingblue"/>
        <w:jc w:val="center"/>
        <w:rPr>
          <w:rFonts w:asciiTheme="minorHAnsi" w:hAnsiTheme="minorHAnsi" w:cstheme="minorHAnsi"/>
          <w:color w:val="000000" w:themeColor="text1"/>
        </w:rPr>
      </w:pPr>
    </w:p>
    <w:p w14:paraId="5B592DAE" w14:textId="77777777" w:rsidR="0033618E" w:rsidRPr="00B04D39" w:rsidRDefault="0033618E" w:rsidP="0033618E">
      <w:pPr>
        <w:pStyle w:val="Headingblue"/>
        <w:rPr>
          <w:rFonts w:asciiTheme="minorHAnsi" w:hAnsiTheme="minorHAnsi" w:cstheme="minorHAnsi"/>
          <w:color w:val="000000" w:themeColor="text1"/>
          <w:sz w:val="22"/>
          <w:szCs w:val="22"/>
        </w:rPr>
      </w:pPr>
      <w:r w:rsidRPr="00B04D39">
        <w:rPr>
          <w:rFonts w:asciiTheme="minorHAnsi" w:hAnsiTheme="minorHAnsi" w:cstheme="minorHAnsi"/>
          <w:color w:val="000000" w:themeColor="text1"/>
          <w:sz w:val="22"/>
          <w:szCs w:val="22"/>
        </w:rPr>
        <w:t>Call for proposal</w:t>
      </w:r>
    </w:p>
    <w:p w14:paraId="073A41DC" w14:textId="77777777" w:rsidR="0033618E" w:rsidRPr="00B04D39" w:rsidRDefault="0033618E" w:rsidP="0033618E">
      <w:pPr>
        <w:pStyle w:val="Headingblue"/>
        <w:rPr>
          <w:rFonts w:asciiTheme="minorHAnsi" w:hAnsiTheme="minorHAnsi" w:cstheme="minorHAnsi"/>
          <w:color w:val="000000" w:themeColor="text1"/>
          <w:sz w:val="22"/>
          <w:szCs w:val="22"/>
        </w:rPr>
      </w:pPr>
      <w:r w:rsidRPr="00B04D39">
        <w:rPr>
          <w:rFonts w:asciiTheme="minorHAnsi" w:hAnsiTheme="minorHAnsi" w:cstheme="minorHAnsi"/>
          <w:color w:val="000000" w:themeColor="text1"/>
          <w:sz w:val="22"/>
          <w:szCs w:val="22"/>
        </w:rPr>
        <w:t xml:space="preserve">Description of Services: </w:t>
      </w:r>
    </w:p>
    <w:p w14:paraId="60FD39A3" w14:textId="77777777" w:rsidR="0075004C" w:rsidRPr="00D64286" w:rsidRDefault="0075004C" w:rsidP="0075004C">
      <w:pPr>
        <w:rPr>
          <w:rFonts w:cstheme="minorHAnsi"/>
        </w:rPr>
      </w:pPr>
      <w:r w:rsidRPr="00D64286">
        <w:rPr>
          <w:rFonts w:cstheme="minorHAnsi"/>
          <w:b/>
          <w:bCs/>
        </w:rPr>
        <w:t xml:space="preserve">CFP No. </w:t>
      </w:r>
      <w:r w:rsidRPr="00D64286">
        <w:rPr>
          <w:rFonts w:cstheme="minorHAnsi"/>
          <w:b/>
        </w:rPr>
        <w:t>CFP/WLPP 2018/</w:t>
      </w:r>
      <w:r w:rsidRPr="00D86A7D">
        <w:rPr>
          <w:rFonts w:cstheme="minorHAnsi"/>
          <w:b/>
        </w:rPr>
        <w:t>0</w:t>
      </w:r>
      <w:r>
        <w:rPr>
          <w:rFonts w:cstheme="minorHAnsi"/>
          <w:b/>
        </w:rPr>
        <w:t>3</w:t>
      </w:r>
      <w:r w:rsidRPr="00D86A7D">
        <w:rPr>
          <w:rFonts w:cstheme="minorHAnsi"/>
          <w:b/>
        </w:rPr>
        <w:t xml:space="preserve"> </w:t>
      </w:r>
      <w:r>
        <w:rPr>
          <w:rFonts w:cstheme="minorHAnsi"/>
          <w:b/>
        </w:rPr>
        <w:t xml:space="preserve">on </w:t>
      </w:r>
      <w:r w:rsidRPr="00D86A7D">
        <w:rPr>
          <w:rFonts w:cstheme="minorHAnsi"/>
          <w:b/>
          <w:bCs/>
          <w:color w:val="000000" w:themeColor="text1"/>
        </w:rPr>
        <w:t>Increasing Women’s Political Participation and Leadership through M</w:t>
      </w:r>
      <w:r>
        <w:rPr>
          <w:rFonts w:cstheme="minorHAnsi"/>
          <w:b/>
          <w:bCs/>
          <w:color w:val="000000" w:themeColor="text1"/>
        </w:rPr>
        <w:t xml:space="preserve">edia Sensitization and Communication </w:t>
      </w:r>
    </w:p>
    <w:p w14:paraId="6D98FC34" w14:textId="77777777" w:rsidR="0033618E" w:rsidRPr="00B04D39" w:rsidRDefault="0033618E" w:rsidP="0033618E">
      <w:pPr>
        <w:pStyle w:val="Headingblue"/>
        <w:rPr>
          <w:rFonts w:asciiTheme="minorHAnsi" w:hAnsiTheme="minorHAnsi" w:cstheme="minorHAnsi"/>
          <w:color w:val="000000" w:themeColor="text1"/>
          <w:sz w:val="22"/>
          <w:szCs w:val="22"/>
        </w:rPr>
      </w:pPr>
    </w:p>
    <w:p w14:paraId="21103680" w14:textId="77777777" w:rsidR="0033618E" w:rsidRPr="00B04D39" w:rsidRDefault="0033618E" w:rsidP="0033618E">
      <w:pPr>
        <w:pStyle w:val="Headingblue"/>
        <w:rPr>
          <w:rFonts w:asciiTheme="minorHAnsi" w:hAnsiTheme="minorHAnsi" w:cstheme="minorHAnsi"/>
          <w:color w:val="000000" w:themeColor="text1"/>
        </w:rPr>
      </w:pPr>
    </w:p>
    <w:p w14:paraId="06079DA7" w14:textId="77777777" w:rsidR="0033618E" w:rsidRPr="00B04D39" w:rsidRDefault="0033618E" w:rsidP="0033618E">
      <w:pPr>
        <w:pStyle w:val="Headingblue"/>
        <w:rPr>
          <w:rFonts w:asciiTheme="minorHAnsi" w:hAnsiTheme="minorHAnsi" w:cstheme="minorHAnsi"/>
          <w:color w:val="000000" w:themeColor="text1"/>
          <w:sz w:val="22"/>
          <w:szCs w:val="22"/>
        </w:rPr>
      </w:pPr>
      <w:r w:rsidRPr="00B04D39">
        <w:rPr>
          <w:rFonts w:asciiTheme="minorHAnsi" w:hAnsiTheme="minorHAnsi" w:cstheme="minorHAnsi"/>
          <w:color w:val="000000" w:themeColor="text1"/>
          <w:sz w:val="22"/>
          <w:szCs w:val="22"/>
        </w:rPr>
        <w:t>Template for proposal submission</w:t>
      </w:r>
    </w:p>
    <w:p w14:paraId="6D37B847" w14:textId="77777777" w:rsidR="0033618E" w:rsidRPr="00B04D39" w:rsidRDefault="0033618E" w:rsidP="0033618E">
      <w:pPr>
        <w:pStyle w:val="Headingblue"/>
        <w:rPr>
          <w:rFonts w:asciiTheme="minorHAnsi" w:hAnsiTheme="minorHAnsi" w:cstheme="minorHAnsi"/>
          <w:color w:val="000000" w:themeColor="text1"/>
          <w:sz w:val="22"/>
          <w:szCs w:val="22"/>
        </w:rPr>
      </w:pPr>
    </w:p>
    <w:p w14:paraId="0DA566DE" w14:textId="77777777" w:rsidR="0033618E" w:rsidRPr="00B04D39" w:rsidRDefault="0033618E" w:rsidP="0033618E">
      <w:pPr>
        <w:pStyle w:val="Headingblue"/>
        <w:rPr>
          <w:rFonts w:asciiTheme="minorHAnsi" w:hAnsiTheme="minorHAnsi" w:cstheme="minorHAnsi"/>
          <w:color w:val="000000" w:themeColor="text1"/>
          <w:spacing w:val="-3"/>
          <w:sz w:val="22"/>
          <w:szCs w:val="22"/>
        </w:rPr>
      </w:pPr>
    </w:p>
    <w:tbl>
      <w:tblPr>
        <w:tblStyle w:val="TableGrid"/>
        <w:tblW w:w="0" w:type="auto"/>
        <w:tblLook w:val="04A0" w:firstRow="1" w:lastRow="0" w:firstColumn="1" w:lastColumn="0" w:noHBand="0" w:noVBand="1"/>
      </w:tblPr>
      <w:tblGrid>
        <w:gridCol w:w="8630"/>
      </w:tblGrid>
      <w:tr w:rsidR="0033618E" w:rsidRPr="00B04D39" w14:paraId="3E0165CB" w14:textId="77777777" w:rsidTr="00861A2A">
        <w:trPr>
          <w:trHeight w:val="256"/>
        </w:trPr>
        <w:tc>
          <w:tcPr>
            <w:tcW w:w="9350" w:type="dxa"/>
          </w:tcPr>
          <w:p w14:paraId="1D681BDB"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b/>
                <w:bCs/>
                <w:color w:val="000000" w:themeColor="text1"/>
              </w:rPr>
              <w:t xml:space="preserve">Mandatory requirements/pre-qualification criteria </w:t>
            </w:r>
          </w:p>
        </w:tc>
      </w:tr>
    </w:tbl>
    <w:p w14:paraId="56AAF04A"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u w:val="single"/>
        </w:rPr>
        <w:t>Proponents are requested to complete form Annex B2-1 and return it as part of their submission.</w:t>
      </w:r>
      <w:r w:rsidRPr="00B04D39">
        <w:rPr>
          <w:rFonts w:ascii="Calibri" w:hAnsi="Calibri" w:cs="Times"/>
          <w:color w:val="000000" w:themeColor="text1"/>
        </w:rPr>
        <w:t xml:space="preserve"> Proponents must meet all mandatory requirements/pre-qualification criteria as set out in Annex B. Proponents will receive a pass/fail rating on this section. To be considered, proponents must meet all the mandatory criteria described in Annex B.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8630"/>
      </w:tblGrid>
      <w:tr w:rsidR="0033618E" w:rsidRPr="00B04D39" w14:paraId="52EC27D5" w14:textId="77777777" w:rsidTr="00861A2A">
        <w:tc>
          <w:tcPr>
            <w:tcW w:w="9350" w:type="dxa"/>
          </w:tcPr>
          <w:p w14:paraId="76D13506"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b/>
                <w:bCs/>
                <w:color w:val="000000" w:themeColor="text1"/>
              </w:rPr>
              <w:t xml:space="preserve">Component 1: Organizational Background and Capacity to implement activities to achieve planned results </w:t>
            </w:r>
            <w:r w:rsidRPr="00B04D39">
              <w:rPr>
                <w:rFonts w:ascii="Calibri" w:hAnsi="Calibri" w:cs="Times"/>
                <w:color w:val="000000" w:themeColor="text1"/>
              </w:rPr>
              <w:t xml:space="preserve">(max 1.5 pages) </w:t>
            </w:r>
          </w:p>
        </w:tc>
      </w:tr>
    </w:tbl>
    <w:p w14:paraId="48C0EB92"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2C1A2E09" w14:textId="77777777" w:rsidR="0033618E" w:rsidRPr="00B04D39" w:rsidRDefault="0033618E" w:rsidP="0033618E">
      <w:pPr>
        <w:pStyle w:val="ListParagraph"/>
        <w:widowControl w:val="0"/>
        <w:numPr>
          <w:ilvl w:val="0"/>
          <w:numId w:val="39"/>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B04D39">
        <w:rPr>
          <w:rFonts w:ascii="Calibri" w:hAnsi="Calibri" w:cs="Times"/>
          <w:color w:val="000000" w:themeColor="text1"/>
        </w:rPr>
        <w:t xml:space="preserve">Nature of the proposing organization – Is it a community-based organization, national or sub-national NGO, research or training institution, etc.? </w:t>
      </w:r>
      <w:r w:rsidRPr="00B04D39">
        <w:rPr>
          <w:rFonts w:ascii="MS Mincho" w:eastAsia="MS Mincho" w:hAnsi="MS Mincho" w:cs="MS Mincho"/>
          <w:color w:val="000000" w:themeColor="text1"/>
        </w:rPr>
        <w:t> </w:t>
      </w:r>
    </w:p>
    <w:p w14:paraId="0364DBA0" w14:textId="77777777" w:rsidR="0033618E" w:rsidRPr="00B04D39" w:rsidRDefault="0033618E" w:rsidP="0033618E">
      <w:pPr>
        <w:pStyle w:val="ListParagraph"/>
        <w:widowControl w:val="0"/>
        <w:numPr>
          <w:ilvl w:val="0"/>
          <w:numId w:val="39"/>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B04D39">
        <w:rPr>
          <w:rFonts w:ascii="Calibri" w:hAnsi="Calibri" w:cs="Times"/>
          <w:color w:val="000000" w:themeColor="text1"/>
        </w:rPr>
        <w:t xml:space="preserve">Overall mission, purpose, and core programmes/services of the organization </w:t>
      </w:r>
      <w:r w:rsidRPr="00B04D39">
        <w:rPr>
          <w:rFonts w:ascii="MS Mincho" w:eastAsia="MS Mincho" w:hAnsi="MS Mincho" w:cs="MS Mincho"/>
          <w:color w:val="000000" w:themeColor="text1"/>
        </w:rPr>
        <w:t> </w:t>
      </w:r>
    </w:p>
    <w:p w14:paraId="4F4A401F" w14:textId="77777777" w:rsidR="0033618E" w:rsidRPr="00B04D39" w:rsidRDefault="0033618E" w:rsidP="0033618E">
      <w:pPr>
        <w:pStyle w:val="ListParagraph"/>
        <w:widowControl w:val="0"/>
        <w:numPr>
          <w:ilvl w:val="0"/>
          <w:numId w:val="39"/>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B04D39">
        <w:rPr>
          <w:rFonts w:ascii="Calibri" w:hAnsi="Calibri" w:cs="Times"/>
          <w:color w:val="000000" w:themeColor="text1"/>
        </w:rPr>
        <w:t xml:space="preserve">Target population groups (women, indigenous peoples, youth, etc.) </w:t>
      </w:r>
      <w:r w:rsidRPr="00B04D39">
        <w:rPr>
          <w:rFonts w:ascii="MS Mincho" w:eastAsia="MS Mincho" w:hAnsi="MS Mincho" w:cs="MS Mincho"/>
          <w:color w:val="000000" w:themeColor="text1"/>
        </w:rPr>
        <w:t> </w:t>
      </w:r>
    </w:p>
    <w:p w14:paraId="6E8ACB89" w14:textId="77777777" w:rsidR="0033618E" w:rsidRPr="00B04D39" w:rsidRDefault="0033618E" w:rsidP="0033618E">
      <w:pPr>
        <w:pStyle w:val="ListParagraph"/>
        <w:widowControl w:val="0"/>
        <w:numPr>
          <w:ilvl w:val="0"/>
          <w:numId w:val="39"/>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B04D39">
        <w:rPr>
          <w:rFonts w:ascii="Calibri" w:hAnsi="Calibri" w:cs="Times"/>
          <w:color w:val="000000" w:themeColor="text1"/>
        </w:rPr>
        <w:t xml:space="preserve">Organizational approach (philosophy) - how does the organization deliver its projects, </w:t>
      </w:r>
      <w:r w:rsidRPr="00B04D39">
        <w:rPr>
          <w:rFonts w:ascii="MS Mincho" w:eastAsia="MS Mincho" w:hAnsi="MS Mincho" w:cs="MS Mincho"/>
          <w:color w:val="000000" w:themeColor="text1"/>
        </w:rPr>
        <w:t> </w:t>
      </w:r>
      <w:r w:rsidRPr="00B04D39">
        <w:rPr>
          <w:rFonts w:ascii="Calibri" w:hAnsi="Calibri" w:cs="Times"/>
          <w:color w:val="000000" w:themeColor="text1"/>
        </w:rPr>
        <w:t xml:space="preserve">e.g., gender-sensitive, rights-based, etc. </w:t>
      </w:r>
      <w:r w:rsidRPr="00B04D39">
        <w:rPr>
          <w:rFonts w:ascii="MS Mincho" w:eastAsia="MS Mincho" w:hAnsi="MS Mincho" w:cs="MS Mincho"/>
          <w:color w:val="000000" w:themeColor="text1"/>
        </w:rPr>
        <w:t> </w:t>
      </w:r>
    </w:p>
    <w:p w14:paraId="5DAF44A6" w14:textId="77777777" w:rsidR="0033618E" w:rsidRPr="00B04D39" w:rsidRDefault="0033618E" w:rsidP="0033618E">
      <w:pPr>
        <w:pStyle w:val="ListParagraph"/>
        <w:widowControl w:val="0"/>
        <w:numPr>
          <w:ilvl w:val="0"/>
          <w:numId w:val="39"/>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B04D39">
        <w:rPr>
          <w:rFonts w:ascii="Calibri" w:hAnsi="Calibri" w:cs="Times"/>
          <w:color w:val="000000" w:themeColor="text1"/>
        </w:rPr>
        <w:t xml:space="preserve">Length of existence and relevant experience </w:t>
      </w:r>
      <w:r w:rsidRPr="00B04D39">
        <w:rPr>
          <w:rFonts w:ascii="MS Mincho" w:eastAsia="MS Mincho" w:hAnsi="MS Mincho" w:cs="MS Mincho"/>
          <w:color w:val="000000" w:themeColor="text1"/>
        </w:rPr>
        <w:t> </w:t>
      </w:r>
    </w:p>
    <w:p w14:paraId="27E97424" w14:textId="77777777" w:rsidR="0033618E" w:rsidRPr="00B04D39" w:rsidRDefault="0033618E" w:rsidP="0033618E">
      <w:pPr>
        <w:pStyle w:val="ListParagraph"/>
        <w:widowControl w:val="0"/>
        <w:numPr>
          <w:ilvl w:val="0"/>
          <w:numId w:val="39"/>
        </w:numPr>
        <w:tabs>
          <w:tab w:val="left" w:pos="220"/>
          <w:tab w:val="left" w:pos="720"/>
        </w:tabs>
        <w:autoSpaceDE w:val="0"/>
        <w:autoSpaceDN w:val="0"/>
        <w:adjustRightInd w:val="0"/>
        <w:spacing w:line="340" w:lineRule="atLeast"/>
        <w:jc w:val="both"/>
        <w:rPr>
          <w:rFonts w:ascii="Calibri" w:hAnsi="Calibri" w:cs="Times"/>
          <w:color w:val="000000" w:themeColor="text1"/>
        </w:rPr>
      </w:pPr>
      <w:r w:rsidRPr="00B04D39">
        <w:rPr>
          <w:rFonts w:ascii="Calibri" w:hAnsi="Calibri" w:cs="Times"/>
          <w:color w:val="000000" w:themeColor="text1"/>
        </w:rPr>
        <w:t xml:space="preserve">Overview of organizational capacity relevant to the proposed engagement with UN </w:t>
      </w:r>
      <w:r w:rsidRPr="00B04D39">
        <w:rPr>
          <w:rFonts w:ascii="MS Mincho" w:eastAsia="MS Mincho" w:hAnsi="MS Mincho" w:cs="MS Mincho"/>
          <w:color w:val="000000" w:themeColor="text1"/>
        </w:rPr>
        <w:t> </w:t>
      </w:r>
      <w:r w:rsidRPr="00B04D39">
        <w:rPr>
          <w:rFonts w:ascii="Calibri" w:hAnsi="Calibri" w:cs="Times"/>
          <w:color w:val="000000" w:themeColor="text1"/>
        </w:rPr>
        <w:t>Women</w:t>
      </w:r>
      <w:r w:rsidRPr="00B04D39">
        <w:rPr>
          <w:rFonts w:ascii="MS Mincho" w:eastAsia="MS Mincho" w:hAnsi="MS Mincho" w:cs="MS Mincho"/>
          <w:color w:val="000000" w:themeColor="text1"/>
        </w:rPr>
        <w:t> </w:t>
      </w:r>
      <w:r w:rsidRPr="00B04D39">
        <w:rPr>
          <w:rFonts w:ascii="Calibri" w:hAnsi="Calibri" w:cs="Times"/>
          <w:color w:val="000000" w:themeColor="text1"/>
        </w:rPr>
        <w:t xml:space="preserve">(e.g., technical, governance and management, and financial and administrative </w:t>
      </w:r>
      <w:r w:rsidRPr="00B04D39">
        <w:rPr>
          <w:rFonts w:ascii="MS Mincho" w:eastAsia="MS Mincho" w:hAnsi="MS Mincho" w:cs="MS Mincho"/>
          <w:color w:val="000000" w:themeColor="text1"/>
        </w:rPr>
        <w:t> </w:t>
      </w:r>
      <w:r w:rsidRPr="00B04D39">
        <w:rPr>
          <w:rFonts w:ascii="Calibri" w:hAnsi="Calibri" w:cs="Times"/>
          <w:color w:val="000000" w:themeColor="text1"/>
        </w:rPr>
        <w:t xml:space="preserve">management) </w:t>
      </w:r>
      <w:r w:rsidRPr="00B04D39">
        <w:rPr>
          <w:rFonts w:ascii="MS Mincho" w:eastAsia="MS Mincho" w:hAnsi="MS Mincho" w:cs="MS Mincho"/>
          <w:color w:val="000000" w:themeColor="text1"/>
        </w:rPr>
        <w:t> </w:t>
      </w:r>
    </w:p>
    <w:p w14:paraId="421948C4" w14:textId="77777777" w:rsidR="0033618E" w:rsidRPr="00B04D39" w:rsidRDefault="0033618E" w:rsidP="0033618E">
      <w:pPr>
        <w:pStyle w:val="ListParagraph"/>
        <w:widowControl w:val="0"/>
        <w:tabs>
          <w:tab w:val="left" w:pos="220"/>
          <w:tab w:val="left" w:pos="720"/>
        </w:tabs>
        <w:autoSpaceDE w:val="0"/>
        <w:autoSpaceDN w:val="0"/>
        <w:adjustRightInd w:val="0"/>
        <w:spacing w:line="340" w:lineRule="atLeast"/>
        <w:jc w:val="both"/>
        <w:rPr>
          <w:rFonts w:ascii="Calibri" w:hAnsi="Calibri" w:cs="Times"/>
          <w:color w:val="000000" w:themeColor="text1"/>
        </w:rPr>
      </w:pPr>
    </w:p>
    <w:p w14:paraId="5F09702D" w14:textId="77777777" w:rsidR="0033618E" w:rsidRPr="00B04D39" w:rsidRDefault="0033618E" w:rsidP="0033618E">
      <w:pPr>
        <w:pStyle w:val="ListParagraph"/>
        <w:widowControl w:val="0"/>
        <w:tabs>
          <w:tab w:val="left" w:pos="220"/>
          <w:tab w:val="left" w:pos="720"/>
        </w:tabs>
        <w:autoSpaceDE w:val="0"/>
        <w:autoSpaceDN w:val="0"/>
        <w:adjustRightInd w:val="0"/>
        <w:spacing w:line="340" w:lineRule="atLeast"/>
        <w:jc w:val="both"/>
        <w:rPr>
          <w:rFonts w:ascii="Calibri" w:hAnsi="Calibri" w:cs="Times"/>
          <w:color w:val="000000" w:themeColor="text1"/>
        </w:rPr>
      </w:pPr>
    </w:p>
    <w:p w14:paraId="08215A8C" w14:textId="77777777" w:rsidR="0033618E" w:rsidRPr="00B04D39" w:rsidRDefault="0033618E" w:rsidP="0033618E">
      <w:pPr>
        <w:pStyle w:val="ListParagraph"/>
        <w:widowControl w:val="0"/>
        <w:tabs>
          <w:tab w:val="left" w:pos="220"/>
          <w:tab w:val="left" w:pos="720"/>
        </w:tabs>
        <w:autoSpaceDE w:val="0"/>
        <w:autoSpaceDN w:val="0"/>
        <w:adjustRightInd w:val="0"/>
        <w:spacing w:line="340" w:lineRule="atLeast"/>
        <w:jc w:val="both"/>
        <w:rPr>
          <w:rFonts w:ascii="Calibri" w:hAnsi="Calibri" w:cs="Times"/>
          <w:color w:val="000000" w:themeColor="text1"/>
        </w:rPr>
      </w:pPr>
    </w:p>
    <w:tbl>
      <w:tblPr>
        <w:tblStyle w:val="TableGrid"/>
        <w:tblW w:w="0" w:type="auto"/>
        <w:tblLook w:val="04A0" w:firstRow="1" w:lastRow="0" w:firstColumn="1" w:lastColumn="0" w:noHBand="0" w:noVBand="1"/>
      </w:tblPr>
      <w:tblGrid>
        <w:gridCol w:w="8630"/>
      </w:tblGrid>
      <w:tr w:rsidR="0033618E" w:rsidRPr="00B04D39" w14:paraId="1F7501C7" w14:textId="77777777" w:rsidTr="00861A2A">
        <w:tc>
          <w:tcPr>
            <w:tcW w:w="9350" w:type="dxa"/>
          </w:tcPr>
          <w:p w14:paraId="029B6B6E"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b/>
                <w:bCs/>
                <w:color w:val="000000" w:themeColor="text1"/>
              </w:rPr>
              <w:t xml:space="preserve">Component 2: Expected Results and Indicators </w:t>
            </w:r>
            <w:r w:rsidRPr="00B04D39">
              <w:rPr>
                <w:rFonts w:ascii="Calibri" w:hAnsi="Calibri" w:cs="Times"/>
                <w:color w:val="000000" w:themeColor="text1"/>
              </w:rPr>
              <w:t xml:space="preserve">(max 1.5 pages) </w:t>
            </w:r>
          </w:p>
        </w:tc>
      </w:tr>
    </w:tbl>
    <w:p w14:paraId="66D1E637"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1D79C24B" w14:textId="77777777" w:rsidR="0033618E" w:rsidRPr="00B04D39" w:rsidRDefault="0033618E" w:rsidP="0033618E">
      <w:pPr>
        <w:widowControl w:val="0"/>
        <w:numPr>
          <w:ilvl w:val="0"/>
          <w:numId w:val="37"/>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rPr>
      </w:pPr>
      <w:r w:rsidRPr="00B04D39">
        <w:rPr>
          <w:rFonts w:ascii="Calibri" w:hAnsi="Calibri" w:cs="Times"/>
          <w:color w:val="000000" w:themeColor="text1"/>
        </w:rPr>
        <w:t xml:space="preserve">The </w:t>
      </w:r>
      <w:r w:rsidRPr="00B04D39">
        <w:rPr>
          <w:rFonts w:ascii="Calibri" w:hAnsi="Calibri" w:cs="Times"/>
          <w:b/>
          <w:bCs/>
          <w:color w:val="000000" w:themeColor="text1"/>
        </w:rPr>
        <w:t xml:space="preserve">problem statement </w:t>
      </w:r>
      <w:r w:rsidRPr="00B04D39">
        <w:rPr>
          <w:rFonts w:ascii="Calibri" w:hAnsi="Calibri" w:cs="Times"/>
          <w:color w:val="000000" w:themeColor="text1"/>
        </w:rPr>
        <w:t xml:space="preserve">or challenges to be addressed given the context described in the TOR. </w:t>
      </w:r>
      <w:r w:rsidRPr="00B04D39">
        <w:rPr>
          <w:rFonts w:ascii="MS Mincho" w:eastAsia="MS Mincho" w:hAnsi="MS Mincho" w:cs="MS Mincho"/>
          <w:color w:val="000000" w:themeColor="text1"/>
        </w:rPr>
        <w:t> </w:t>
      </w:r>
    </w:p>
    <w:p w14:paraId="631F89D1" w14:textId="77777777" w:rsidR="0033618E" w:rsidRPr="00B04D39" w:rsidRDefault="0033618E" w:rsidP="0033618E">
      <w:pPr>
        <w:widowControl w:val="0"/>
        <w:numPr>
          <w:ilvl w:val="0"/>
          <w:numId w:val="37"/>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rPr>
      </w:pPr>
      <w:r w:rsidRPr="00B04D39">
        <w:rPr>
          <w:rFonts w:ascii="Calibri" w:hAnsi="Calibri" w:cs="Times"/>
          <w:color w:val="000000" w:themeColor="text1"/>
        </w:rPr>
        <w:t xml:space="preserve">The specific </w:t>
      </w:r>
      <w:r w:rsidRPr="00B04D39">
        <w:rPr>
          <w:rFonts w:ascii="Calibri" w:hAnsi="Calibri" w:cs="Times"/>
          <w:b/>
          <w:bCs/>
          <w:color w:val="000000" w:themeColor="text1"/>
        </w:rPr>
        <w:t xml:space="preserve">results </w:t>
      </w:r>
      <w:r w:rsidRPr="00B04D39">
        <w:rPr>
          <w:rFonts w:ascii="Calibri" w:hAnsi="Calibri" w:cs="Times"/>
          <w:color w:val="000000" w:themeColor="text1"/>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B04D39">
        <w:rPr>
          <w:rFonts w:ascii="MS Mincho" w:eastAsia="MS Mincho" w:hAnsi="MS Mincho" w:cs="MS Mincho"/>
          <w:color w:val="000000" w:themeColor="text1"/>
        </w:rPr>
        <w:t> </w:t>
      </w:r>
      <w:r w:rsidRPr="00B04D39">
        <w:rPr>
          <w:rFonts w:ascii="Calibri" w:hAnsi="Calibri" w:cs="Times"/>
          <w:color w:val="000000" w:themeColor="text1"/>
        </w:rPr>
        <w:t xml:space="preserve">part of the agreement between the proposing organization and UNWOMEN. </w:t>
      </w:r>
      <w:r w:rsidRPr="00B04D39">
        <w:rPr>
          <w:rFonts w:ascii="MS Mincho" w:eastAsia="MS Mincho" w:hAnsi="MS Mincho" w:cs="MS Mincho"/>
          <w:color w:val="000000" w:themeColor="text1"/>
        </w:rPr>
        <w:t> </w:t>
      </w:r>
    </w:p>
    <w:tbl>
      <w:tblPr>
        <w:tblStyle w:val="TableGrid"/>
        <w:tblW w:w="0" w:type="auto"/>
        <w:tblLook w:val="04A0" w:firstRow="1" w:lastRow="0" w:firstColumn="1" w:lastColumn="0" w:noHBand="0" w:noVBand="1"/>
      </w:tblPr>
      <w:tblGrid>
        <w:gridCol w:w="8630"/>
      </w:tblGrid>
      <w:tr w:rsidR="0033618E" w:rsidRPr="00B04D39" w14:paraId="5C7695C0" w14:textId="77777777" w:rsidTr="00861A2A">
        <w:tc>
          <w:tcPr>
            <w:tcW w:w="9350" w:type="dxa"/>
          </w:tcPr>
          <w:p w14:paraId="4BF6F735"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b/>
                <w:bCs/>
                <w:color w:val="000000" w:themeColor="text1"/>
              </w:rPr>
              <w:t xml:space="preserve">Component 3: Description of the Technical Approach and Activities </w:t>
            </w:r>
            <w:r w:rsidRPr="00B04D39">
              <w:rPr>
                <w:rFonts w:ascii="Calibri" w:hAnsi="Calibri" w:cs="Times"/>
                <w:color w:val="000000" w:themeColor="text1"/>
              </w:rPr>
              <w:t xml:space="preserve">(max 2.5 pages) </w:t>
            </w:r>
          </w:p>
        </w:tc>
      </w:tr>
    </w:tbl>
    <w:p w14:paraId="4C5BDD5C"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This section should describe the technical approach and should be able to show the soundness and adequacy of the proposed approach, what will </w:t>
      </w:r>
      <w:proofErr w:type="gramStart"/>
      <w:r w:rsidRPr="00B04D39">
        <w:rPr>
          <w:rFonts w:ascii="Calibri" w:hAnsi="Calibri" w:cs="Times"/>
          <w:color w:val="000000" w:themeColor="text1"/>
        </w:rPr>
        <w:t>actually be</w:t>
      </w:r>
      <w:proofErr w:type="gramEnd"/>
      <w:r w:rsidRPr="00B04D39">
        <w:rPr>
          <w:rFonts w:ascii="Calibri" w:hAnsi="Calibri" w:cs="Times"/>
          <w:color w:val="000000" w:themeColor="text1"/>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7B4800DD"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Activity descriptions should be as specific as necessary, identifying </w:t>
      </w:r>
      <w:r w:rsidRPr="00B04D39">
        <w:rPr>
          <w:rFonts w:ascii="Calibri" w:hAnsi="Calibri" w:cs="Times"/>
          <w:b/>
          <w:bCs/>
          <w:color w:val="000000" w:themeColor="text1"/>
        </w:rPr>
        <w:t xml:space="preserve">what </w:t>
      </w:r>
      <w:r w:rsidRPr="00B04D39">
        <w:rPr>
          <w:rFonts w:ascii="Calibri" w:hAnsi="Calibri" w:cs="Times"/>
          <w:color w:val="000000" w:themeColor="text1"/>
        </w:rPr>
        <w:t xml:space="preserve">will be done, </w:t>
      </w:r>
      <w:r w:rsidRPr="00B04D39">
        <w:rPr>
          <w:rFonts w:ascii="Calibri" w:hAnsi="Calibri" w:cs="Times"/>
          <w:b/>
          <w:bCs/>
          <w:color w:val="000000" w:themeColor="text1"/>
        </w:rPr>
        <w:t xml:space="preserve">who </w:t>
      </w:r>
      <w:r w:rsidRPr="00B04D39">
        <w:rPr>
          <w:rFonts w:ascii="Calibri" w:hAnsi="Calibri" w:cs="Times"/>
          <w:color w:val="000000" w:themeColor="text1"/>
        </w:rPr>
        <w:t xml:space="preserve">will do it, </w:t>
      </w:r>
      <w:r w:rsidRPr="00B04D39">
        <w:rPr>
          <w:rFonts w:ascii="Calibri" w:hAnsi="Calibri" w:cs="Times"/>
          <w:b/>
          <w:bCs/>
          <w:color w:val="000000" w:themeColor="text1"/>
        </w:rPr>
        <w:t xml:space="preserve">when </w:t>
      </w:r>
      <w:r w:rsidRPr="00B04D39">
        <w:rPr>
          <w:rFonts w:ascii="Calibri" w:hAnsi="Calibri" w:cs="Times"/>
          <w:color w:val="000000" w:themeColor="text1"/>
        </w:rPr>
        <w:t xml:space="preserve">it will be done (beginning, duration, completion), and </w:t>
      </w:r>
      <w:r w:rsidRPr="00B04D39">
        <w:rPr>
          <w:rFonts w:ascii="Calibri" w:hAnsi="Calibri" w:cs="Times"/>
          <w:b/>
          <w:bCs/>
          <w:color w:val="000000" w:themeColor="text1"/>
        </w:rPr>
        <w:t xml:space="preserve">where </w:t>
      </w:r>
      <w:r w:rsidRPr="00B04D39">
        <w:rPr>
          <w:rFonts w:ascii="Calibri" w:hAnsi="Calibri" w:cs="Times"/>
          <w:color w:val="000000" w:themeColor="text1"/>
        </w:rPr>
        <w:t xml:space="preserve">it will be done. In describing the activities, an indication should be made regarding the organizations and individuals involved in or benefiting from the activity. </w:t>
      </w:r>
    </w:p>
    <w:p w14:paraId="14561473"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8630"/>
      </w:tblGrid>
      <w:tr w:rsidR="0033618E" w:rsidRPr="00B04D39" w14:paraId="595F388A" w14:textId="77777777" w:rsidTr="00861A2A">
        <w:tc>
          <w:tcPr>
            <w:tcW w:w="9350" w:type="dxa"/>
          </w:tcPr>
          <w:p w14:paraId="455B447D"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b/>
                <w:bCs/>
                <w:color w:val="000000" w:themeColor="text1"/>
              </w:rPr>
              <w:t xml:space="preserve">Component 4: Implementation Plan </w:t>
            </w:r>
            <w:r w:rsidRPr="00B04D39">
              <w:rPr>
                <w:rFonts w:ascii="Calibri" w:hAnsi="Calibri" w:cs="Times"/>
                <w:color w:val="000000" w:themeColor="text1"/>
              </w:rPr>
              <w:t xml:space="preserve">(max 1.5 pages) </w:t>
            </w:r>
          </w:p>
        </w:tc>
      </w:tr>
    </w:tbl>
    <w:p w14:paraId="3508EAC3"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This section is presented in tabular form and can be attached as an Annex. It should indicate the </w:t>
      </w:r>
      <w:r w:rsidRPr="00B04D39">
        <w:rPr>
          <w:rFonts w:ascii="Calibri" w:hAnsi="Calibri" w:cs="Times"/>
          <w:b/>
          <w:bCs/>
          <w:color w:val="000000" w:themeColor="text1"/>
        </w:rPr>
        <w:t xml:space="preserve">sequence of all major activities and timeframe (duration). </w:t>
      </w:r>
      <w:r w:rsidRPr="00B04D39">
        <w:rPr>
          <w:rFonts w:ascii="Calibri" w:hAnsi="Calibri" w:cs="Times"/>
          <w:color w:val="000000" w:themeColor="text1"/>
        </w:rPr>
        <w:t xml:space="preserve">Provide as much detail as necessary. The Implementation Plan should show a logical flow of activities. Please include in the </w:t>
      </w:r>
      <w:r w:rsidRPr="00B04D39">
        <w:rPr>
          <w:rFonts w:ascii="Calibri" w:hAnsi="Calibri" w:cs="Times"/>
          <w:color w:val="000000" w:themeColor="text1"/>
        </w:rPr>
        <w:lastRenderedPageBreak/>
        <w:t xml:space="preserve">Implementation Plan all required milestone reports and monitoring reviews. </w:t>
      </w:r>
    </w:p>
    <w:p w14:paraId="32231282"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b/>
          <w:bCs/>
          <w:color w:val="000000" w:themeColor="text1"/>
        </w:rPr>
        <w:t xml:space="preserve">Implementation Plan </w:t>
      </w:r>
    </w:p>
    <w:tbl>
      <w:tblPr>
        <w:tblStyle w:val="TableGrid"/>
        <w:tblW w:w="0" w:type="auto"/>
        <w:tblLook w:val="04A0" w:firstRow="1" w:lastRow="0" w:firstColumn="1" w:lastColumn="0" w:noHBand="0" w:noVBand="1"/>
      </w:tblPr>
      <w:tblGrid>
        <w:gridCol w:w="457"/>
        <w:gridCol w:w="1579"/>
        <w:gridCol w:w="1950"/>
        <w:gridCol w:w="282"/>
        <w:gridCol w:w="334"/>
        <w:gridCol w:w="334"/>
        <w:gridCol w:w="334"/>
        <w:gridCol w:w="334"/>
        <w:gridCol w:w="334"/>
        <w:gridCol w:w="334"/>
        <w:gridCol w:w="334"/>
        <w:gridCol w:w="334"/>
        <w:gridCol w:w="334"/>
        <w:gridCol w:w="452"/>
        <w:gridCol w:w="452"/>
        <w:gridCol w:w="452"/>
      </w:tblGrid>
      <w:tr w:rsidR="0033618E" w:rsidRPr="00B04D39" w14:paraId="0CC97D1F" w14:textId="77777777" w:rsidTr="00861A2A">
        <w:tc>
          <w:tcPr>
            <w:tcW w:w="2386" w:type="dxa"/>
            <w:gridSpan w:val="2"/>
          </w:tcPr>
          <w:p w14:paraId="0689CCA3"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Project No:</w:t>
            </w:r>
          </w:p>
        </w:tc>
        <w:tc>
          <w:tcPr>
            <w:tcW w:w="6964" w:type="dxa"/>
            <w:gridSpan w:val="14"/>
          </w:tcPr>
          <w:p w14:paraId="6F7C40A9"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Project Name:</w:t>
            </w:r>
          </w:p>
        </w:tc>
      </w:tr>
      <w:tr w:rsidR="0033618E" w:rsidRPr="00B04D39" w14:paraId="756012A5" w14:textId="77777777" w:rsidTr="00861A2A">
        <w:tc>
          <w:tcPr>
            <w:tcW w:w="457" w:type="dxa"/>
          </w:tcPr>
          <w:p w14:paraId="28D1CD21"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13B72DAD"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Name of Proponent Organization: </w:t>
            </w:r>
          </w:p>
        </w:tc>
      </w:tr>
      <w:tr w:rsidR="0033618E" w:rsidRPr="00B04D39" w14:paraId="5A00D6C2" w14:textId="77777777" w:rsidTr="00861A2A">
        <w:tc>
          <w:tcPr>
            <w:tcW w:w="457" w:type="dxa"/>
          </w:tcPr>
          <w:p w14:paraId="01B84B1E"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16266517"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Brief description of Project </w:t>
            </w:r>
          </w:p>
        </w:tc>
      </w:tr>
      <w:tr w:rsidR="0033618E" w:rsidRPr="00B04D39" w14:paraId="08BB8212" w14:textId="77777777" w:rsidTr="00861A2A">
        <w:tc>
          <w:tcPr>
            <w:tcW w:w="4623" w:type="dxa"/>
            <w:gridSpan w:val="3"/>
          </w:tcPr>
          <w:p w14:paraId="6D3BB22E"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727" w:type="dxa"/>
            <w:gridSpan w:val="13"/>
          </w:tcPr>
          <w:p w14:paraId="262F8985"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Project Start and End Dates:</w:t>
            </w:r>
          </w:p>
        </w:tc>
      </w:tr>
      <w:tr w:rsidR="0033618E" w:rsidRPr="00B04D39" w14:paraId="57F7DF5F" w14:textId="77777777" w:rsidTr="00861A2A">
        <w:tc>
          <w:tcPr>
            <w:tcW w:w="457" w:type="dxa"/>
          </w:tcPr>
          <w:p w14:paraId="1C799C59"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006FB177"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Brief Description of Specific Results (e.g., Outputs) with corresponding indicators, baselines and targets. Repeat for each result </w:t>
            </w:r>
          </w:p>
        </w:tc>
      </w:tr>
      <w:tr w:rsidR="0033618E" w:rsidRPr="00B04D39" w14:paraId="78550681" w14:textId="77777777" w:rsidTr="00861A2A">
        <w:tc>
          <w:tcPr>
            <w:tcW w:w="4958" w:type="dxa"/>
            <w:gridSpan w:val="4"/>
          </w:tcPr>
          <w:p w14:paraId="5B4121BE"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List the activities necessary to produce the results Indicate who is responsible for each activity </w:t>
            </w:r>
          </w:p>
        </w:tc>
        <w:tc>
          <w:tcPr>
            <w:tcW w:w="4392" w:type="dxa"/>
            <w:gridSpan w:val="12"/>
          </w:tcPr>
          <w:p w14:paraId="6CB86058"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Duration of Activity in Months (or Quarters) </w:t>
            </w:r>
          </w:p>
        </w:tc>
      </w:tr>
      <w:tr w:rsidR="0033618E" w:rsidRPr="00B04D39" w14:paraId="71FA1596" w14:textId="77777777" w:rsidTr="00861A2A">
        <w:tc>
          <w:tcPr>
            <w:tcW w:w="2386" w:type="dxa"/>
            <w:gridSpan w:val="2"/>
          </w:tcPr>
          <w:p w14:paraId="70E76A7D"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Activity</w:t>
            </w:r>
          </w:p>
        </w:tc>
        <w:tc>
          <w:tcPr>
            <w:tcW w:w="2572" w:type="dxa"/>
            <w:gridSpan w:val="2"/>
          </w:tcPr>
          <w:p w14:paraId="78ED1F57"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Responsible </w:t>
            </w:r>
          </w:p>
        </w:tc>
        <w:tc>
          <w:tcPr>
            <w:tcW w:w="336" w:type="dxa"/>
          </w:tcPr>
          <w:p w14:paraId="3BD83608"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1</w:t>
            </w:r>
          </w:p>
        </w:tc>
        <w:tc>
          <w:tcPr>
            <w:tcW w:w="336" w:type="dxa"/>
          </w:tcPr>
          <w:p w14:paraId="709D9A42"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2</w:t>
            </w:r>
          </w:p>
        </w:tc>
        <w:tc>
          <w:tcPr>
            <w:tcW w:w="336" w:type="dxa"/>
          </w:tcPr>
          <w:p w14:paraId="6933CF82"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3</w:t>
            </w:r>
          </w:p>
        </w:tc>
        <w:tc>
          <w:tcPr>
            <w:tcW w:w="336" w:type="dxa"/>
          </w:tcPr>
          <w:p w14:paraId="03ACA00C"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4</w:t>
            </w:r>
          </w:p>
        </w:tc>
        <w:tc>
          <w:tcPr>
            <w:tcW w:w="336" w:type="dxa"/>
          </w:tcPr>
          <w:p w14:paraId="10849C77"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5</w:t>
            </w:r>
          </w:p>
        </w:tc>
        <w:tc>
          <w:tcPr>
            <w:tcW w:w="336" w:type="dxa"/>
          </w:tcPr>
          <w:p w14:paraId="4A734C3C"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6</w:t>
            </w:r>
          </w:p>
        </w:tc>
        <w:tc>
          <w:tcPr>
            <w:tcW w:w="336" w:type="dxa"/>
          </w:tcPr>
          <w:p w14:paraId="44406CD1"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7</w:t>
            </w:r>
          </w:p>
        </w:tc>
        <w:tc>
          <w:tcPr>
            <w:tcW w:w="336" w:type="dxa"/>
          </w:tcPr>
          <w:p w14:paraId="769B71A7"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8</w:t>
            </w:r>
          </w:p>
        </w:tc>
        <w:tc>
          <w:tcPr>
            <w:tcW w:w="336" w:type="dxa"/>
          </w:tcPr>
          <w:p w14:paraId="44640ACE"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9</w:t>
            </w:r>
          </w:p>
        </w:tc>
        <w:tc>
          <w:tcPr>
            <w:tcW w:w="456" w:type="dxa"/>
          </w:tcPr>
          <w:p w14:paraId="4CFF537B"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10</w:t>
            </w:r>
          </w:p>
        </w:tc>
        <w:tc>
          <w:tcPr>
            <w:tcW w:w="456" w:type="dxa"/>
          </w:tcPr>
          <w:p w14:paraId="7A327CEE"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11</w:t>
            </w:r>
          </w:p>
        </w:tc>
        <w:tc>
          <w:tcPr>
            <w:tcW w:w="456" w:type="dxa"/>
          </w:tcPr>
          <w:p w14:paraId="7DEFC233"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12</w:t>
            </w:r>
          </w:p>
        </w:tc>
      </w:tr>
      <w:tr w:rsidR="0033618E" w:rsidRPr="00B04D39" w14:paraId="29FE09D0" w14:textId="77777777" w:rsidTr="00861A2A">
        <w:tc>
          <w:tcPr>
            <w:tcW w:w="2386" w:type="dxa"/>
            <w:gridSpan w:val="2"/>
          </w:tcPr>
          <w:p w14:paraId="221B0D76"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1.1</w:t>
            </w:r>
          </w:p>
        </w:tc>
        <w:tc>
          <w:tcPr>
            <w:tcW w:w="2572" w:type="dxa"/>
            <w:gridSpan w:val="2"/>
          </w:tcPr>
          <w:p w14:paraId="02E025FD"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C1DFE46"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55B0B971"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7C7181D"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2BF4F83D"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FE3FE9E"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8ABF806"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856C524"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53D5AA14"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6EA9D5A"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31A3689A"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64F0ACCA"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0021C137"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r>
      <w:tr w:rsidR="0033618E" w:rsidRPr="00B04D39" w14:paraId="24821E60" w14:textId="77777777" w:rsidTr="00861A2A">
        <w:tc>
          <w:tcPr>
            <w:tcW w:w="2386" w:type="dxa"/>
            <w:gridSpan w:val="2"/>
          </w:tcPr>
          <w:p w14:paraId="11CB3833"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1.2</w:t>
            </w:r>
          </w:p>
        </w:tc>
        <w:tc>
          <w:tcPr>
            <w:tcW w:w="2572" w:type="dxa"/>
            <w:gridSpan w:val="2"/>
          </w:tcPr>
          <w:p w14:paraId="3C37B0E7"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F8A667C"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B8A7159"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92B360D"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9C57EF2"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8A3C4CF"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DC20A32"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280E0791"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D4512A1"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DE872DF"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98B9A51"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BAC164D"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13E07200"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r>
      <w:tr w:rsidR="0033618E" w:rsidRPr="00B04D39" w14:paraId="2950E5EA" w14:textId="77777777" w:rsidTr="00861A2A">
        <w:tc>
          <w:tcPr>
            <w:tcW w:w="2386" w:type="dxa"/>
            <w:gridSpan w:val="2"/>
          </w:tcPr>
          <w:p w14:paraId="2ED42171"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1.3</w:t>
            </w:r>
          </w:p>
        </w:tc>
        <w:tc>
          <w:tcPr>
            <w:tcW w:w="2572" w:type="dxa"/>
            <w:gridSpan w:val="2"/>
          </w:tcPr>
          <w:p w14:paraId="1B13BA5A"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5EE0E16A"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4348DB9"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F2DF9D4"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1D60B2A"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B77193B"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30FD782"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1CB5F5C"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2160AAF"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52A4D99B"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193CEDCC"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517B6075"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05304EEF"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r>
      <w:tr w:rsidR="0033618E" w:rsidRPr="00B04D39" w14:paraId="6A69C755" w14:textId="77777777" w:rsidTr="00861A2A">
        <w:tc>
          <w:tcPr>
            <w:tcW w:w="2386" w:type="dxa"/>
            <w:gridSpan w:val="2"/>
          </w:tcPr>
          <w:p w14:paraId="1F91199A"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1.4</w:t>
            </w:r>
          </w:p>
        </w:tc>
        <w:tc>
          <w:tcPr>
            <w:tcW w:w="2572" w:type="dxa"/>
            <w:gridSpan w:val="2"/>
          </w:tcPr>
          <w:p w14:paraId="1C8FE963"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57F93688"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EADE8C2"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0C71CCA"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1A841B5"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EED8BCE"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A192984"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525A71F6"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2D2CF5E"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C6A43A9"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33B25D46"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5CB106B7"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0E5B94D7"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p>
        </w:tc>
      </w:tr>
    </w:tbl>
    <w:p w14:paraId="7710EFCD"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p>
    <w:p w14:paraId="5FCC8933"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b/>
          <w:bCs/>
          <w:color w:val="000000" w:themeColor="text1"/>
        </w:rPr>
        <w:t xml:space="preserve">Monitoring and Evaluation Plan </w:t>
      </w:r>
      <w:r w:rsidRPr="00B04D39">
        <w:rPr>
          <w:rFonts w:ascii="Calibri" w:hAnsi="Calibri" w:cs="Times"/>
          <w:color w:val="000000" w:themeColor="text1"/>
        </w:rPr>
        <w:t xml:space="preserve">(max. 1 page) </w:t>
      </w:r>
    </w:p>
    <w:p w14:paraId="44B861F0"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This section should contain an explanation of the plan for monitoring and evaluating the activities, both during its implementation (formative) and at completion (summative). Key elements to be included are: </w:t>
      </w:r>
    </w:p>
    <w:p w14:paraId="70920A0D" w14:textId="77777777" w:rsidR="0033618E" w:rsidRPr="00B04D39" w:rsidRDefault="0033618E" w:rsidP="0033618E">
      <w:pPr>
        <w:widowControl w:val="0"/>
        <w:autoSpaceDE w:val="0"/>
        <w:autoSpaceDN w:val="0"/>
        <w:adjustRightInd w:val="0"/>
        <w:spacing w:after="240"/>
        <w:jc w:val="both"/>
        <w:rPr>
          <w:rFonts w:ascii="Calibri" w:hAnsi="Calibri" w:cs="Times"/>
          <w:color w:val="000000" w:themeColor="text1"/>
        </w:rPr>
      </w:pPr>
      <w:r w:rsidRPr="00B04D39">
        <w:rPr>
          <w:rFonts w:ascii="Calibri" w:hAnsi="Calibri" w:cs="Times"/>
          <w:color w:val="000000" w:themeColor="text1"/>
        </w:rPr>
        <w:t xml:space="preserve">• How the performance of the activities will be tracked in terms of achievement of the steps and milestones set forth in the Implementation Plan </w:t>
      </w:r>
    </w:p>
    <w:p w14:paraId="2D989B12" w14:textId="77777777" w:rsidR="0033618E" w:rsidRPr="00B04D39" w:rsidRDefault="0033618E" w:rsidP="0033618E">
      <w:pPr>
        <w:widowControl w:val="0"/>
        <w:autoSpaceDE w:val="0"/>
        <w:autoSpaceDN w:val="0"/>
        <w:adjustRightInd w:val="0"/>
        <w:spacing w:after="240"/>
        <w:jc w:val="both"/>
        <w:rPr>
          <w:rFonts w:ascii="Calibri" w:hAnsi="Calibri" w:cs="Times"/>
          <w:color w:val="000000" w:themeColor="text1"/>
        </w:rPr>
      </w:pPr>
      <w:r w:rsidRPr="00B04D39">
        <w:rPr>
          <w:rFonts w:ascii="Calibri" w:hAnsi="Calibri" w:cs="Times"/>
          <w:color w:val="000000" w:themeColor="text1"/>
        </w:rPr>
        <w:t xml:space="preserve">• How any mid-course correction and adjustment of the design and plans will be facilitated </w:t>
      </w:r>
      <w:proofErr w:type="gramStart"/>
      <w:r w:rsidRPr="00B04D39">
        <w:rPr>
          <w:rFonts w:ascii="Calibri" w:hAnsi="Calibri" w:cs="Times"/>
          <w:color w:val="000000" w:themeColor="text1"/>
        </w:rPr>
        <w:t xml:space="preserve">on the </w:t>
      </w:r>
      <w:r w:rsidRPr="00B04D39">
        <w:rPr>
          <w:rFonts w:ascii="Calibri" w:hAnsi="Calibri" w:cs="Times"/>
          <w:color w:val="000000" w:themeColor="text1"/>
        </w:rPr>
        <w:lastRenderedPageBreak/>
        <w:t>basis of</w:t>
      </w:r>
      <w:proofErr w:type="gramEnd"/>
      <w:r w:rsidRPr="00B04D39">
        <w:rPr>
          <w:rFonts w:ascii="Calibri" w:hAnsi="Calibri" w:cs="Times"/>
          <w:color w:val="000000" w:themeColor="text1"/>
        </w:rPr>
        <w:t xml:space="preserve"> feedback received </w:t>
      </w:r>
    </w:p>
    <w:p w14:paraId="5281CF3D" w14:textId="77777777" w:rsidR="0033618E" w:rsidRPr="00B04D39" w:rsidRDefault="0033618E" w:rsidP="0033618E">
      <w:pPr>
        <w:widowControl w:val="0"/>
        <w:autoSpaceDE w:val="0"/>
        <w:autoSpaceDN w:val="0"/>
        <w:adjustRightInd w:val="0"/>
        <w:spacing w:after="240"/>
        <w:jc w:val="both"/>
        <w:rPr>
          <w:rFonts w:ascii="Calibri" w:hAnsi="Calibri" w:cs="Times"/>
          <w:color w:val="000000" w:themeColor="text1"/>
        </w:rPr>
      </w:pPr>
      <w:r w:rsidRPr="00B04D39">
        <w:rPr>
          <w:rFonts w:ascii="Calibri" w:hAnsi="Calibri" w:cs="Times"/>
          <w:color w:val="000000" w:themeColor="text1"/>
        </w:rPr>
        <w:t xml:space="preserve">• How the participation of community members in the monitoring and evaluation processes will be achieved </w:t>
      </w:r>
    </w:p>
    <w:p w14:paraId="58F83EDC" w14:textId="77777777" w:rsidR="0033618E" w:rsidRPr="00B04D39" w:rsidRDefault="0033618E" w:rsidP="0033618E">
      <w:pPr>
        <w:widowControl w:val="0"/>
        <w:autoSpaceDE w:val="0"/>
        <w:autoSpaceDN w:val="0"/>
        <w:adjustRightInd w:val="0"/>
        <w:spacing w:after="240"/>
        <w:jc w:val="both"/>
        <w:rPr>
          <w:rFonts w:ascii="Calibri" w:hAnsi="Calibri" w:cs="Times"/>
          <w:color w:val="000000" w:themeColor="text1"/>
        </w:rPr>
      </w:pPr>
    </w:p>
    <w:tbl>
      <w:tblPr>
        <w:tblStyle w:val="TableGrid"/>
        <w:tblW w:w="0" w:type="auto"/>
        <w:tblLook w:val="04A0" w:firstRow="1" w:lastRow="0" w:firstColumn="1" w:lastColumn="0" w:noHBand="0" w:noVBand="1"/>
      </w:tblPr>
      <w:tblGrid>
        <w:gridCol w:w="8630"/>
      </w:tblGrid>
      <w:tr w:rsidR="0033618E" w:rsidRPr="00B04D39" w14:paraId="2CC28BA6" w14:textId="77777777" w:rsidTr="00861A2A">
        <w:tc>
          <w:tcPr>
            <w:tcW w:w="9350" w:type="dxa"/>
          </w:tcPr>
          <w:p w14:paraId="469066BF"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b/>
                <w:bCs/>
                <w:color w:val="000000" w:themeColor="text1"/>
              </w:rPr>
              <w:t xml:space="preserve">Component 5: Risks to Successful Implementation </w:t>
            </w:r>
            <w:r w:rsidRPr="00B04D39">
              <w:rPr>
                <w:rFonts w:ascii="Calibri" w:hAnsi="Calibri" w:cs="Times"/>
                <w:color w:val="000000" w:themeColor="text1"/>
              </w:rPr>
              <w:t xml:space="preserve">(1 page) </w:t>
            </w:r>
          </w:p>
        </w:tc>
      </w:tr>
    </w:tbl>
    <w:p w14:paraId="3E74261D"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08E6F2F7"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Include in this section also the key </w:t>
      </w:r>
      <w:r w:rsidRPr="00B04D39">
        <w:rPr>
          <w:rFonts w:ascii="Calibri" w:hAnsi="Calibri" w:cs="Times"/>
          <w:b/>
          <w:bCs/>
          <w:color w:val="000000" w:themeColor="text1"/>
        </w:rPr>
        <w:t xml:space="preserve">assumptions </w:t>
      </w:r>
      <w:r w:rsidRPr="00B04D39">
        <w:rPr>
          <w:rFonts w:ascii="Calibri" w:hAnsi="Calibri" w:cs="Times"/>
          <w:color w:val="000000" w:themeColor="text1"/>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8630"/>
      </w:tblGrid>
      <w:tr w:rsidR="0033618E" w:rsidRPr="00B04D39" w14:paraId="6ADEADD1" w14:textId="77777777" w:rsidTr="00861A2A">
        <w:tc>
          <w:tcPr>
            <w:tcW w:w="9350" w:type="dxa"/>
          </w:tcPr>
          <w:p w14:paraId="1F03ABB3"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b/>
                <w:bCs/>
                <w:color w:val="000000" w:themeColor="text1"/>
              </w:rPr>
              <w:t xml:space="preserve">Component 6: Results-Based Budget </w:t>
            </w:r>
            <w:r w:rsidRPr="00B04D39">
              <w:rPr>
                <w:rFonts w:ascii="Calibri" w:hAnsi="Calibri" w:cs="Times"/>
                <w:color w:val="000000" w:themeColor="text1"/>
              </w:rPr>
              <w:t xml:space="preserve">(max. 1.5 pages) </w:t>
            </w:r>
          </w:p>
        </w:tc>
      </w:tr>
    </w:tbl>
    <w:p w14:paraId="7BBF292D" w14:textId="77777777" w:rsidR="0033618E" w:rsidRPr="00B04D39" w:rsidRDefault="0033618E" w:rsidP="0033618E">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F9BA618" w14:textId="77777777" w:rsidR="0033618E" w:rsidRPr="00B04D39" w:rsidRDefault="0033618E" w:rsidP="0033618E">
      <w:pPr>
        <w:widowControl w:val="0"/>
        <w:numPr>
          <w:ilvl w:val="0"/>
          <w:numId w:val="38"/>
        </w:numPr>
        <w:tabs>
          <w:tab w:val="left" w:pos="220"/>
          <w:tab w:val="left" w:pos="720"/>
        </w:tabs>
        <w:autoSpaceDE w:val="0"/>
        <w:autoSpaceDN w:val="0"/>
        <w:adjustRightInd w:val="0"/>
        <w:spacing w:after="266"/>
        <w:jc w:val="both"/>
        <w:rPr>
          <w:rFonts w:ascii="Calibri" w:hAnsi="Calibri" w:cs="Times"/>
          <w:color w:val="000000" w:themeColor="text1"/>
        </w:rPr>
      </w:pPr>
      <w:r w:rsidRPr="00B04D39">
        <w:rPr>
          <w:rFonts w:ascii="Calibri" w:hAnsi="Calibri" w:cs="Times"/>
          <w:color w:val="000000" w:themeColor="text1"/>
        </w:rPr>
        <w:t xml:space="preserve">Include only costs which directly relate to efficiently carrying out the activities and producing the results which are set forth in the proposal. Other associated costs should be funded from other sources. </w:t>
      </w:r>
      <w:r w:rsidRPr="00B04D39">
        <w:rPr>
          <w:rFonts w:ascii="MS Mincho" w:eastAsia="MS Mincho" w:hAnsi="MS Mincho" w:cs="MS Mincho"/>
          <w:color w:val="000000" w:themeColor="text1"/>
        </w:rPr>
        <w:t> </w:t>
      </w:r>
    </w:p>
    <w:p w14:paraId="413FE593" w14:textId="77777777" w:rsidR="0033618E" w:rsidRPr="00B04D39" w:rsidRDefault="0033618E" w:rsidP="0033618E">
      <w:pPr>
        <w:widowControl w:val="0"/>
        <w:numPr>
          <w:ilvl w:val="0"/>
          <w:numId w:val="38"/>
        </w:numPr>
        <w:tabs>
          <w:tab w:val="left" w:pos="220"/>
          <w:tab w:val="left" w:pos="720"/>
        </w:tabs>
        <w:autoSpaceDE w:val="0"/>
        <w:autoSpaceDN w:val="0"/>
        <w:adjustRightInd w:val="0"/>
        <w:spacing w:after="266"/>
        <w:jc w:val="both"/>
        <w:rPr>
          <w:rFonts w:ascii="Calibri" w:hAnsi="Calibri" w:cs="Times"/>
          <w:color w:val="000000" w:themeColor="text1"/>
        </w:rPr>
      </w:pPr>
      <w:r w:rsidRPr="00B04D39">
        <w:rPr>
          <w:rFonts w:ascii="Calibri" w:hAnsi="Calibri" w:cs="Times"/>
          <w:color w:val="000000" w:themeColor="text1"/>
        </w:rPr>
        <w:t xml:space="preserve">The budget should be realistic. Find out what planned activities will </w:t>
      </w:r>
      <w:proofErr w:type="gramStart"/>
      <w:r w:rsidRPr="00B04D39">
        <w:rPr>
          <w:rFonts w:ascii="Calibri" w:hAnsi="Calibri" w:cs="Times"/>
          <w:color w:val="000000" w:themeColor="text1"/>
        </w:rPr>
        <w:t>actually cost</w:t>
      </w:r>
      <w:proofErr w:type="gramEnd"/>
      <w:r w:rsidRPr="00B04D39">
        <w:rPr>
          <w:rFonts w:ascii="Calibri" w:hAnsi="Calibri" w:cs="Times"/>
          <w:color w:val="000000" w:themeColor="text1"/>
        </w:rPr>
        <w:t xml:space="preserve">, and do not assume that you will be able to make do for less. </w:t>
      </w:r>
      <w:r w:rsidRPr="00B04D39">
        <w:rPr>
          <w:rFonts w:ascii="MS Mincho" w:eastAsia="MS Mincho" w:hAnsi="MS Mincho" w:cs="MS Mincho"/>
          <w:color w:val="000000" w:themeColor="text1"/>
        </w:rPr>
        <w:t> </w:t>
      </w:r>
    </w:p>
    <w:p w14:paraId="4B56FFCF" w14:textId="77777777" w:rsidR="0033618E" w:rsidRPr="00B04D39" w:rsidRDefault="0033618E" w:rsidP="0033618E">
      <w:pPr>
        <w:widowControl w:val="0"/>
        <w:numPr>
          <w:ilvl w:val="0"/>
          <w:numId w:val="38"/>
        </w:numPr>
        <w:tabs>
          <w:tab w:val="left" w:pos="220"/>
          <w:tab w:val="left" w:pos="720"/>
        </w:tabs>
        <w:autoSpaceDE w:val="0"/>
        <w:autoSpaceDN w:val="0"/>
        <w:adjustRightInd w:val="0"/>
        <w:spacing w:after="266"/>
        <w:jc w:val="both"/>
        <w:rPr>
          <w:rFonts w:ascii="Calibri" w:hAnsi="Calibri" w:cs="Times"/>
          <w:color w:val="000000" w:themeColor="text1"/>
        </w:rPr>
      </w:pPr>
      <w:r w:rsidRPr="00B04D39">
        <w:rPr>
          <w:rFonts w:ascii="Calibri" w:hAnsi="Calibri" w:cs="Times"/>
          <w:color w:val="000000" w:themeColor="text1"/>
        </w:rPr>
        <w:t xml:space="preserve">The budget should include all costs associated with managing and administering the activity. Particularly include the cost of monitoring and evaluation. </w:t>
      </w:r>
      <w:r w:rsidRPr="00B04D39">
        <w:rPr>
          <w:rFonts w:ascii="MS Mincho" w:eastAsia="MS Mincho" w:hAnsi="MS Mincho" w:cs="MS Mincho"/>
          <w:color w:val="000000" w:themeColor="text1"/>
        </w:rPr>
        <w:t> </w:t>
      </w:r>
    </w:p>
    <w:p w14:paraId="63A08602" w14:textId="77777777" w:rsidR="0033618E" w:rsidRPr="00B04D39" w:rsidRDefault="0033618E" w:rsidP="0033618E">
      <w:pPr>
        <w:widowControl w:val="0"/>
        <w:numPr>
          <w:ilvl w:val="0"/>
          <w:numId w:val="38"/>
        </w:numPr>
        <w:tabs>
          <w:tab w:val="left" w:pos="220"/>
          <w:tab w:val="left" w:pos="720"/>
        </w:tabs>
        <w:autoSpaceDE w:val="0"/>
        <w:autoSpaceDN w:val="0"/>
        <w:adjustRightInd w:val="0"/>
        <w:spacing w:after="266"/>
        <w:jc w:val="both"/>
        <w:rPr>
          <w:rFonts w:ascii="Calibri" w:hAnsi="Calibri" w:cs="Times"/>
          <w:color w:val="000000" w:themeColor="text1"/>
        </w:rPr>
      </w:pPr>
      <w:r w:rsidRPr="00B04D39">
        <w:rPr>
          <w:rFonts w:ascii="Calibri" w:hAnsi="Calibri" w:cs="Times"/>
          <w:color w:val="000000" w:themeColor="text1"/>
        </w:rPr>
        <w:t xml:space="preserve">Indirect costs, or administrative overhead costs, such as staff salaries and office rent are not funded. These therefore should not be part of the funding request. </w:t>
      </w:r>
      <w:r w:rsidRPr="00B04D39">
        <w:rPr>
          <w:rFonts w:ascii="MS Mincho" w:eastAsia="MS Mincho" w:hAnsi="MS Mincho" w:cs="MS Mincho"/>
          <w:color w:val="000000" w:themeColor="text1"/>
        </w:rPr>
        <w:t> </w:t>
      </w:r>
    </w:p>
    <w:p w14:paraId="2041E474" w14:textId="77777777" w:rsidR="0033618E" w:rsidRPr="00B04D39" w:rsidRDefault="0033618E" w:rsidP="0033618E">
      <w:pPr>
        <w:widowControl w:val="0"/>
        <w:numPr>
          <w:ilvl w:val="0"/>
          <w:numId w:val="38"/>
        </w:numPr>
        <w:tabs>
          <w:tab w:val="left" w:pos="220"/>
          <w:tab w:val="left" w:pos="720"/>
        </w:tabs>
        <w:autoSpaceDE w:val="0"/>
        <w:autoSpaceDN w:val="0"/>
        <w:adjustRightInd w:val="0"/>
        <w:spacing w:after="266"/>
        <w:jc w:val="both"/>
        <w:rPr>
          <w:rFonts w:ascii="Calibri" w:hAnsi="Calibri" w:cs="Times"/>
          <w:color w:val="000000" w:themeColor="text1"/>
        </w:rPr>
      </w:pPr>
      <w:r w:rsidRPr="00B04D39">
        <w:rPr>
          <w:rFonts w:ascii="Calibri" w:hAnsi="Calibri" w:cs="Times"/>
          <w:color w:val="000000" w:themeColor="text1"/>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w:t>
      </w:r>
      <w:r w:rsidRPr="00B04D39">
        <w:rPr>
          <w:rFonts w:ascii="Calibri" w:hAnsi="Calibri" w:cs="Times"/>
          <w:color w:val="000000" w:themeColor="text1"/>
        </w:rPr>
        <w:lastRenderedPageBreak/>
        <w:t xml:space="preserve">used for. </w:t>
      </w:r>
      <w:r w:rsidRPr="00B04D39">
        <w:rPr>
          <w:rFonts w:ascii="MS Mincho" w:eastAsia="MS Mincho" w:hAnsi="MS Mincho" w:cs="MS Mincho"/>
          <w:color w:val="000000" w:themeColor="text1"/>
        </w:rPr>
        <w:t> </w:t>
      </w:r>
    </w:p>
    <w:p w14:paraId="1AE5F4EF" w14:textId="77777777" w:rsidR="0033618E" w:rsidRPr="00B04D39" w:rsidRDefault="0033618E" w:rsidP="0033618E">
      <w:pPr>
        <w:widowControl w:val="0"/>
        <w:numPr>
          <w:ilvl w:val="0"/>
          <w:numId w:val="38"/>
        </w:numPr>
        <w:tabs>
          <w:tab w:val="left" w:pos="220"/>
          <w:tab w:val="left" w:pos="720"/>
        </w:tabs>
        <w:autoSpaceDE w:val="0"/>
        <w:autoSpaceDN w:val="0"/>
        <w:adjustRightInd w:val="0"/>
        <w:spacing w:after="266"/>
        <w:jc w:val="both"/>
        <w:rPr>
          <w:rFonts w:ascii="Calibri" w:hAnsi="Calibri" w:cs="Times"/>
          <w:color w:val="000000" w:themeColor="text1"/>
        </w:rPr>
      </w:pPr>
      <w:r w:rsidRPr="00B04D39">
        <w:rPr>
          <w:rFonts w:ascii="Calibri" w:hAnsi="Calibri" w:cs="Times"/>
          <w:color w:val="000000" w:themeColor="text1"/>
        </w:rPr>
        <w:t xml:space="preserve">The figures contained in the Budget Sheet should agree with those on the proposal header and text. </w:t>
      </w:r>
      <w:r w:rsidRPr="00B04D39">
        <w:rPr>
          <w:rFonts w:ascii="MS Mincho" w:eastAsia="MS Mincho" w:hAnsi="MS Mincho" w:cs="MS Mincho"/>
          <w:color w:val="000000" w:themeColor="text1"/>
        </w:rPr>
        <w:t> </w:t>
      </w:r>
    </w:p>
    <w:p w14:paraId="02F2308C" w14:textId="77777777" w:rsidR="0033618E" w:rsidRPr="00B04D39" w:rsidRDefault="0033618E" w:rsidP="0033618E">
      <w:pPr>
        <w:widowControl w:val="0"/>
        <w:tabs>
          <w:tab w:val="left" w:pos="220"/>
          <w:tab w:val="left" w:pos="720"/>
        </w:tabs>
        <w:autoSpaceDE w:val="0"/>
        <w:autoSpaceDN w:val="0"/>
        <w:adjustRightInd w:val="0"/>
        <w:spacing w:after="266"/>
        <w:ind w:left="720"/>
        <w:jc w:val="both"/>
        <w:rPr>
          <w:rFonts w:ascii="Calibri" w:hAnsi="Calibri" w:cs="Times"/>
          <w:color w:val="000000" w:themeColor="text1"/>
        </w:rPr>
      </w:pPr>
    </w:p>
    <w:tbl>
      <w:tblPr>
        <w:tblW w:w="0" w:type="auto"/>
        <w:tblInd w:w="-24" w:type="dxa"/>
        <w:tblBorders>
          <w:left w:val="nil"/>
          <w:right w:val="nil"/>
        </w:tblBorders>
        <w:tblLook w:val="0000" w:firstRow="0" w:lastRow="0" w:firstColumn="0" w:lastColumn="0" w:noHBand="0" w:noVBand="0"/>
      </w:tblPr>
      <w:tblGrid>
        <w:gridCol w:w="2716"/>
        <w:gridCol w:w="1686"/>
        <w:gridCol w:w="1927"/>
        <w:gridCol w:w="921"/>
        <w:gridCol w:w="1404"/>
      </w:tblGrid>
      <w:tr w:rsidR="0033618E" w:rsidRPr="00B04D39" w14:paraId="626B8A4E" w14:textId="77777777" w:rsidTr="00861A2A">
        <w:tc>
          <w:tcPr>
            <w:tcW w:w="9374"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3D156C"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b/>
                <w:bCs/>
                <w:color w:val="000000" w:themeColor="text1"/>
              </w:rPr>
            </w:pPr>
            <w:r w:rsidRPr="00B04D39">
              <w:rPr>
                <w:rFonts w:ascii="Calibri" w:hAnsi="Calibri" w:cs="Times"/>
                <w:b/>
                <w:bCs/>
                <w:color w:val="000000" w:themeColor="text1"/>
              </w:rPr>
              <w:t xml:space="preserve">Result 1 (e.g. Output) </w:t>
            </w:r>
            <w:r w:rsidRPr="00B04D39">
              <w:rPr>
                <w:rFonts w:ascii="Calibri" w:hAnsi="Calibri" w:cs="Times"/>
                <w:color w:val="000000" w:themeColor="text1"/>
              </w:rPr>
              <w:t>Repeat this table for each result.</w:t>
            </w:r>
          </w:p>
        </w:tc>
      </w:tr>
      <w:tr w:rsidR="0033618E" w:rsidRPr="00B04D39" w14:paraId="3AA90EE4" w14:textId="77777777" w:rsidTr="00861A2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A5BA69" w14:textId="77777777" w:rsidR="0033618E" w:rsidRPr="00B04D39" w:rsidRDefault="0033618E" w:rsidP="00861A2A">
            <w:pPr>
              <w:widowControl w:val="0"/>
              <w:autoSpaceDE w:val="0"/>
              <w:autoSpaceDN w:val="0"/>
              <w:adjustRightInd w:val="0"/>
              <w:spacing w:after="240" w:line="340" w:lineRule="atLeast"/>
              <w:rPr>
                <w:rFonts w:ascii="Calibri" w:hAnsi="Calibri" w:cs="Times"/>
                <w:color w:val="000000" w:themeColor="text1"/>
              </w:rPr>
            </w:pPr>
            <w:r w:rsidRPr="00B04D39">
              <w:rPr>
                <w:rFonts w:ascii="Calibri" w:hAnsi="Calibri" w:cs="Times"/>
                <w:b/>
                <w:bCs/>
                <w:color w:val="000000" w:themeColor="text1"/>
              </w:rPr>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ED3373" w14:textId="77777777" w:rsidR="0033618E" w:rsidRPr="00B04D39" w:rsidRDefault="0033618E" w:rsidP="00861A2A">
            <w:pPr>
              <w:widowControl w:val="0"/>
              <w:autoSpaceDE w:val="0"/>
              <w:autoSpaceDN w:val="0"/>
              <w:adjustRightInd w:val="0"/>
              <w:spacing w:after="240" w:line="340" w:lineRule="atLeast"/>
              <w:rPr>
                <w:rFonts w:ascii="Calibri" w:hAnsi="Calibri" w:cs="Times"/>
                <w:color w:val="000000" w:themeColor="text1"/>
              </w:rPr>
            </w:pPr>
            <w:r w:rsidRPr="00B04D39">
              <w:rPr>
                <w:rFonts w:ascii="Calibri" w:hAnsi="Calibri" w:cs="Times"/>
                <w:b/>
                <w:bCs/>
                <w:color w:val="000000" w:themeColor="text1"/>
              </w:rPr>
              <w:t xml:space="preserve">Year 1, [Local currency] </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DB8C6F" w14:textId="77777777" w:rsidR="0033618E" w:rsidRPr="00B04D39" w:rsidRDefault="0033618E" w:rsidP="00861A2A">
            <w:pPr>
              <w:widowControl w:val="0"/>
              <w:autoSpaceDE w:val="0"/>
              <w:autoSpaceDN w:val="0"/>
              <w:adjustRightInd w:val="0"/>
              <w:spacing w:after="240" w:line="340" w:lineRule="atLeast"/>
              <w:rPr>
                <w:rFonts w:ascii="Calibri" w:hAnsi="Calibri" w:cs="Times"/>
                <w:color w:val="000000" w:themeColor="text1"/>
              </w:rPr>
            </w:pPr>
            <w:r w:rsidRPr="00B04D39">
              <w:rPr>
                <w:rFonts w:ascii="Calibri" w:hAnsi="Calibri" w:cs="Times"/>
                <w:b/>
                <w:bCs/>
                <w:color w:val="000000" w:themeColor="text1"/>
              </w:rPr>
              <w:t xml:space="preserve">Total, [local currency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A74701" w14:textId="77777777" w:rsidR="0033618E" w:rsidRPr="00B04D39" w:rsidRDefault="0033618E" w:rsidP="00861A2A">
            <w:pPr>
              <w:widowControl w:val="0"/>
              <w:autoSpaceDE w:val="0"/>
              <w:autoSpaceDN w:val="0"/>
              <w:adjustRightInd w:val="0"/>
              <w:spacing w:after="240" w:line="340" w:lineRule="atLeast"/>
              <w:rPr>
                <w:rFonts w:ascii="Calibri" w:hAnsi="Calibri" w:cs="Times"/>
                <w:color w:val="000000" w:themeColor="text1"/>
              </w:rPr>
            </w:pPr>
            <w:r w:rsidRPr="00B04D39">
              <w:rPr>
                <w:rFonts w:ascii="Calibri" w:hAnsi="Calibri" w:cs="Times"/>
                <w:b/>
                <w:bCs/>
                <w:color w:val="000000" w:themeColor="text1"/>
              </w:rPr>
              <w:t xml:space="preserve">US$ </w:t>
            </w: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5BD28D" w14:textId="77777777" w:rsidR="0033618E" w:rsidRPr="00B04D39" w:rsidRDefault="0033618E" w:rsidP="00861A2A">
            <w:pPr>
              <w:widowControl w:val="0"/>
              <w:autoSpaceDE w:val="0"/>
              <w:autoSpaceDN w:val="0"/>
              <w:adjustRightInd w:val="0"/>
              <w:spacing w:after="240" w:line="340" w:lineRule="atLeast"/>
              <w:rPr>
                <w:rFonts w:ascii="Calibri" w:hAnsi="Calibri" w:cs="Times"/>
                <w:color w:val="000000" w:themeColor="text1"/>
              </w:rPr>
            </w:pPr>
            <w:r w:rsidRPr="00B04D39">
              <w:rPr>
                <w:rFonts w:ascii="Calibri" w:hAnsi="Calibri" w:cs="Times"/>
                <w:b/>
                <w:bCs/>
                <w:color w:val="000000" w:themeColor="text1"/>
              </w:rPr>
              <w:t xml:space="preserve">% Total </w:t>
            </w:r>
          </w:p>
        </w:tc>
      </w:tr>
      <w:tr w:rsidR="0033618E" w:rsidRPr="00B04D39" w14:paraId="28BECB1A" w14:textId="77777777" w:rsidTr="00861A2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AD05FE"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CB92F3"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D15E88"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24413F"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E816C7"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r>
      <w:tr w:rsidR="0033618E" w:rsidRPr="00B04D39" w14:paraId="6067E36D" w14:textId="77777777" w:rsidTr="00861A2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827332"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8A1B55"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476160"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6F5D05"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5044AF"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r>
      <w:tr w:rsidR="0033618E" w:rsidRPr="00B04D39" w14:paraId="7FD84A1F" w14:textId="77777777" w:rsidTr="00861A2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8CB2CE"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B43306"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162AC5"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73AD3F"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CA1018"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r>
      <w:tr w:rsidR="0033618E" w:rsidRPr="00B04D39" w14:paraId="7C215F2D" w14:textId="77777777" w:rsidTr="00861A2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7A08C90"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3D292F"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61C4BF"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r w:rsidRPr="00B04D39">
              <w:rPr>
                <w:rFonts w:ascii="Calibri" w:hAnsi="Calibri" w:cs="Times"/>
                <w:noProof/>
                <w:color w:val="000000" w:themeColor="text1"/>
                <w:lang w:val="en-US"/>
              </w:rPr>
              <w:drawing>
                <wp:inline distT="0" distB="0" distL="0" distR="0" wp14:anchorId="7B431AC5" wp14:editId="5867028F">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04D39">
              <w:rPr>
                <w:rFonts w:ascii="Calibri" w:hAnsi="Calibri" w:cs="Times"/>
                <w:color w:val="000000" w:themeColor="text1"/>
              </w:rPr>
              <w:t xml:space="preserve"> </w:t>
            </w:r>
            <w:r w:rsidRPr="00B04D39">
              <w:rPr>
                <w:rFonts w:ascii="Calibri" w:hAnsi="Calibri" w:cs="Times"/>
                <w:noProof/>
                <w:color w:val="000000" w:themeColor="text1"/>
                <w:lang w:val="en-US"/>
              </w:rPr>
              <w:drawing>
                <wp:inline distT="0" distB="0" distL="0" distR="0" wp14:anchorId="02D9FFB2" wp14:editId="0032F7AE">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04D39">
              <w:rPr>
                <w:rFonts w:ascii="Calibri" w:hAnsi="Calibri" w:cs="Times"/>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C5909B"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494D25"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r>
      <w:tr w:rsidR="0033618E" w:rsidRPr="00B04D39" w14:paraId="15526DDF" w14:textId="77777777" w:rsidTr="00861A2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74D4047"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5. Other costs</w:t>
            </w:r>
            <w:r w:rsidRPr="00B04D39">
              <w:rPr>
                <w:rFonts w:ascii="Calibri" w:hAnsi="Calibri" w:cs="Times"/>
                <w:color w:val="000000" w:themeColor="text1"/>
                <w:position w:val="10"/>
              </w:rPr>
              <w:t xml:space="preserve"> </w:t>
            </w:r>
            <w:r w:rsidRPr="00B04D39">
              <w:rPr>
                <w:rStyle w:val="FootnoteReference"/>
                <w:rFonts w:ascii="Calibri" w:hAnsi="Calibri" w:cs="Times"/>
                <w:color w:val="000000" w:themeColor="text1"/>
                <w:position w:val="10"/>
              </w:rPr>
              <w:footnoteReference w:id="3"/>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A7B23E"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6DD52F"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982BB0"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D0E0F2"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r>
      <w:tr w:rsidR="0033618E" w:rsidRPr="00B04D39" w14:paraId="7B23FF7F" w14:textId="77777777" w:rsidTr="00861A2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4DC234"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201597"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E90D63"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B34609"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92B484"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r>
      <w:tr w:rsidR="0033618E" w:rsidRPr="00B04D39" w14:paraId="67F62AD5" w14:textId="77777777" w:rsidTr="00861A2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0D9948"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BE3998"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7B45F47"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r w:rsidRPr="00B04D39">
              <w:rPr>
                <w:rFonts w:ascii="Calibri" w:hAnsi="Calibri" w:cs="Times"/>
                <w:noProof/>
                <w:color w:val="000000" w:themeColor="text1"/>
                <w:lang w:val="en-US"/>
              </w:rPr>
              <w:drawing>
                <wp:inline distT="0" distB="0" distL="0" distR="0" wp14:anchorId="3E54818A" wp14:editId="4AFA65DD">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04D39">
              <w:rPr>
                <w:rFonts w:ascii="Calibri" w:hAnsi="Calibri" w:cs="Times"/>
                <w:color w:val="000000" w:themeColor="text1"/>
              </w:rPr>
              <w:t xml:space="preserve"> </w:t>
            </w:r>
            <w:r w:rsidRPr="00B04D39">
              <w:rPr>
                <w:rFonts w:ascii="Calibri" w:hAnsi="Calibri" w:cs="Times"/>
                <w:noProof/>
                <w:color w:val="000000" w:themeColor="text1"/>
                <w:lang w:val="en-US"/>
              </w:rPr>
              <w:drawing>
                <wp:inline distT="0" distB="0" distL="0" distR="0" wp14:anchorId="0322BDF5" wp14:editId="66DE1E58">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04D39">
              <w:rPr>
                <w:rFonts w:ascii="Calibri" w:hAnsi="Calibri" w:cs="Times"/>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B7DF36"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FB1235"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r>
      <w:tr w:rsidR="0033618E" w:rsidRPr="00B04D39" w14:paraId="23C580A1" w14:textId="77777777" w:rsidTr="00861A2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D61454" w14:textId="77777777" w:rsidR="0033618E" w:rsidRPr="00B04D39"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color w:val="000000" w:themeColor="text1"/>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D6CA62"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1EF2B5"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51F32D"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EAF4FD" w14:textId="77777777" w:rsidR="0033618E" w:rsidRPr="00B04D39" w:rsidRDefault="0033618E" w:rsidP="00861A2A">
            <w:pPr>
              <w:widowControl w:val="0"/>
              <w:autoSpaceDE w:val="0"/>
              <w:autoSpaceDN w:val="0"/>
              <w:adjustRightInd w:val="0"/>
              <w:spacing w:line="280" w:lineRule="atLeast"/>
              <w:jc w:val="both"/>
              <w:rPr>
                <w:rFonts w:ascii="Calibri" w:hAnsi="Calibri" w:cs="Times"/>
                <w:color w:val="000000" w:themeColor="text1"/>
              </w:rPr>
            </w:pPr>
          </w:p>
        </w:tc>
      </w:tr>
      <w:tr w:rsidR="0033618E" w:rsidRPr="001D71DF" w14:paraId="63140054" w14:textId="77777777" w:rsidTr="00861A2A">
        <w:tblPrEx>
          <w:tblBorders>
            <w:top w:val="nil"/>
          </w:tblBorders>
        </w:tblPrEx>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E4578F" w14:textId="77777777" w:rsidR="0033618E" w:rsidRPr="001D71DF" w:rsidRDefault="0033618E" w:rsidP="00861A2A">
            <w:pPr>
              <w:widowControl w:val="0"/>
              <w:autoSpaceDE w:val="0"/>
              <w:autoSpaceDN w:val="0"/>
              <w:adjustRightInd w:val="0"/>
              <w:spacing w:after="240" w:line="340" w:lineRule="atLeast"/>
              <w:jc w:val="both"/>
              <w:rPr>
                <w:rFonts w:ascii="Calibri" w:hAnsi="Calibri" w:cs="Times"/>
                <w:color w:val="000000" w:themeColor="text1"/>
              </w:rPr>
            </w:pPr>
            <w:r w:rsidRPr="00B04D39">
              <w:rPr>
                <w:rFonts w:ascii="Calibri" w:hAnsi="Calibri" w:cs="Times"/>
                <w:b/>
                <w:bCs/>
                <w:color w:val="000000" w:themeColor="text1"/>
              </w:rPr>
              <w:t>Total Cost for Result 1</w:t>
            </w:r>
            <w:r w:rsidRPr="001D71DF">
              <w:rPr>
                <w:rFonts w:ascii="Calibri" w:hAnsi="Calibri" w:cs="Times"/>
                <w:b/>
                <w:bCs/>
                <w:color w:val="000000" w:themeColor="text1"/>
              </w:rPr>
              <w:t xml:space="preserve">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FFF632" w14:textId="77777777" w:rsidR="0033618E" w:rsidRPr="001D71DF"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94AFB5" w14:textId="77777777" w:rsidR="0033618E" w:rsidRPr="001D71DF"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25A0E6" w14:textId="77777777" w:rsidR="0033618E" w:rsidRPr="001D71DF" w:rsidRDefault="0033618E" w:rsidP="00861A2A">
            <w:pPr>
              <w:widowControl w:val="0"/>
              <w:autoSpaceDE w:val="0"/>
              <w:autoSpaceDN w:val="0"/>
              <w:adjustRightInd w:val="0"/>
              <w:spacing w:line="280" w:lineRule="atLeast"/>
              <w:jc w:val="both"/>
              <w:rPr>
                <w:rFonts w:ascii="Calibri" w:hAnsi="Calibri" w:cs="Times"/>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9A71FD" w14:textId="77777777" w:rsidR="0033618E" w:rsidRPr="001D71DF" w:rsidRDefault="0033618E" w:rsidP="00861A2A">
            <w:pPr>
              <w:widowControl w:val="0"/>
              <w:autoSpaceDE w:val="0"/>
              <w:autoSpaceDN w:val="0"/>
              <w:adjustRightInd w:val="0"/>
              <w:spacing w:line="280" w:lineRule="atLeast"/>
              <w:jc w:val="both"/>
              <w:rPr>
                <w:rFonts w:ascii="Calibri" w:hAnsi="Calibri" w:cs="Times"/>
                <w:color w:val="000000" w:themeColor="text1"/>
              </w:rPr>
            </w:pPr>
          </w:p>
        </w:tc>
      </w:tr>
    </w:tbl>
    <w:p w14:paraId="115D7574" w14:textId="77777777" w:rsidR="0033618E" w:rsidRPr="001D71DF" w:rsidRDefault="0033618E" w:rsidP="0033618E">
      <w:pPr>
        <w:pStyle w:val="Headingblue"/>
        <w:jc w:val="both"/>
        <w:rPr>
          <w:rFonts w:ascii="Calibri" w:hAnsi="Calibri" w:cstheme="minorHAnsi"/>
          <w:color w:val="000000" w:themeColor="text1"/>
          <w:sz w:val="22"/>
          <w:szCs w:val="22"/>
        </w:rPr>
      </w:pPr>
    </w:p>
    <w:p w14:paraId="496F9BF0" w14:textId="77777777" w:rsidR="0033618E" w:rsidRPr="001D71DF" w:rsidRDefault="0033618E" w:rsidP="0033618E">
      <w:pPr>
        <w:pStyle w:val="Headingblue"/>
        <w:jc w:val="both"/>
        <w:rPr>
          <w:rFonts w:ascii="Calibri" w:hAnsi="Calibri" w:cstheme="minorHAnsi"/>
          <w:color w:val="000000" w:themeColor="text1"/>
          <w:sz w:val="22"/>
          <w:szCs w:val="22"/>
        </w:rPr>
      </w:pPr>
    </w:p>
    <w:p w14:paraId="59BE13E3" w14:textId="77777777" w:rsidR="0033618E" w:rsidRPr="001D71DF" w:rsidRDefault="0033618E" w:rsidP="0033618E">
      <w:pPr>
        <w:pStyle w:val="Headingblue"/>
        <w:rPr>
          <w:rFonts w:asciiTheme="minorHAnsi" w:hAnsiTheme="minorHAnsi" w:cstheme="minorHAnsi"/>
          <w:color w:val="000000" w:themeColor="text1"/>
          <w:sz w:val="22"/>
          <w:szCs w:val="22"/>
        </w:rPr>
      </w:pPr>
    </w:p>
    <w:p w14:paraId="6C0DD32A" w14:textId="77777777" w:rsidR="0033618E" w:rsidRDefault="0033618E" w:rsidP="0033618E">
      <w:pPr>
        <w:tabs>
          <w:tab w:val="left" w:pos="-1440"/>
          <w:tab w:val="left" w:pos="720"/>
          <w:tab w:val="left" w:pos="1440"/>
        </w:tabs>
        <w:suppressAutoHyphens/>
        <w:jc w:val="both"/>
        <w:rPr>
          <w:rFonts w:cstheme="minorHAnsi"/>
          <w:color w:val="000000" w:themeColor="text1"/>
          <w:spacing w:val="-3"/>
        </w:rPr>
      </w:pPr>
    </w:p>
    <w:p w14:paraId="696ADB15" w14:textId="77777777" w:rsidR="0033618E" w:rsidRDefault="0033618E" w:rsidP="0033618E">
      <w:pPr>
        <w:tabs>
          <w:tab w:val="left" w:pos="-1440"/>
          <w:tab w:val="left" w:pos="720"/>
          <w:tab w:val="left" w:pos="1440"/>
        </w:tabs>
        <w:suppressAutoHyphens/>
        <w:jc w:val="both"/>
        <w:rPr>
          <w:rFonts w:cstheme="minorHAnsi"/>
          <w:color w:val="000000" w:themeColor="text1"/>
          <w:spacing w:val="-3"/>
        </w:rPr>
      </w:pPr>
    </w:p>
    <w:p w14:paraId="436392F7" w14:textId="77777777" w:rsidR="0033618E" w:rsidRDefault="0033618E" w:rsidP="0033618E">
      <w:pPr>
        <w:tabs>
          <w:tab w:val="left" w:pos="-1440"/>
          <w:tab w:val="left" w:pos="720"/>
          <w:tab w:val="left" w:pos="1440"/>
        </w:tabs>
        <w:suppressAutoHyphens/>
        <w:jc w:val="both"/>
        <w:rPr>
          <w:rFonts w:cstheme="minorHAnsi"/>
          <w:color w:val="000000" w:themeColor="text1"/>
          <w:spacing w:val="-3"/>
        </w:rPr>
      </w:pPr>
    </w:p>
    <w:p w14:paraId="5E09DB81" w14:textId="77777777" w:rsidR="0033618E" w:rsidRDefault="0033618E" w:rsidP="0033618E">
      <w:pPr>
        <w:tabs>
          <w:tab w:val="left" w:pos="-1440"/>
          <w:tab w:val="left" w:pos="720"/>
          <w:tab w:val="left" w:pos="1440"/>
        </w:tabs>
        <w:suppressAutoHyphens/>
        <w:jc w:val="both"/>
        <w:rPr>
          <w:rFonts w:cstheme="minorHAnsi"/>
          <w:color w:val="000000" w:themeColor="text1"/>
          <w:spacing w:val="-3"/>
        </w:rPr>
      </w:pPr>
    </w:p>
    <w:p w14:paraId="3B36D288" w14:textId="77777777" w:rsidR="0033618E" w:rsidRDefault="0033618E" w:rsidP="0033618E">
      <w:pPr>
        <w:tabs>
          <w:tab w:val="left" w:pos="-1440"/>
          <w:tab w:val="left" w:pos="720"/>
          <w:tab w:val="left" w:pos="1440"/>
        </w:tabs>
        <w:suppressAutoHyphens/>
        <w:jc w:val="both"/>
        <w:rPr>
          <w:rFonts w:cstheme="minorHAnsi"/>
          <w:color w:val="000000" w:themeColor="text1"/>
          <w:spacing w:val="-3"/>
        </w:rPr>
      </w:pPr>
    </w:p>
    <w:p w14:paraId="4137901C" w14:textId="77777777" w:rsidR="0033618E" w:rsidRDefault="0033618E" w:rsidP="0033618E">
      <w:pPr>
        <w:tabs>
          <w:tab w:val="left" w:pos="-1440"/>
          <w:tab w:val="left" w:pos="720"/>
          <w:tab w:val="left" w:pos="1440"/>
        </w:tabs>
        <w:suppressAutoHyphens/>
        <w:jc w:val="both"/>
        <w:rPr>
          <w:rFonts w:cstheme="minorHAnsi"/>
          <w:color w:val="000000" w:themeColor="text1"/>
          <w:spacing w:val="-3"/>
        </w:rPr>
      </w:pPr>
    </w:p>
    <w:p w14:paraId="0BA060CF" w14:textId="77777777" w:rsidR="0033618E" w:rsidRDefault="0033618E" w:rsidP="0033618E">
      <w:pPr>
        <w:tabs>
          <w:tab w:val="left" w:pos="-1440"/>
          <w:tab w:val="left" w:pos="720"/>
          <w:tab w:val="left" w:pos="1440"/>
        </w:tabs>
        <w:suppressAutoHyphens/>
        <w:jc w:val="both"/>
        <w:rPr>
          <w:rFonts w:cstheme="minorHAnsi"/>
          <w:color w:val="000000" w:themeColor="text1"/>
          <w:spacing w:val="-3"/>
        </w:rPr>
      </w:pPr>
    </w:p>
    <w:p w14:paraId="22AEA87D"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Annex B</w:t>
      </w:r>
      <w:r>
        <w:rPr>
          <w:rFonts w:asciiTheme="minorHAnsi" w:hAnsiTheme="minorHAnsi" w:cstheme="minorHAnsi"/>
          <w:color w:val="000000" w:themeColor="text1"/>
          <w:sz w:val="22"/>
          <w:szCs w:val="22"/>
        </w:rPr>
        <w:t>2</w:t>
      </w:r>
      <w:r w:rsidRPr="001D71D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p>
    <w:p w14:paraId="21827B3C" w14:textId="77777777" w:rsidR="0033618E" w:rsidRPr="001D71DF" w:rsidRDefault="0033618E" w:rsidP="0033618E">
      <w:pPr>
        <w:pStyle w:val="Headingblue"/>
        <w:rPr>
          <w:rFonts w:asciiTheme="minorHAnsi" w:hAnsiTheme="minorHAnsi" w:cstheme="minorHAnsi"/>
          <w:bCs/>
          <w:iCs/>
          <w:color w:val="000000" w:themeColor="text1"/>
          <w:sz w:val="22"/>
          <w:szCs w:val="22"/>
        </w:rPr>
      </w:pPr>
    </w:p>
    <w:p w14:paraId="25BE6CA3"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Call for proposal</w:t>
      </w:r>
    </w:p>
    <w:p w14:paraId="155A79C4"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Description of Services: </w:t>
      </w:r>
    </w:p>
    <w:p w14:paraId="4AFE11CB" w14:textId="77777777" w:rsidR="0075004C" w:rsidRPr="00D64286" w:rsidRDefault="0075004C" w:rsidP="0075004C">
      <w:pPr>
        <w:rPr>
          <w:rFonts w:cstheme="minorHAnsi"/>
        </w:rPr>
      </w:pPr>
      <w:r w:rsidRPr="00D64286">
        <w:rPr>
          <w:rFonts w:cstheme="minorHAnsi"/>
          <w:b/>
          <w:bCs/>
        </w:rPr>
        <w:t xml:space="preserve">CFP No. </w:t>
      </w:r>
      <w:r w:rsidRPr="00D64286">
        <w:rPr>
          <w:rFonts w:cstheme="minorHAnsi"/>
          <w:b/>
        </w:rPr>
        <w:t>CFP/WLPP 2018/</w:t>
      </w:r>
      <w:r w:rsidRPr="00D86A7D">
        <w:rPr>
          <w:rFonts w:cstheme="minorHAnsi"/>
          <w:b/>
        </w:rPr>
        <w:t>0</w:t>
      </w:r>
      <w:r>
        <w:rPr>
          <w:rFonts w:cstheme="minorHAnsi"/>
          <w:b/>
        </w:rPr>
        <w:t>3</w:t>
      </w:r>
      <w:r w:rsidRPr="00D86A7D">
        <w:rPr>
          <w:rFonts w:cstheme="minorHAnsi"/>
          <w:b/>
        </w:rPr>
        <w:t xml:space="preserve"> </w:t>
      </w:r>
      <w:r>
        <w:rPr>
          <w:rFonts w:cstheme="minorHAnsi"/>
          <w:b/>
        </w:rPr>
        <w:t xml:space="preserve">on </w:t>
      </w:r>
      <w:r w:rsidRPr="00D86A7D">
        <w:rPr>
          <w:rFonts w:cstheme="minorHAnsi"/>
          <w:b/>
          <w:bCs/>
          <w:color w:val="000000" w:themeColor="text1"/>
        </w:rPr>
        <w:t>Increasing Women’s Political Participation and Leadership through M</w:t>
      </w:r>
      <w:r>
        <w:rPr>
          <w:rFonts w:cstheme="minorHAnsi"/>
          <w:b/>
          <w:bCs/>
          <w:color w:val="000000" w:themeColor="text1"/>
        </w:rPr>
        <w:t xml:space="preserve">edia Sensitization and Communication </w:t>
      </w:r>
    </w:p>
    <w:p w14:paraId="0FFD7E6D" w14:textId="77777777" w:rsidR="0033618E" w:rsidRPr="001D71DF" w:rsidRDefault="0033618E" w:rsidP="0033618E">
      <w:pPr>
        <w:pStyle w:val="Header"/>
        <w:tabs>
          <w:tab w:val="left" w:pos="-1440"/>
          <w:tab w:val="left" w:pos="7200"/>
        </w:tabs>
        <w:suppressAutoHyphens/>
        <w:rPr>
          <w:rFonts w:cstheme="minorHAnsi"/>
          <w:bCs/>
          <w:iCs/>
          <w:color w:val="000000" w:themeColor="text1"/>
          <w:spacing w:val="-3"/>
        </w:rPr>
      </w:pPr>
    </w:p>
    <w:p w14:paraId="0AE7E1BC" w14:textId="77777777" w:rsidR="0033618E" w:rsidRPr="001D71DF" w:rsidRDefault="0033618E" w:rsidP="0033618E">
      <w:pPr>
        <w:pStyle w:val="Header"/>
        <w:tabs>
          <w:tab w:val="left" w:pos="-1440"/>
          <w:tab w:val="left" w:pos="7200"/>
        </w:tabs>
        <w:suppressAutoHyphens/>
        <w:rPr>
          <w:rFonts w:cstheme="minorHAnsi"/>
          <w:bCs/>
          <w:iCs/>
          <w:color w:val="000000" w:themeColor="text1"/>
          <w:spacing w:val="-3"/>
        </w:rPr>
      </w:pPr>
    </w:p>
    <w:p w14:paraId="7CCB9D5E" w14:textId="77777777" w:rsidR="0033618E" w:rsidRPr="001D71DF" w:rsidRDefault="0033618E" w:rsidP="0033618E">
      <w:pPr>
        <w:tabs>
          <w:tab w:val="left" w:pos="-1440"/>
          <w:tab w:val="left" w:pos="7200"/>
        </w:tabs>
        <w:suppressAutoHyphens/>
        <w:ind w:right="634"/>
        <w:rPr>
          <w:rFonts w:cstheme="minorHAnsi"/>
          <w:b/>
          <w:bCs/>
          <w:color w:val="000000" w:themeColor="text1"/>
          <w:spacing w:val="-3"/>
        </w:rPr>
      </w:pPr>
      <w:r w:rsidRPr="001D71DF">
        <w:rPr>
          <w:rFonts w:cstheme="minorHAnsi"/>
          <w:b/>
          <w:bCs/>
          <w:color w:val="000000" w:themeColor="text1"/>
          <w:spacing w:val="-3"/>
        </w:rPr>
        <w:t>Format of resume for proposed staff</w:t>
      </w:r>
    </w:p>
    <w:p w14:paraId="2A612892" w14:textId="77777777" w:rsidR="0033618E" w:rsidRPr="001D71DF" w:rsidRDefault="0033618E" w:rsidP="0033618E">
      <w:pPr>
        <w:pStyle w:val="Subtitle"/>
        <w:jc w:val="left"/>
        <w:rPr>
          <w:rFonts w:asciiTheme="minorHAnsi" w:hAnsiTheme="minorHAnsi" w:cstheme="minorHAnsi"/>
          <w:color w:val="000000" w:themeColor="text1"/>
          <w:sz w:val="22"/>
          <w:szCs w:val="22"/>
        </w:rPr>
      </w:pPr>
    </w:p>
    <w:p w14:paraId="6C5E219C" w14:textId="77777777" w:rsidR="0033618E" w:rsidRPr="001D71DF" w:rsidRDefault="0033618E" w:rsidP="0033618E">
      <w:pPr>
        <w:pStyle w:val="Subtitle"/>
        <w:jc w:val="left"/>
        <w:rPr>
          <w:rFonts w:asciiTheme="minorHAnsi" w:hAnsiTheme="minorHAnsi" w:cstheme="minorHAnsi"/>
          <w:color w:val="000000" w:themeColor="text1"/>
          <w:sz w:val="22"/>
          <w:szCs w:val="22"/>
        </w:rPr>
      </w:pPr>
    </w:p>
    <w:p w14:paraId="723C3CD4" w14:textId="77777777" w:rsidR="0033618E" w:rsidRPr="001D71DF" w:rsidRDefault="0033618E" w:rsidP="0033618E">
      <w:pPr>
        <w:pStyle w:val="Subtitle"/>
        <w:ind w:left="0"/>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b w:val="0"/>
          <w:color w:val="000000" w:themeColor="text1"/>
          <w:sz w:val="22"/>
          <w:szCs w:val="22"/>
        </w:rPr>
        <w:t>Name of Staff: ___________________________________________________</w:t>
      </w:r>
      <w:r w:rsidRPr="001D71DF">
        <w:rPr>
          <w:rFonts w:asciiTheme="minorHAnsi" w:eastAsia="Arial" w:hAnsiTheme="minorHAnsi" w:cstheme="minorHAnsi"/>
          <w:color w:val="000000" w:themeColor="text1"/>
          <w:sz w:val="22"/>
          <w:szCs w:val="22"/>
        </w:rPr>
        <w:t xml:space="preserve">_    </w:t>
      </w:r>
    </w:p>
    <w:p w14:paraId="0BF6853C" w14:textId="77777777" w:rsidR="0033618E" w:rsidRPr="001D71DF" w:rsidRDefault="0033618E" w:rsidP="0033618E">
      <w:pPr>
        <w:pStyle w:val="Subtitle"/>
        <w:ind w:left="0"/>
        <w:jc w:val="left"/>
        <w:rPr>
          <w:rFonts w:asciiTheme="minorHAnsi" w:hAnsiTheme="minorHAnsi" w:cstheme="minorHAnsi"/>
          <w:color w:val="000000" w:themeColor="text1"/>
          <w:sz w:val="22"/>
          <w:szCs w:val="22"/>
        </w:rPr>
      </w:pPr>
    </w:p>
    <w:p w14:paraId="0B61F7C9" w14:textId="77777777" w:rsidR="0033618E" w:rsidRPr="001D71DF" w:rsidRDefault="0033618E" w:rsidP="0033618E">
      <w:pPr>
        <w:pStyle w:val="Subtitle"/>
        <w:tabs>
          <w:tab w:val="left" w:pos="1890"/>
        </w:tabs>
        <w:ind w:left="0"/>
        <w:jc w:val="left"/>
        <w:rPr>
          <w:rFonts w:asciiTheme="minorHAnsi" w:eastAsia="Arial" w:hAnsiTheme="minorHAnsi" w:cstheme="minorHAnsi"/>
          <w:b w:val="0"/>
          <w:color w:val="000000" w:themeColor="text1"/>
          <w:sz w:val="22"/>
          <w:szCs w:val="22"/>
        </w:rPr>
      </w:pPr>
      <w:r w:rsidRPr="001D71DF">
        <w:rPr>
          <w:rFonts w:asciiTheme="minorHAnsi" w:eastAsia="Arial" w:hAnsiTheme="minorHAnsi" w:cstheme="minorHAnsi"/>
          <w:b w:val="0"/>
          <w:color w:val="000000" w:themeColor="text1"/>
          <w:sz w:val="22"/>
          <w:szCs w:val="22"/>
        </w:rPr>
        <w:t>Title:</w:t>
      </w:r>
      <w:r w:rsidRPr="001D71DF">
        <w:rPr>
          <w:rFonts w:asciiTheme="minorHAnsi" w:hAnsiTheme="minorHAnsi" w:cstheme="minorHAnsi"/>
          <w:b w:val="0"/>
          <w:color w:val="000000" w:themeColor="text1"/>
          <w:sz w:val="22"/>
          <w:szCs w:val="22"/>
        </w:rPr>
        <w:tab/>
      </w:r>
      <w:r w:rsidRPr="001D71DF">
        <w:rPr>
          <w:rFonts w:asciiTheme="minorHAnsi" w:eastAsia="Arial" w:hAnsiTheme="minorHAnsi" w:cstheme="minorHAnsi"/>
          <w:b w:val="0"/>
          <w:color w:val="000000" w:themeColor="text1"/>
          <w:sz w:val="22"/>
          <w:szCs w:val="22"/>
        </w:rPr>
        <w:t>_______________________________________________</w:t>
      </w:r>
    </w:p>
    <w:p w14:paraId="486B9B35" w14:textId="77777777" w:rsidR="0033618E" w:rsidRPr="001D71DF" w:rsidRDefault="0033618E" w:rsidP="0033618E">
      <w:pPr>
        <w:pStyle w:val="Subtitle"/>
        <w:ind w:left="0"/>
        <w:jc w:val="left"/>
        <w:rPr>
          <w:rFonts w:asciiTheme="minorHAnsi" w:hAnsiTheme="minorHAnsi" w:cstheme="minorHAnsi"/>
          <w:b w:val="0"/>
          <w:color w:val="000000" w:themeColor="text1"/>
          <w:sz w:val="22"/>
          <w:szCs w:val="22"/>
        </w:rPr>
      </w:pPr>
    </w:p>
    <w:p w14:paraId="632E1B24" w14:textId="77777777" w:rsidR="0033618E" w:rsidRPr="001D71DF" w:rsidRDefault="0033618E" w:rsidP="0033618E">
      <w:pPr>
        <w:pStyle w:val="Subtitle"/>
        <w:ind w:left="0"/>
        <w:jc w:val="left"/>
        <w:rPr>
          <w:rFonts w:asciiTheme="minorHAnsi" w:eastAsia="Arial" w:hAnsiTheme="minorHAnsi" w:cstheme="minorHAnsi"/>
          <w:b w:val="0"/>
          <w:color w:val="000000" w:themeColor="text1"/>
          <w:sz w:val="22"/>
          <w:szCs w:val="22"/>
        </w:rPr>
      </w:pPr>
      <w:r w:rsidRPr="001D71DF">
        <w:rPr>
          <w:rFonts w:asciiTheme="minorHAnsi" w:eastAsia="Arial" w:hAnsiTheme="minorHAnsi" w:cstheme="minorHAnsi"/>
          <w:b w:val="0"/>
          <w:color w:val="000000" w:themeColor="text1"/>
          <w:sz w:val="22"/>
          <w:szCs w:val="22"/>
        </w:rPr>
        <w:t>Years with NGO: _____________________   Nationality: ____________________</w:t>
      </w:r>
    </w:p>
    <w:p w14:paraId="7AD41A94" w14:textId="77777777" w:rsidR="0033618E" w:rsidRPr="001D71DF" w:rsidRDefault="0033618E" w:rsidP="0033618E">
      <w:pPr>
        <w:pStyle w:val="Subtitle"/>
        <w:ind w:left="0"/>
        <w:jc w:val="left"/>
        <w:rPr>
          <w:rFonts w:asciiTheme="minorHAnsi" w:hAnsiTheme="minorHAnsi" w:cstheme="minorHAnsi"/>
          <w:b w:val="0"/>
          <w:color w:val="000000" w:themeColor="text1"/>
          <w:sz w:val="22"/>
          <w:szCs w:val="22"/>
        </w:rPr>
      </w:pPr>
    </w:p>
    <w:p w14:paraId="360C8C30" w14:textId="77777777" w:rsidR="0033618E" w:rsidRPr="001D71DF" w:rsidRDefault="0033618E" w:rsidP="0033618E">
      <w:pPr>
        <w:pStyle w:val="Subtitle"/>
        <w:ind w:left="0"/>
        <w:jc w:val="left"/>
        <w:rPr>
          <w:rFonts w:asciiTheme="minorHAnsi" w:hAnsiTheme="minorHAnsi" w:cstheme="minorHAnsi"/>
          <w:b w:val="0"/>
          <w:color w:val="000000" w:themeColor="text1"/>
          <w:sz w:val="22"/>
          <w:szCs w:val="22"/>
        </w:rPr>
      </w:pPr>
    </w:p>
    <w:p w14:paraId="1A6AE0FC" w14:textId="77777777" w:rsidR="0033618E" w:rsidRPr="001D71DF" w:rsidRDefault="0033618E" w:rsidP="0033618E">
      <w:pPr>
        <w:pStyle w:val="Subtitle"/>
        <w:ind w:left="0"/>
        <w:jc w:val="both"/>
        <w:rPr>
          <w:rFonts w:asciiTheme="minorHAnsi" w:eastAsia="Arial" w:hAnsiTheme="minorHAnsi" w:cstheme="minorHAnsi"/>
          <w:b w:val="0"/>
          <w:color w:val="000000" w:themeColor="text1"/>
          <w:sz w:val="22"/>
          <w:szCs w:val="22"/>
        </w:rPr>
      </w:pPr>
      <w:r w:rsidRPr="001D71DF">
        <w:rPr>
          <w:rFonts w:asciiTheme="minorHAnsi" w:eastAsia="Arial" w:hAnsiTheme="minorHAnsi" w:cstheme="minorHAnsi"/>
          <w:color w:val="000000" w:themeColor="text1"/>
          <w:sz w:val="22"/>
          <w:szCs w:val="22"/>
        </w:rPr>
        <w:t>Education/Qualifications</w:t>
      </w:r>
      <w:r w:rsidRPr="001D71DF">
        <w:rPr>
          <w:rFonts w:asciiTheme="minorHAnsi" w:eastAsia="Arial" w:hAnsiTheme="minorHAnsi" w:cstheme="minorHAnsi"/>
          <w:b w:val="0"/>
          <w:color w:val="000000" w:themeColor="text1"/>
          <w:sz w:val="22"/>
          <w:szCs w:val="22"/>
        </w:rPr>
        <w:t xml:space="preserve">: (Summarize college/university and other specialized education of staff member, giving names of schools, dates </w:t>
      </w:r>
      <w:proofErr w:type="gramStart"/>
      <w:r w:rsidRPr="001D71DF">
        <w:rPr>
          <w:rFonts w:asciiTheme="minorHAnsi" w:eastAsia="Arial" w:hAnsiTheme="minorHAnsi" w:cstheme="minorHAnsi"/>
          <w:b w:val="0"/>
          <w:color w:val="000000" w:themeColor="text1"/>
          <w:sz w:val="22"/>
          <w:szCs w:val="22"/>
        </w:rPr>
        <w:t>attended</w:t>
      </w:r>
      <w:proofErr w:type="gramEnd"/>
      <w:r w:rsidRPr="001D71DF">
        <w:rPr>
          <w:rFonts w:asciiTheme="minorHAnsi" w:eastAsia="Arial" w:hAnsiTheme="minorHAnsi" w:cstheme="minorHAnsi"/>
          <w:b w:val="0"/>
          <w:color w:val="000000" w:themeColor="text1"/>
          <w:sz w:val="22"/>
          <w:szCs w:val="22"/>
        </w:rPr>
        <w:t xml:space="preserve"> and degrees-professional qualifications obtained</w:t>
      </w:r>
      <w:r>
        <w:rPr>
          <w:rFonts w:asciiTheme="minorHAnsi" w:eastAsia="Arial" w:hAnsiTheme="minorHAnsi" w:cstheme="minorHAnsi"/>
          <w:b w:val="0"/>
          <w:color w:val="000000" w:themeColor="text1"/>
          <w:sz w:val="22"/>
          <w:szCs w:val="22"/>
        </w:rPr>
        <w:t>)</w:t>
      </w:r>
      <w:r w:rsidRPr="001D71DF">
        <w:rPr>
          <w:rFonts w:asciiTheme="minorHAnsi" w:eastAsia="Arial" w:hAnsiTheme="minorHAnsi" w:cstheme="minorHAnsi"/>
          <w:b w:val="0"/>
          <w:color w:val="000000" w:themeColor="text1"/>
          <w:sz w:val="22"/>
          <w:szCs w:val="22"/>
        </w:rPr>
        <w:t>.</w:t>
      </w:r>
    </w:p>
    <w:p w14:paraId="1145EB55" w14:textId="77777777" w:rsidR="0033618E" w:rsidRPr="001D71DF" w:rsidRDefault="0033618E" w:rsidP="0033618E">
      <w:pPr>
        <w:pStyle w:val="Subtitle"/>
        <w:ind w:left="0"/>
        <w:jc w:val="left"/>
        <w:rPr>
          <w:rFonts w:asciiTheme="minorHAnsi" w:hAnsiTheme="minorHAnsi" w:cstheme="minorHAnsi"/>
          <w:b w:val="0"/>
          <w:color w:val="000000" w:themeColor="text1"/>
          <w:sz w:val="22"/>
          <w:szCs w:val="22"/>
        </w:rPr>
      </w:pPr>
    </w:p>
    <w:p w14:paraId="4261CFCE" w14:textId="77777777" w:rsidR="0033618E" w:rsidRPr="001D71DF" w:rsidRDefault="0033618E" w:rsidP="0033618E">
      <w:pPr>
        <w:pStyle w:val="Subtitle"/>
        <w:ind w:left="0"/>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Employment Record/Experience</w:t>
      </w:r>
    </w:p>
    <w:p w14:paraId="3D6DE6F4" w14:textId="77777777" w:rsidR="0033618E" w:rsidRPr="001D71DF" w:rsidRDefault="0033618E" w:rsidP="0033618E">
      <w:pPr>
        <w:pStyle w:val="Subtitle"/>
        <w:ind w:left="0"/>
        <w:jc w:val="left"/>
        <w:rPr>
          <w:rFonts w:asciiTheme="minorHAnsi" w:hAnsiTheme="minorHAnsi" w:cstheme="minorHAnsi"/>
          <w:b w:val="0"/>
          <w:color w:val="000000" w:themeColor="text1"/>
          <w:sz w:val="22"/>
          <w:szCs w:val="22"/>
        </w:rPr>
      </w:pPr>
    </w:p>
    <w:p w14:paraId="3C4205AB" w14:textId="77777777" w:rsidR="0033618E" w:rsidRPr="001D71DF" w:rsidRDefault="0033618E" w:rsidP="0033618E">
      <w:pPr>
        <w:pStyle w:val="Subtitle"/>
        <w:ind w:left="0"/>
        <w:jc w:val="both"/>
        <w:rPr>
          <w:rFonts w:asciiTheme="minorHAnsi" w:eastAsia="Arial" w:hAnsiTheme="minorHAnsi" w:cstheme="minorHAnsi"/>
          <w:b w:val="0"/>
          <w:color w:val="000000" w:themeColor="text1"/>
          <w:sz w:val="22"/>
          <w:szCs w:val="22"/>
        </w:rPr>
      </w:pPr>
      <w:r w:rsidRPr="001D71DF">
        <w:rPr>
          <w:rFonts w:asciiTheme="minorHAnsi" w:eastAsia="Arial" w:hAnsiTheme="minorHAnsi" w:cstheme="minorHAnsi"/>
          <w:b w:val="0"/>
          <w:color w:val="000000" w:themeColor="text1"/>
          <w:sz w:val="22"/>
          <w:szCs w:val="22"/>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Theme="minorHAnsi" w:eastAsia="Arial" w:hAnsiTheme="minorHAnsi" w:cstheme="minorHAnsi"/>
          <w:b w:val="0"/>
          <w:color w:val="000000" w:themeColor="text1"/>
          <w:sz w:val="22"/>
          <w:szCs w:val="22"/>
        </w:rPr>
        <w:t>)</w:t>
      </w:r>
      <w:r w:rsidRPr="001D71DF">
        <w:rPr>
          <w:rFonts w:asciiTheme="minorHAnsi" w:eastAsia="Arial" w:hAnsiTheme="minorHAnsi" w:cstheme="minorHAnsi"/>
          <w:b w:val="0"/>
          <w:color w:val="000000" w:themeColor="text1"/>
          <w:sz w:val="22"/>
          <w:szCs w:val="22"/>
        </w:rPr>
        <w:t>.</w:t>
      </w:r>
    </w:p>
    <w:p w14:paraId="4BE04198" w14:textId="77777777" w:rsidR="0033618E" w:rsidRPr="001D71DF" w:rsidRDefault="0033618E" w:rsidP="0033618E">
      <w:pPr>
        <w:pStyle w:val="Subtitle"/>
        <w:ind w:left="0"/>
        <w:jc w:val="left"/>
        <w:rPr>
          <w:rFonts w:asciiTheme="minorHAnsi" w:hAnsiTheme="minorHAnsi" w:cstheme="minorHAnsi"/>
          <w:b w:val="0"/>
          <w:color w:val="000000" w:themeColor="text1"/>
          <w:sz w:val="22"/>
          <w:szCs w:val="22"/>
        </w:rPr>
      </w:pPr>
    </w:p>
    <w:p w14:paraId="75414134" w14:textId="77777777" w:rsidR="0033618E" w:rsidRPr="001D71DF" w:rsidRDefault="0033618E" w:rsidP="0033618E">
      <w:pPr>
        <w:pStyle w:val="Subtitle"/>
        <w:tabs>
          <w:tab w:val="left" w:pos="6300"/>
        </w:tabs>
        <w:ind w:left="0"/>
        <w:jc w:val="left"/>
        <w:rPr>
          <w:rFonts w:asciiTheme="minorHAnsi" w:eastAsia="Arial" w:hAnsiTheme="minorHAnsi" w:cstheme="minorHAnsi"/>
          <w:color w:val="000000" w:themeColor="text1"/>
          <w:sz w:val="22"/>
          <w:szCs w:val="22"/>
        </w:rPr>
      </w:pPr>
      <w:r w:rsidRPr="001D71DF">
        <w:rPr>
          <w:rFonts w:asciiTheme="minorHAnsi" w:eastAsia="Arial" w:hAnsiTheme="minorHAnsi" w:cstheme="minorHAnsi"/>
          <w:color w:val="000000" w:themeColor="text1"/>
          <w:sz w:val="22"/>
          <w:szCs w:val="22"/>
        </w:rPr>
        <w:t>References</w:t>
      </w:r>
    </w:p>
    <w:p w14:paraId="636F51B0" w14:textId="77777777" w:rsidR="0033618E" w:rsidRPr="001D71DF" w:rsidRDefault="0033618E" w:rsidP="0033618E">
      <w:pPr>
        <w:pStyle w:val="Subtitle"/>
        <w:tabs>
          <w:tab w:val="left" w:pos="6300"/>
        </w:tabs>
        <w:ind w:left="0"/>
        <w:jc w:val="left"/>
        <w:rPr>
          <w:rFonts w:asciiTheme="minorHAnsi" w:hAnsiTheme="minorHAnsi" w:cstheme="minorHAnsi"/>
          <w:b w:val="0"/>
          <w:color w:val="000000" w:themeColor="text1"/>
          <w:sz w:val="22"/>
          <w:szCs w:val="22"/>
        </w:rPr>
      </w:pPr>
    </w:p>
    <w:p w14:paraId="409DB90F" w14:textId="77777777" w:rsidR="0033618E" w:rsidRPr="001D71DF" w:rsidRDefault="0033618E" w:rsidP="0033618E">
      <w:pPr>
        <w:pStyle w:val="Subtitle"/>
        <w:tabs>
          <w:tab w:val="left" w:pos="6300"/>
        </w:tabs>
        <w:ind w:left="0"/>
        <w:jc w:val="left"/>
        <w:rPr>
          <w:rFonts w:asciiTheme="minorHAnsi" w:eastAsia="Arial" w:hAnsiTheme="minorHAnsi" w:cstheme="minorHAnsi"/>
          <w:b w:val="0"/>
          <w:color w:val="000000" w:themeColor="text1"/>
          <w:sz w:val="22"/>
          <w:szCs w:val="22"/>
        </w:rPr>
      </w:pPr>
      <w:r w:rsidRPr="001D71DF">
        <w:rPr>
          <w:rFonts w:asciiTheme="minorHAnsi" w:eastAsia="Arial" w:hAnsiTheme="minorHAnsi" w:cstheme="minorHAnsi"/>
          <w:b w:val="0"/>
          <w:color w:val="000000" w:themeColor="text1"/>
          <w:sz w:val="22"/>
          <w:szCs w:val="22"/>
        </w:rPr>
        <w:t>Provide names and addresses for two (2) references.</w:t>
      </w:r>
    </w:p>
    <w:p w14:paraId="7DD15268" w14:textId="77777777" w:rsidR="0033618E" w:rsidRPr="001D71DF" w:rsidRDefault="0033618E" w:rsidP="0033618E">
      <w:pPr>
        <w:spacing w:after="160" w:line="259" w:lineRule="auto"/>
        <w:rPr>
          <w:rFonts w:cstheme="minorHAnsi"/>
          <w:color w:val="000000" w:themeColor="text1"/>
        </w:rPr>
      </w:pPr>
    </w:p>
    <w:p w14:paraId="62535771" w14:textId="77777777" w:rsidR="0033618E" w:rsidRPr="001D71DF" w:rsidRDefault="0033618E" w:rsidP="0033618E">
      <w:pPr>
        <w:rPr>
          <w:rFonts w:eastAsia="Times New Roman" w:cstheme="minorHAnsi"/>
          <w:b/>
          <w:color w:val="000000" w:themeColor="text1"/>
          <w:lang w:val="en-GB" w:eastAsia="en-GB"/>
        </w:rPr>
      </w:pPr>
      <w:r w:rsidRPr="001D71DF">
        <w:rPr>
          <w:rFonts w:cstheme="minorHAnsi"/>
          <w:color w:val="000000" w:themeColor="text1"/>
        </w:rPr>
        <w:br w:type="page"/>
      </w:r>
    </w:p>
    <w:p w14:paraId="324E670A"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lastRenderedPageBreak/>
        <w:t>Annex B</w:t>
      </w:r>
      <w:r>
        <w:rPr>
          <w:rFonts w:asciiTheme="minorHAnsi" w:hAnsiTheme="minorHAnsi" w:cstheme="minorHAnsi"/>
          <w:color w:val="000000" w:themeColor="text1"/>
          <w:sz w:val="22"/>
          <w:szCs w:val="22"/>
        </w:rPr>
        <w:t>2</w:t>
      </w:r>
      <w:r w:rsidRPr="001D71D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5</w:t>
      </w:r>
    </w:p>
    <w:p w14:paraId="04D3AE12" w14:textId="77777777" w:rsidR="0033618E" w:rsidRPr="001D71DF" w:rsidRDefault="0033618E" w:rsidP="0033618E">
      <w:pPr>
        <w:pStyle w:val="Headingblue"/>
        <w:rPr>
          <w:rFonts w:asciiTheme="minorHAnsi" w:hAnsiTheme="minorHAnsi" w:cstheme="minorHAnsi"/>
          <w:bCs/>
          <w:iCs/>
          <w:color w:val="000000" w:themeColor="text1"/>
          <w:sz w:val="22"/>
          <w:szCs w:val="22"/>
        </w:rPr>
      </w:pPr>
    </w:p>
    <w:p w14:paraId="47C9AE4C"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Call for proposal</w:t>
      </w:r>
    </w:p>
    <w:p w14:paraId="1F307792" w14:textId="77777777" w:rsidR="0033618E" w:rsidRPr="001D71DF" w:rsidRDefault="0033618E" w:rsidP="0033618E">
      <w:pPr>
        <w:pStyle w:val="Headingblue"/>
        <w:rPr>
          <w:rFonts w:asciiTheme="minorHAnsi" w:hAnsiTheme="minorHAnsi" w:cstheme="minorHAnsi"/>
          <w:color w:val="000000" w:themeColor="text1"/>
          <w:sz w:val="22"/>
          <w:szCs w:val="22"/>
        </w:rPr>
      </w:pPr>
      <w:r w:rsidRPr="001D71DF">
        <w:rPr>
          <w:rFonts w:asciiTheme="minorHAnsi" w:hAnsiTheme="minorHAnsi" w:cstheme="minorHAnsi"/>
          <w:color w:val="000000" w:themeColor="text1"/>
          <w:sz w:val="22"/>
          <w:szCs w:val="22"/>
        </w:rPr>
        <w:t xml:space="preserve">Description of Services: </w:t>
      </w:r>
    </w:p>
    <w:p w14:paraId="2167ED57" w14:textId="77777777" w:rsidR="0075004C" w:rsidRPr="00D64286" w:rsidRDefault="0075004C" w:rsidP="0075004C">
      <w:pPr>
        <w:rPr>
          <w:rFonts w:cstheme="minorHAnsi"/>
        </w:rPr>
      </w:pPr>
      <w:r w:rsidRPr="00D64286">
        <w:rPr>
          <w:rFonts w:cstheme="minorHAnsi"/>
          <w:b/>
          <w:bCs/>
        </w:rPr>
        <w:t xml:space="preserve">CFP No. </w:t>
      </w:r>
      <w:r w:rsidRPr="00D64286">
        <w:rPr>
          <w:rFonts w:cstheme="minorHAnsi"/>
          <w:b/>
        </w:rPr>
        <w:t>CFP/WLPP 2018/</w:t>
      </w:r>
      <w:r w:rsidRPr="00D86A7D">
        <w:rPr>
          <w:rFonts w:cstheme="minorHAnsi"/>
          <w:b/>
        </w:rPr>
        <w:t>0</w:t>
      </w:r>
      <w:r>
        <w:rPr>
          <w:rFonts w:cstheme="minorHAnsi"/>
          <w:b/>
        </w:rPr>
        <w:t>3</w:t>
      </w:r>
      <w:r w:rsidRPr="00D86A7D">
        <w:rPr>
          <w:rFonts w:cstheme="minorHAnsi"/>
          <w:b/>
        </w:rPr>
        <w:t xml:space="preserve"> </w:t>
      </w:r>
      <w:r>
        <w:rPr>
          <w:rFonts w:cstheme="minorHAnsi"/>
          <w:b/>
        </w:rPr>
        <w:t xml:space="preserve">on </w:t>
      </w:r>
      <w:r w:rsidRPr="00D86A7D">
        <w:rPr>
          <w:rFonts w:cstheme="minorHAnsi"/>
          <w:b/>
          <w:bCs/>
          <w:color w:val="000000" w:themeColor="text1"/>
        </w:rPr>
        <w:t>Increasing Women’s Political Participation and Leadership through M</w:t>
      </w:r>
      <w:r>
        <w:rPr>
          <w:rFonts w:cstheme="minorHAnsi"/>
          <w:b/>
          <w:bCs/>
          <w:color w:val="000000" w:themeColor="text1"/>
        </w:rPr>
        <w:t xml:space="preserve">edia Sensitization and Communication </w:t>
      </w:r>
    </w:p>
    <w:p w14:paraId="2B08D928" w14:textId="77777777" w:rsidR="0033618E" w:rsidRPr="001D71DF" w:rsidRDefault="0033618E" w:rsidP="0033618E">
      <w:pPr>
        <w:pStyle w:val="Headingblue"/>
        <w:rPr>
          <w:rFonts w:asciiTheme="minorHAnsi" w:hAnsiTheme="minorHAnsi" w:cstheme="minorHAnsi"/>
          <w:color w:val="000000" w:themeColor="text1"/>
          <w:sz w:val="22"/>
          <w:szCs w:val="22"/>
        </w:rPr>
      </w:pPr>
    </w:p>
    <w:p w14:paraId="0D7F9000" w14:textId="77777777" w:rsidR="0033618E" w:rsidRPr="001D71DF" w:rsidRDefault="0033618E" w:rsidP="0033618E">
      <w:pPr>
        <w:pStyle w:val="Headingblue"/>
        <w:rPr>
          <w:rFonts w:asciiTheme="minorHAnsi" w:hAnsiTheme="minorHAnsi" w:cstheme="minorHAnsi"/>
          <w:b w:val="0"/>
          <w:color w:val="000000" w:themeColor="text1"/>
          <w:sz w:val="22"/>
          <w:szCs w:val="22"/>
        </w:rPr>
      </w:pPr>
    </w:p>
    <w:p w14:paraId="71C419E0" w14:textId="77777777" w:rsidR="0033618E" w:rsidRPr="001D71DF" w:rsidRDefault="0033618E" w:rsidP="0033618E">
      <w:pPr>
        <w:pStyle w:val="Headingblue"/>
        <w:rPr>
          <w:rFonts w:asciiTheme="minorHAnsi" w:hAnsiTheme="minorHAnsi" w:cstheme="minorHAnsi"/>
          <w:b w:val="0"/>
          <w:color w:val="000000" w:themeColor="text1"/>
          <w:sz w:val="22"/>
          <w:szCs w:val="22"/>
        </w:rPr>
      </w:pPr>
    </w:p>
    <w:p w14:paraId="0B21AA54" w14:textId="77777777" w:rsidR="0033618E" w:rsidRPr="001D71DF" w:rsidRDefault="0033618E" w:rsidP="0033618E">
      <w:pPr>
        <w:jc w:val="center"/>
        <w:rPr>
          <w:rFonts w:cstheme="minorHAnsi"/>
          <w:b/>
          <w:bCs/>
          <w:color w:val="000000" w:themeColor="text1"/>
          <w:u w:val="single"/>
        </w:rPr>
      </w:pPr>
      <w:r w:rsidRPr="001D71DF">
        <w:rPr>
          <w:rFonts w:cstheme="minorHAnsi"/>
          <w:b/>
          <w:bCs/>
          <w:color w:val="000000" w:themeColor="text1"/>
          <w:u w:val="single"/>
        </w:rPr>
        <w:t>Capacity Assessment Document Checklist</w:t>
      </w:r>
    </w:p>
    <w:p w14:paraId="2590070C" w14:textId="77777777" w:rsidR="0033618E" w:rsidRPr="001D71DF" w:rsidRDefault="0033618E" w:rsidP="0033618E">
      <w:pPr>
        <w:jc w:val="center"/>
        <w:rPr>
          <w:rFonts w:cstheme="minorHAnsi"/>
          <w:b/>
          <w:bCs/>
          <w:color w:val="000000" w:themeColor="text1"/>
        </w:rPr>
      </w:pPr>
      <w:r w:rsidRPr="001D71DF">
        <w:rPr>
          <w:rFonts w:cstheme="minorHAnsi"/>
          <w:b/>
          <w:bCs/>
          <w:color w:val="000000" w:themeColor="text1"/>
        </w:rPr>
        <w:t>For Potential Implementing Partners/Responsible Parties</w:t>
      </w:r>
    </w:p>
    <w:p w14:paraId="216B297C" w14:textId="77777777" w:rsidR="0033618E" w:rsidRPr="001D71DF" w:rsidRDefault="0033618E" w:rsidP="0033618E">
      <w:pPr>
        <w:jc w:val="center"/>
        <w:rPr>
          <w:rFonts w:cstheme="minorHAnsi"/>
          <w:b/>
          <w:color w:val="000000" w:themeColor="text1"/>
        </w:rPr>
      </w:pPr>
    </w:p>
    <w:p w14:paraId="27233086" w14:textId="77777777" w:rsidR="0033618E" w:rsidRPr="001D71DF" w:rsidRDefault="0033618E" w:rsidP="0033618E">
      <w:pPr>
        <w:rPr>
          <w:rFonts w:cstheme="minorHAnsi"/>
          <w:b/>
          <w:bCs/>
          <w:color w:val="000000" w:themeColor="text1"/>
        </w:rPr>
      </w:pPr>
      <w:r w:rsidRPr="001D71DF">
        <w:rPr>
          <w:rFonts w:cstheme="minorHAnsi"/>
          <w:b/>
          <w:bCs/>
          <w:color w:val="000000" w:themeColor="text1"/>
        </w:rPr>
        <w:t>Governance, Management and Technical</w:t>
      </w:r>
    </w:p>
    <w:tbl>
      <w:tblPr>
        <w:tblStyle w:val="TableGrid"/>
        <w:tblW w:w="0" w:type="auto"/>
        <w:tblInd w:w="720" w:type="dxa"/>
        <w:tblLook w:val="04A0" w:firstRow="1" w:lastRow="0" w:firstColumn="1" w:lastColumn="0" w:noHBand="0" w:noVBand="1"/>
      </w:tblPr>
      <w:tblGrid>
        <w:gridCol w:w="4790"/>
        <w:gridCol w:w="2117"/>
        <w:gridCol w:w="1003"/>
      </w:tblGrid>
      <w:tr w:rsidR="0033618E" w:rsidRPr="001D71DF" w14:paraId="483F09DB" w14:textId="77777777" w:rsidTr="00861A2A">
        <w:tc>
          <w:tcPr>
            <w:tcW w:w="5305" w:type="dxa"/>
          </w:tcPr>
          <w:p w14:paraId="0C093A2F"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Document</w:t>
            </w:r>
          </w:p>
        </w:tc>
        <w:tc>
          <w:tcPr>
            <w:tcW w:w="2250" w:type="dxa"/>
          </w:tcPr>
          <w:p w14:paraId="5909C4B6"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Mandatory / Optional</w:t>
            </w:r>
          </w:p>
        </w:tc>
        <w:tc>
          <w:tcPr>
            <w:tcW w:w="1075" w:type="dxa"/>
          </w:tcPr>
          <w:p w14:paraId="66CC5753"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Yes / No</w:t>
            </w:r>
          </w:p>
        </w:tc>
      </w:tr>
      <w:tr w:rsidR="0033618E" w:rsidRPr="001D71DF" w14:paraId="15AD5D9D" w14:textId="77777777" w:rsidTr="00861A2A">
        <w:tc>
          <w:tcPr>
            <w:tcW w:w="5305" w:type="dxa"/>
          </w:tcPr>
          <w:p w14:paraId="3569F651" w14:textId="77777777" w:rsidR="0033618E" w:rsidRPr="001D71DF" w:rsidRDefault="0033618E" w:rsidP="00861A2A">
            <w:pPr>
              <w:pStyle w:val="ListParagraph"/>
              <w:ind w:left="0"/>
              <w:rPr>
                <w:rFonts w:cstheme="minorHAnsi"/>
                <w:b/>
                <w:bCs/>
                <w:color w:val="000000" w:themeColor="text1"/>
              </w:rPr>
            </w:pPr>
            <w:r w:rsidRPr="001D71DF">
              <w:rPr>
                <w:rFonts w:cstheme="minorHAnsi"/>
                <w:color w:val="000000" w:themeColor="text1"/>
              </w:rPr>
              <w:t>Legal registration</w:t>
            </w:r>
          </w:p>
        </w:tc>
        <w:tc>
          <w:tcPr>
            <w:tcW w:w="2250" w:type="dxa"/>
          </w:tcPr>
          <w:p w14:paraId="3D1B6083" w14:textId="77777777" w:rsidR="0033618E" w:rsidRPr="001D71DF" w:rsidRDefault="0033618E" w:rsidP="00861A2A">
            <w:pPr>
              <w:pStyle w:val="ListParagraph"/>
              <w:ind w:left="0"/>
              <w:rPr>
                <w:rFonts w:cstheme="minorHAnsi"/>
                <w:b/>
                <w:bCs/>
                <w:color w:val="000000" w:themeColor="text1"/>
              </w:rPr>
            </w:pPr>
            <w:r w:rsidRPr="001D71DF">
              <w:rPr>
                <w:rFonts w:cstheme="minorHAnsi"/>
                <w:color w:val="000000" w:themeColor="text1"/>
              </w:rPr>
              <w:t>Mandatory</w:t>
            </w:r>
          </w:p>
        </w:tc>
        <w:tc>
          <w:tcPr>
            <w:tcW w:w="1075" w:type="dxa"/>
          </w:tcPr>
          <w:p w14:paraId="5E524852" w14:textId="77777777" w:rsidR="0033618E" w:rsidRPr="001D71DF" w:rsidRDefault="0033618E" w:rsidP="00861A2A">
            <w:pPr>
              <w:pStyle w:val="ListParagraph"/>
              <w:ind w:left="0"/>
              <w:rPr>
                <w:rFonts w:cstheme="minorHAnsi"/>
                <w:b/>
                <w:color w:val="000000" w:themeColor="text1"/>
              </w:rPr>
            </w:pPr>
          </w:p>
        </w:tc>
      </w:tr>
      <w:tr w:rsidR="0033618E" w:rsidRPr="001D71DF" w14:paraId="1FA6BCB3" w14:textId="77777777" w:rsidTr="00861A2A">
        <w:tc>
          <w:tcPr>
            <w:tcW w:w="5305" w:type="dxa"/>
          </w:tcPr>
          <w:p w14:paraId="36ED121F" w14:textId="77777777" w:rsidR="0033618E" w:rsidRPr="001D71DF" w:rsidRDefault="0033618E" w:rsidP="00861A2A">
            <w:pPr>
              <w:pStyle w:val="ListParagraph"/>
              <w:ind w:left="0"/>
              <w:rPr>
                <w:rFonts w:cstheme="minorHAnsi"/>
                <w:b/>
                <w:bCs/>
                <w:color w:val="000000" w:themeColor="text1"/>
              </w:rPr>
            </w:pPr>
            <w:r w:rsidRPr="001D71DF">
              <w:rPr>
                <w:rFonts w:cstheme="minorHAnsi"/>
                <w:color w:val="000000" w:themeColor="text1"/>
              </w:rPr>
              <w:t>Rules of Governance / Statues of the organization</w:t>
            </w:r>
          </w:p>
        </w:tc>
        <w:tc>
          <w:tcPr>
            <w:tcW w:w="2250" w:type="dxa"/>
          </w:tcPr>
          <w:p w14:paraId="3FDD110B" w14:textId="77777777" w:rsidR="0033618E" w:rsidRPr="001D71DF" w:rsidRDefault="0033618E" w:rsidP="00861A2A">
            <w:pPr>
              <w:pStyle w:val="ListParagraph"/>
              <w:ind w:left="0"/>
              <w:rPr>
                <w:rFonts w:cstheme="minorHAnsi"/>
                <w:b/>
                <w:bCs/>
                <w:color w:val="000000" w:themeColor="text1"/>
              </w:rPr>
            </w:pPr>
            <w:r w:rsidRPr="001D71DF">
              <w:rPr>
                <w:rFonts w:cstheme="minorHAnsi"/>
                <w:color w:val="000000" w:themeColor="text1"/>
              </w:rPr>
              <w:t>Mandatory</w:t>
            </w:r>
          </w:p>
        </w:tc>
        <w:tc>
          <w:tcPr>
            <w:tcW w:w="1075" w:type="dxa"/>
          </w:tcPr>
          <w:p w14:paraId="1EE3AE69" w14:textId="77777777" w:rsidR="0033618E" w:rsidRPr="001D71DF" w:rsidRDefault="0033618E" w:rsidP="00861A2A">
            <w:pPr>
              <w:pStyle w:val="ListParagraph"/>
              <w:ind w:left="0"/>
              <w:rPr>
                <w:rFonts w:cstheme="minorHAnsi"/>
                <w:b/>
                <w:color w:val="000000" w:themeColor="text1"/>
              </w:rPr>
            </w:pPr>
          </w:p>
        </w:tc>
      </w:tr>
      <w:tr w:rsidR="0033618E" w:rsidRPr="001D71DF" w14:paraId="68E79C28" w14:textId="77777777" w:rsidTr="00861A2A">
        <w:tc>
          <w:tcPr>
            <w:tcW w:w="5305" w:type="dxa"/>
          </w:tcPr>
          <w:p w14:paraId="5AA1EE9A" w14:textId="77777777" w:rsidR="0033618E" w:rsidRPr="001D71DF" w:rsidRDefault="0033618E" w:rsidP="00861A2A">
            <w:pPr>
              <w:rPr>
                <w:rFonts w:cstheme="minorHAnsi"/>
                <w:color w:val="000000" w:themeColor="text1"/>
              </w:rPr>
            </w:pPr>
            <w:r w:rsidRPr="001D71DF">
              <w:rPr>
                <w:rFonts w:cstheme="minorHAnsi"/>
                <w:color w:val="000000" w:themeColor="text1"/>
              </w:rPr>
              <w:t>Organigram of the organization</w:t>
            </w:r>
          </w:p>
        </w:tc>
        <w:tc>
          <w:tcPr>
            <w:tcW w:w="2250" w:type="dxa"/>
          </w:tcPr>
          <w:p w14:paraId="114B600B" w14:textId="77777777" w:rsidR="0033618E" w:rsidRPr="001D71DF" w:rsidRDefault="0033618E" w:rsidP="00861A2A">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13B02E29" w14:textId="77777777" w:rsidR="0033618E" w:rsidRPr="001D71DF" w:rsidRDefault="0033618E" w:rsidP="00861A2A">
            <w:pPr>
              <w:pStyle w:val="ListParagraph"/>
              <w:ind w:left="0"/>
              <w:rPr>
                <w:rFonts w:cstheme="minorHAnsi"/>
                <w:color w:val="000000" w:themeColor="text1"/>
              </w:rPr>
            </w:pPr>
          </w:p>
        </w:tc>
      </w:tr>
      <w:tr w:rsidR="0033618E" w:rsidRPr="001D71DF" w14:paraId="16A28F28" w14:textId="77777777" w:rsidTr="00861A2A">
        <w:trPr>
          <w:trHeight w:val="305"/>
        </w:trPr>
        <w:tc>
          <w:tcPr>
            <w:tcW w:w="5305" w:type="dxa"/>
          </w:tcPr>
          <w:p w14:paraId="185E8C64" w14:textId="77777777" w:rsidR="0033618E" w:rsidRPr="001D71DF" w:rsidRDefault="0033618E" w:rsidP="00861A2A">
            <w:pPr>
              <w:rPr>
                <w:rFonts w:cstheme="minorHAnsi"/>
                <w:color w:val="000000" w:themeColor="text1"/>
              </w:rPr>
            </w:pPr>
            <w:r w:rsidRPr="001D71DF">
              <w:rPr>
                <w:rFonts w:cstheme="minorHAnsi"/>
                <w:color w:val="000000" w:themeColor="text1"/>
              </w:rPr>
              <w:t>List of Key management</w:t>
            </w:r>
          </w:p>
        </w:tc>
        <w:tc>
          <w:tcPr>
            <w:tcW w:w="2250" w:type="dxa"/>
          </w:tcPr>
          <w:p w14:paraId="7E3C9458" w14:textId="77777777" w:rsidR="0033618E" w:rsidRPr="001D71DF" w:rsidRDefault="0033618E" w:rsidP="00861A2A">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7513E0C3" w14:textId="77777777" w:rsidR="0033618E" w:rsidRPr="001D71DF" w:rsidRDefault="0033618E" w:rsidP="00861A2A">
            <w:pPr>
              <w:pStyle w:val="ListParagraph"/>
              <w:ind w:left="0"/>
              <w:rPr>
                <w:rFonts w:cstheme="minorHAnsi"/>
                <w:color w:val="000000" w:themeColor="text1"/>
              </w:rPr>
            </w:pPr>
          </w:p>
        </w:tc>
      </w:tr>
      <w:tr w:rsidR="0033618E" w:rsidRPr="001D71DF" w14:paraId="4DE9B0EA" w14:textId="77777777" w:rsidTr="00861A2A">
        <w:tc>
          <w:tcPr>
            <w:tcW w:w="5305" w:type="dxa"/>
          </w:tcPr>
          <w:p w14:paraId="755A9DD0" w14:textId="77777777" w:rsidR="0033618E" w:rsidRPr="001D71DF" w:rsidRDefault="0033618E" w:rsidP="00861A2A">
            <w:pPr>
              <w:rPr>
                <w:rFonts w:cstheme="minorHAnsi"/>
                <w:color w:val="000000" w:themeColor="text1"/>
              </w:rPr>
            </w:pPr>
            <w:r w:rsidRPr="001D71DF">
              <w:rPr>
                <w:rFonts w:cstheme="minorHAnsi"/>
                <w:color w:val="000000" w:themeColor="text1"/>
              </w:rPr>
              <w:t>CVs of Key Staff proposed for the engagement with UN Women</w:t>
            </w:r>
          </w:p>
        </w:tc>
        <w:tc>
          <w:tcPr>
            <w:tcW w:w="2250" w:type="dxa"/>
          </w:tcPr>
          <w:p w14:paraId="30651BD1" w14:textId="77777777" w:rsidR="0033618E" w:rsidRPr="001D71DF" w:rsidRDefault="0033618E" w:rsidP="00861A2A">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31E8E017" w14:textId="77777777" w:rsidR="0033618E" w:rsidRPr="001D71DF" w:rsidRDefault="0033618E" w:rsidP="00861A2A">
            <w:pPr>
              <w:pStyle w:val="ListParagraph"/>
              <w:ind w:left="0"/>
              <w:rPr>
                <w:rFonts w:cstheme="minorHAnsi"/>
                <w:color w:val="000000" w:themeColor="text1"/>
              </w:rPr>
            </w:pPr>
          </w:p>
        </w:tc>
      </w:tr>
      <w:tr w:rsidR="0033618E" w:rsidRPr="001D71DF" w14:paraId="313701C4" w14:textId="77777777" w:rsidTr="00861A2A">
        <w:tc>
          <w:tcPr>
            <w:tcW w:w="5305" w:type="dxa"/>
          </w:tcPr>
          <w:p w14:paraId="1934E3B1" w14:textId="77777777" w:rsidR="0033618E" w:rsidRPr="001D71DF" w:rsidRDefault="0033618E" w:rsidP="00861A2A">
            <w:pPr>
              <w:rPr>
                <w:rFonts w:cstheme="minorHAnsi"/>
                <w:color w:val="000000" w:themeColor="text1"/>
              </w:rPr>
            </w:pPr>
            <w:r w:rsidRPr="001D71DF">
              <w:rPr>
                <w:rFonts w:cstheme="minorHAnsi"/>
                <w:color w:val="000000" w:themeColor="text1"/>
              </w:rPr>
              <w:t>Anti-Fraud Policy Framework</w:t>
            </w:r>
          </w:p>
        </w:tc>
        <w:tc>
          <w:tcPr>
            <w:tcW w:w="2250" w:type="dxa"/>
          </w:tcPr>
          <w:p w14:paraId="1D0FB93F" w14:textId="77777777" w:rsidR="0033618E" w:rsidRPr="001D71DF" w:rsidRDefault="0033618E" w:rsidP="00861A2A">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7F426559" w14:textId="77777777" w:rsidR="0033618E" w:rsidRPr="001D71DF" w:rsidRDefault="0033618E" w:rsidP="00861A2A">
            <w:pPr>
              <w:pStyle w:val="ListParagraph"/>
              <w:ind w:left="0"/>
              <w:rPr>
                <w:rFonts w:cstheme="minorHAnsi"/>
                <w:color w:val="000000" w:themeColor="text1"/>
              </w:rPr>
            </w:pPr>
          </w:p>
        </w:tc>
      </w:tr>
    </w:tbl>
    <w:p w14:paraId="264B8E8D" w14:textId="77777777" w:rsidR="0033618E" w:rsidRPr="001D71DF" w:rsidRDefault="0033618E" w:rsidP="0033618E">
      <w:pPr>
        <w:rPr>
          <w:rFonts w:cstheme="minorHAnsi"/>
          <w:color w:val="000000" w:themeColor="text1"/>
        </w:rPr>
      </w:pPr>
    </w:p>
    <w:p w14:paraId="3BA8829A" w14:textId="77777777" w:rsidR="0033618E" w:rsidRPr="001D71DF" w:rsidRDefault="0033618E" w:rsidP="0033618E">
      <w:pPr>
        <w:rPr>
          <w:rFonts w:cstheme="minorHAnsi"/>
          <w:b/>
          <w:bCs/>
          <w:color w:val="000000" w:themeColor="text1"/>
        </w:rPr>
      </w:pPr>
      <w:r w:rsidRPr="001D71DF">
        <w:rPr>
          <w:rFonts w:cstheme="minorHAnsi"/>
          <w:b/>
          <w:bCs/>
          <w:color w:val="000000" w:themeColor="text1"/>
        </w:rPr>
        <w:t>Administration and Finance</w:t>
      </w:r>
    </w:p>
    <w:tbl>
      <w:tblPr>
        <w:tblStyle w:val="TableGrid"/>
        <w:tblW w:w="0" w:type="auto"/>
        <w:tblInd w:w="720" w:type="dxa"/>
        <w:tblLook w:val="04A0" w:firstRow="1" w:lastRow="0" w:firstColumn="1" w:lastColumn="0" w:noHBand="0" w:noVBand="1"/>
      </w:tblPr>
      <w:tblGrid>
        <w:gridCol w:w="4795"/>
        <w:gridCol w:w="2114"/>
        <w:gridCol w:w="1001"/>
      </w:tblGrid>
      <w:tr w:rsidR="0033618E" w:rsidRPr="001D71DF" w14:paraId="520DCE8B" w14:textId="77777777" w:rsidTr="00861A2A">
        <w:tc>
          <w:tcPr>
            <w:tcW w:w="5305" w:type="dxa"/>
          </w:tcPr>
          <w:p w14:paraId="4AA71D72"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Document</w:t>
            </w:r>
          </w:p>
        </w:tc>
        <w:tc>
          <w:tcPr>
            <w:tcW w:w="2250" w:type="dxa"/>
          </w:tcPr>
          <w:p w14:paraId="08216D8B"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Mandatory / Optional</w:t>
            </w:r>
          </w:p>
        </w:tc>
        <w:tc>
          <w:tcPr>
            <w:tcW w:w="1075" w:type="dxa"/>
          </w:tcPr>
          <w:p w14:paraId="057419C8"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Yes / No</w:t>
            </w:r>
          </w:p>
        </w:tc>
      </w:tr>
      <w:tr w:rsidR="0033618E" w:rsidRPr="001D71DF" w14:paraId="2DFA4082" w14:textId="77777777" w:rsidTr="00861A2A">
        <w:trPr>
          <w:trHeight w:val="242"/>
        </w:trPr>
        <w:tc>
          <w:tcPr>
            <w:tcW w:w="5305" w:type="dxa"/>
          </w:tcPr>
          <w:p w14:paraId="76B98FDF" w14:textId="77777777" w:rsidR="0033618E" w:rsidRPr="001D71DF" w:rsidRDefault="0033618E" w:rsidP="00861A2A">
            <w:pPr>
              <w:rPr>
                <w:rFonts w:cstheme="minorHAnsi"/>
                <w:color w:val="000000" w:themeColor="text1"/>
              </w:rPr>
            </w:pPr>
            <w:r w:rsidRPr="001D71DF">
              <w:rPr>
                <w:rFonts w:cstheme="minorHAnsi"/>
                <w:color w:val="000000" w:themeColor="text1"/>
              </w:rPr>
              <w:t>Administrative and Financial Rules of the organization</w:t>
            </w:r>
          </w:p>
        </w:tc>
        <w:tc>
          <w:tcPr>
            <w:tcW w:w="2250" w:type="dxa"/>
          </w:tcPr>
          <w:p w14:paraId="47D154FF" w14:textId="77777777" w:rsidR="0033618E" w:rsidRPr="001D71DF" w:rsidRDefault="0033618E" w:rsidP="00861A2A">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44B6A58F" w14:textId="77777777" w:rsidR="0033618E" w:rsidRPr="001D71DF" w:rsidRDefault="0033618E" w:rsidP="00861A2A">
            <w:pPr>
              <w:pStyle w:val="ListParagraph"/>
              <w:ind w:left="0"/>
              <w:rPr>
                <w:rFonts w:cstheme="minorHAnsi"/>
                <w:color w:val="000000" w:themeColor="text1"/>
              </w:rPr>
            </w:pPr>
          </w:p>
        </w:tc>
      </w:tr>
      <w:tr w:rsidR="0033618E" w:rsidRPr="001D71DF" w14:paraId="6F6C989E" w14:textId="77777777" w:rsidTr="00861A2A">
        <w:trPr>
          <w:trHeight w:val="242"/>
        </w:trPr>
        <w:tc>
          <w:tcPr>
            <w:tcW w:w="5305" w:type="dxa"/>
          </w:tcPr>
          <w:p w14:paraId="748981BB" w14:textId="77777777" w:rsidR="0033618E" w:rsidRPr="001D71DF" w:rsidRDefault="0033618E" w:rsidP="00861A2A">
            <w:pPr>
              <w:rPr>
                <w:rFonts w:cstheme="minorHAnsi"/>
                <w:color w:val="000000" w:themeColor="text1"/>
              </w:rPr>
            </w:pPr>
            <w:r w:rsidRPr="001D71DF">
              <w:rPr>
                <w:rFonts w:cstheme="minorHAnsi"/>
                <w:color w:val="000000" w:themeColor="text1"/>
              </w:rPr>
              <w:t xml:space="preserve">Internal Control Framework   </w:t>
            </w:r>
          </w:p>
        </w:tc>
        <w:tc>
          <w:tcPr>
            <w:tcW w:w="2250" w:type="dxa"/>
          </w:tcPr>
          <w:p w14:paraId="5A42E036" w14:textId="77777777" w:rsidR="0033618E" w:rsidRPr="001D71DF" w:rsidRDefault="0033618E" w:rsidP="00861A2A">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52A06C6E" w14:textId="77777777" w:rsidR="0033618E" w:rsidRPr="001D71DF" w:rsidRDefault="0033618E" w:rsidP="00861A2A">
            <w:pPr>
              <w:pStyle w:val="ListParagraph"/>
              <w:ind w:left="0"/>
              <w:rPr>
                <w:rFonts w:cstheme="minorHAnsi"/>
                <w:color w:val="000000" w:themeColor="text1"/>
              </w:rPr>
            </w:pPr>
          </w:p>
        </w:tc>
      </w:tr>
      <w:tr w:rsidR="0033618E" w:rsidRPr="001D71DF" w14:paraId="6833CA87" w14:textId="77777777" w:rsidTr="00861A2A">
        <w:trPr>
          <w:trHeight w:val="305"/>
        </w:trPr>
        <w:tc>
          <w:tcPr>
            <w:tcW w:w="5305" w:type="dxa"/>
          </w:tcPr>
          <w:p w14:paraId="3427CB60" w14:textId="77777777" w:rsidR="0033618E" w:rsidRPr="001D71DF" w:rsidRDefault="0033618E" w:rsidP="00861A2A">
            <w:pPr>
              <w:rPr>
                <w:rFonts w:cstheme="minorHAnsi"/>
                <w:color w:val="000000" w:themeColor="text1"/>
              </w:rPr>
            </w:pPr>
            <w:r w:rsidRPr="001D71DF">
              <w:rPr>
                <w:rFonts w:cstheme="minorHAnsi"/>
                <w:color w:val="000000" w:themeColor="text1"/>
              </w:rPr>
              <w:t>Audited Statements of last 3 years</w:t>
            </w:r>
          </w:p>
        </w:tc>
        <w:tc>
          <w:tcPr>
            <w:tcW w:w="2250" w:type="dxa"/>
          </w:tcPr>
          <w:p w14:paraId="75B203F4" w14:textId="77777777" w:rsidR="0033618E" w:rsidRPr="001D71DF" w:rsidRDefault="0033618E" w:rsidP="00861A2A">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494E9EED" w14:textId="77777777" w:rsidR="0033618E" w:rsidRPr="001D71DF" w:rsidRDefault="0033618E" w:rsidP="00861A2A">
            <w:pPr>
              <w:pStyle w:val="ListParagraph"/>
              <w:ind w:left="0"/>
              <w:rPr>
                <w:rFonts w:cstheme="minorHAnsi"/>
                <w:color w:val="000000" w:themeColor="text1"/>
              </w:rPr>
            </w:pPr>
          </w:p>
        </w:tc>
      </w:tr>
      <w:tr w:rsidR="0033618E" w:rsidRPr="001D71DF" w14:paraId="43B6DE1B" w14:textId="77777777" w:rsidTr="00861A2A">
        <w:tc>
          <w:tcPr>
            <w:tcW w:w="5305" w:type="dxa"/>
          </w:tcPr>
          <w:p w14:paraId="25ED947B" w14:textId="77777777" w:rsidR="0033618E" w:rsidRPr="001D71DF" w:rsidRDefault="0033618E" w:rsidP="00861A2A">
            <w:pPr>
              <w:rPr>
                <w:rFonts w:cstheme="minorHAnsi"/>
                <w:color w:val="000000" w:themeColor="text1"/>
              </w:rPr>
            </w:pPr>
            <w:r w:rsidRPr="001D71DF">
              <w:rPr>
                <w:rFonts w:cstheme="minorHAnsi"/>
                <w:color w:val="000000" w:themeColor="text1"/>
              </w:rPr>
              <w:t>List of Banks</w:t>
            </w:r>
          </w:p>
        </w:tc>
        <w:tc>
          <w:tcPr>
            <w:tcW w:w="2250" w:type="dxa"/>
          </w:tcPr>
          <w:p w14:paraId="2665FAB1" w14:textId="77777777" w:rsidR="0033618E" w:rsidRPr="001D71DF" w:rsidRDefault="0033618E" w:rsidP="00861A2A">
            <w:pPr>
              <w:pStyle w:val="ListParagraph"/>
              <w:ind w:left="0"/>
              <w:rPr>
                <w:rFonts w:cstheme="minorHAnsi"/>
                <w:color w:val="000000" w:themeColor="text1"/>
              </w:rPr>
            </w:pPr>
          </w:p>
        </w:tc>
        <w:tc>
          <w:tcPr>
            <w:tcW w:w="1075" w:type="dxa"/>
          </w:tcPr>
          <w:p w14:paraId="314F2122" w14:textId="77777777" w:rsidR="0033618E" w:rsidRPr="001D71DF" w:rsidRDefault="0033618E" w:rsidP="00861A2A">
            <w:pPr>
              <w:pStyle w:val="ListParagraph"/>
              <w:ind w:left="0"/>
              <w:rPr>
                <w:rFonts w:cstheme="minorHAnsi"/>
                <w:color w:val="000000" w:themeColor="text1"/>
              </w:rPr>
            </w:pPr>
          </w:p>
        </w:tc>
      </w:tr>
      <w:tr w:rsidR="0033618E" w:rsidRPr="001D71DF" w14:paraId="324A7C92" w14:textId="77777777" w:rsidTr="00861A2A">
        <w:tc>
          <w:tcPr>
            <w:tcW w:w="5305" w:type="dxa"/>
          </w:tcPr>
          <w:p w14:paraId="597399F5" w14:textId="77777777" w:rsidR="0033618E" w:rsidRPr="001D71DF" w:rsidRDefault="0033618E" w:rsidP="00861A2A">
            <w:pPr>
              <w:rPr>
                <w:rFonts w:cstheme="minorHAnsi"/>
                <w:color w:val="000000" w:themeColor="text1"/>
              </w:rPr>
            </w:pPr>
            <w:r w:rsidRPr="001D71DF">
              <w:rPr>
                <w:rFonts w:cstheme="minorHAnsi"/>
                <w:color w:val="000000" w:themeColor="text1"/>
              </w:rPr>
              <w:t>Name of External Auditors</w:t>
            </w:r>
          </w:p>
        </w:tc>
        <w:tc>
          <w:tcPr>
            <w:tcW w:w="2250" w:type="dxa"/>
          </w:tcPr>
          <w:p w14:paraId="42E63847" w14:textId="77777777" w:rsidR="0033618E" w:rsidRPr="001D71DF" w:rsidRDefault="0033618E" w:rsidP="00861A2A">
            <w:pPr>
              <w:pStyle w:val="ListParagraph"/>
              <w:ind w:left="0"/>
              <w:rPr>
                <w:rFonts w:cstheme="minorHAnsi"/>
                <w:color w:val="000000" w:themeColor="text1"/>
              </w:rPr>
            </w:pPr>
          </w:p>
        </w:tc>
        <w:tc>
          <w:tcPr>
            <w:tcW w:w="1075" w:type="dxa"/>
          </w:tcPr>
          <w:p w14:paraId="1509C154" w14:textId="77777777" w:rsidR="0033618E" w:rsidRPr="001D71DF" w:rsidRDefault="0033618E" w:rsidP="00861A2A">
            <w:pPr>
              <w:pStyle w:val="ListParagraph"/>
              <w:ind w:left="0"/>
              <w:rPr>
                <w:rFonts w:cstheme="minorHAnsi"/>
                <w:color w:val="000000" w:themeColor="text1"/>
              </w:rPr>
            </w:pPr>
          </w:p>
        </w:tc>
      </w:tr>
    </w:tbl>
    <w:p w14:paraId="6E99CAB2" w14:textId="77777777" w:rsidR="0033618E" w:rsidRPr="001D71DF" w:rsidRDefault="0033618E" w:rsidP="0033618E">
      <w:pPr>
        <w:rPr>
          <w:rFonts w:cstheme="minorHAnsi"/>
          <w:color w:val="000000" w:themeColor="text1"/>
        </w:rPr>
      </w:pPr>
    </w:p>
    <w:p w14:paraId="1D0210D1" w14:textId="77777777" w:rsidR="0033618E" w:rsidRPr="001D71DF" w:rsidRDefault="0033618E" w:rsidP="0033618E">
      <w:pPr>
        <w:rPr>
          <w:rFonts w:cstheme="minorHAnsi"/>
          <w:b/>
          <w:bCs/>
          <w:color w:val="000000" w:themeColor="text1"/>
        </w:rPr>
      </w:pPr>
      <w:r w:rsidRPr="001D71DF">
        <w:rPr>
          <w:rFonts w:cstheme="minorHAnsi"/>
          <w:b/>
          <w:bCs/>
          <w:color w:val="000000" w:themeColor="text1"/>
        </w:rPr>
        <w:t>Procurement</w:t>
      </w:r>
    </w:p>
    <w:tbl>
      <w:tblPr>
        <w:tblStyle w:val="TableGrid"/>
        <w:tblW w:w="0" w:type="auto"/>
        <w:tblInd w:w="720" w:type="dxa"/>
        <w:tblLook w:val="04A0" w:firstRow="1" w:lastRow="0" w:firstColumn="1" w:lastColumn="0" w:noHBand="0" w:noVBand="1"/>
      </w:tblPr>
      <w:tblGrid>
        <w:gridCol w:w="4790"/>
        <w:gridCol w:w="2117"/>
        <w:gridCol w:w="1003"/>
      </w:tblGrid>
      <w:tr w:rsidR="0033618E" w:rsidRPr="001D71DF" w14:paraId="6D5FF3BC" w14:textId="77777777" w:rsidTr="00861A2A">
        <w:tc>
          <w:tcPr>
            <w:tcW w:w="5305" w:type="dxa"/>
          </w:tcPr>
          <w:p w14:paraId="734BE908"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Document</w:t>
            </w:r>
          </w:p>
        </w:tc>
        <w:tc>
          <w:tcPr>
            <w:tcW w:w="2250" w:type="dxa"/>
          </w:tcPr>
          <w:p w14:paraId="4237C035"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Mandatory / Optional</w:t>
            </w:r>
          </w:p>
        </w:tc>
        <w:tc>
          <w:tcPr>
            <w:tcW w:w="1075" w:type="dxa"/>
          </w:tcPr>
          <w:p w14:paraId="6FD58519"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Yes / No</w:t>
            </w:r>
          </w:p>
        </w:tc>
      </w:tr>
      <w:tr w:rsidR="0033618E" w:rsidRPr="001D71DF" w14:paraId="2F6D7C01" w14:textId="77777777" w:rsidTr="00861A2A">
        <w:tc>
          <w:tcPr>
            <w:tcW w:w="5305" w:type="dxa"/>
          </w:tcPr>
          <w:p w14:paraId="1516639E" w14:textId="77777777" w:rsidR="0033618E" w:rsidRPr="001D71DF" w:rsidRDefault="0033618E" w:rsidP="00861A2A">
            <w:pPr>
              <w:rPr>
                <w:rFonts w:cstheme="minorHAnsi"/>
                <w:color w:val="000000" w:themeColor="text1"/>
              </w:rPr>
            </w:pPr>
            <w:r w:rsidRPr="001D71DF">
              <w:rPr>
                <w:rFonts w:cstheme="minorHAnsi"/>
                <w:color w:val="000000" w:themeColor="text1"/>
              </w:rPr>
              <w:t>Procurement Manual</w:t>
            </w:r>
          </w:p>
        </w:tc>
        <w:tc>
          <w:tcPr>
            <w:tcW w:w="2250" w:type="dxa"/>
          </w:tcPr>
          <w:p w14:paraId="16F862AB" w14:textId="77777777" w:rsidR="0033618E" w:rsidRPr="001D71DF" w:rsidRDefault="0033618E" w:rsidP="00861A2A">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51EDEB6C" w14:textId="77777777" w:rsidR="0033618E" w:rsidRPr="001D71DF" w:rsidRDefault="0033618E" w:rsidP="00861A2A">
            <w:pPr>
              <w:pStyle w:val="ListParagraph"/>
              <w:ind w:left="0"/>
              <w:rPr>
                <w:rFonts w:cstheme="minorHAnsi"/>
                <w:color w:val="000000" w:themeColor="text1"/>
              </w:rPr>
            </w:pPr>
          </w:p>
        </w:tc>
      </w:tr>
      <w:tr w:rsidR="0033618E" w:rsidRPr="001D71DF" w14:paraId="1485B384" w14:textId="77777777" w:rsidTr="00861A2A">
        <w:tc>
          <w:tcPr>
            <w:tcW w:w="5305" w:type="dxa"/>
          </w:tcPr>
          <w:p w14:paraId="163B102D" w14:textId="77777777" w:rsidR="0033618E" w:rsidRPr="001D71DF" w:rsidRDefault="0033618E" w:rsidP="00861A2A">
            <w:pPr>
              <w:rPr>
                <w:rFonts w:cstheme="minorHAnsi"/>
                <w:color w:val="000000" w:themeColor="text1"/>
              </w:rPr>
            </w:pPr>
            <w:r w:rsidRPr="001D71DF">
              <w:rPr>
                <w:rFonts w:cstheme="minorHAnsi"/>
                <w:color w:val="000000" w:themeColor="text1"/>
              </w:rPr>
              <w:t>Procurement Code of Conduct</w:t>
            </w:r>
          </w:p>
        </w:tc>
        <w:tc>
          <w:tcPr>
            <w:tcW w:w="2250" w:type="dxa"/>
          </w:tcPr>
          <w:p w14:paraId="72E851B5" w14:textId="77777777" w:rsidR="0033618E" w:rsidRPr="001D71DF" w:rsidRDefault="0033618E" w:rsidP="00861A2A">
            <w:pPr>
              <w:pStyle w:val="ListParagraph"/>
              <w:ind w:left="0"/>
              <w:rPr>
                <w:rFonts w:cstheme="minorHAnsi"/>
                <w:color w:val="000000" w:themeColor="text1"/>
              </w:rPr>
            </w:pPr>
          </w:p>
        </w:tc>
        <w:tc>
          <w:tcPr>
            <w:tcW w:w="1075" w:type="dxa"/>
          </w:tcPr>
          <w:p w14:paraId="559371E8" w14:textId="77777777" w:rsidR="0033618E" w:rsidRPr="001D71DF" w:rsidRDefault="0033618E" w:rsidP="00861A2A">
            <w:pPr>
              <w:pStyle w:val="ListParagraph"/>
              <w:ind w:left="0"/>
              <w:rPr>
                <w:rFonts w:cstheme="minorHAnsi"/>
                <w:color w:val="000000" w:themeColor="text1"/>
              </w:rPr>
            </w:pPr>
          </w:p>
        </w:tc>
      </w:tr>
      <w:tr w:rsidR="0033618E" w:rsidRPr="001D71DF" w14:paraId="6B0CB555" w14:textId="77777777" w:rsidTr="00861A2A">
        <w:tc>
          <w:tcPr>
            <w:tcW w:w="5305" w:type="dxa"/>
          </w:tcPr>
          <w:p w14:paraId="68448772" w14:textId="77777777" w:rsidR="0033618E" w:rsidRPr="001D71DF" w:rsidRDefault="0033618E" w:rsidP="00861A2A">
            <w:pPr>
              <w:rPr>
                <w:rFonts w:cstheme="minorHAnsi"/>
                <w:color w:val="000000" w:themeColor="text1"/>
              </w:rPr>
            </w:pPr>
            <w:r w:rsidRPr="001D71DF">
              <w:rPr>
                <w:rFonts w:cstheme="minorHAnsi"/>
                <w:color w:val="000000" w:themeColor="text1"/>
              </w:rPr>
              <w:t>List of main suppliers / vendors</w:t>
            </w:r>
          </w:p>
        </w:tc>
        <w:tc>
          <w:tcPr>
            <w:tcW w:w="2250" w:type="dxa"/>
          </w:tcPr>
          <w:p w14:paraId="280D1EF8" w14:textId="77777777" w:rsidR="0033618E" w:rsidRPr="001D71DF" w:rsidRDefault="0033618E" w:rsidP="00861A2A">
            <w:pPr>
              <w:pStyle w:val="ListParagraph"/>
              <w:ind w:left="0"/>
              <w:rPr>
                <w:rFonts w:cstheme="minorHAnsi"/>
                <w:color w:val="000000" w:themeColor="text1"/>
              </w:rPr>
            </w:pPr>
          </w:p>
        </w:tc>
        <w:tc>
          <w:tcPr>
            <w:tcW w:w="1075" w:type="dxa"/>
          </w:tcPr>
          <w:p w14:paraId="1A69E1EB" w14:textId="77777777" w:rsidR="0033618E" w:rsidRPr="001D71DF" w:rsidRDefault="0033618E" w:rsidP="00861A2A">
            <w:pPr>
              <w:pStyle w:val="ListParagraph"/>
              <w:ind w:left="0"/>
              <w:rPr>
                <w:rFonts w:cstheme="minorHAnsi"/>
                <w:color w:val="000000" w:themeColor="text1"/>
              </w:rPr>
            </w:pPr>
          </w:p>
        </w:tc>
      </w:tr>
    </w:tbl>
    <w:p w14:paraId="61956A39" w14:textId="77777777" w:rsidR="0033618E" w:rsidRPr="001D71DF" w:rsidRDefault="0033618E" w:rsidP="0033618E">
      <w:pPr>
        <w:rPr>
          <w:rFonts w:cstheme="minorHAnsi"/>
          <w:color w:val="000000" w:themeColor="text1"/>
        </w:rPr>
      </w:pPr>
    </w:p>
    <w:p w14:paraId="3C18FFB9" w14:textId="77777777" w:rsidR="0033618E" w:rsidRPr="001D71DF" w:rsidRDefault="0033618E" w:rsidP="0033618E">
      <w:pPr>
        <w:rPr>
          <w:rFonts w:cstheme="minorHAnsi"/>
          <w:b/>
          <w:bCs/>
          <w:color w:val="000000" w:themeColor="text1"/>
        </w:rPr>
      </w:pPr>
      <w:r w:rsidRPr="001D71DF">
        <w:rPr>
          <w:rFonts w:cstheme="minorHAnsi"/>
          <w:b/>
          <w:bCs/>
          <w:color w:val="000000" w:themeColor="text1"/>
        </w:rPr>
        <w:t>Client Relationship</w:t>
      </w:r>
    </w:p>
    <w:tbl>
      <w:tblPr>
        <w:tblStyle w:val="TableGrid"/>
        <w:tblW w:w="0" w:type="auto"/>
        <w:tblInd w:w="720" w:type="dxa"/>
        <w:tblLook w:val="04A0" w:firstRow="1" w:lastRow="0" w:firstColumn="1" w:lastColumn="0" w:noHBand="0" w:noVBand="1"/>
      </w:tblPr>
      <w:tblGrid>
        <w:gridCol w:w="4782"/>
        <w:gridCol w:w="2122"/>
        <w:gridCol w:w="1006"/>
      </w:tblGrid>
      <w:tr w:rsidR="0033618E" w:rsidRPr="001D71DF" w14:paraId="200586FB" w14:textId="77777777" w:rsidTr="00861A2A">
        <w:tc>
          <w:tcPr>
            <w:tcW w:w="5305" w:type="dxa"/>
          </w:tcPr>
          <w:p w14:paraId="26172F14"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Document</w:t>
            </w:r>
          </w:p>
        </w:tc>
        <w:tc>
          <w:tcPr>
            <w:tcW w:w="2250" w:type="dxa"/>
          </w:tcPr>
          <w:p w14:paraId="6275E80F"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Mandatory / Optional</w:t>
            </w:r>
          </w:p>
        </w:tc>
        <w:tc>
          <w:tcPr>
            <w:tcW w:w="1075" w:type="dxa"/>
          </w:tcPr>
          <w:p w14:paraId="60546076" w14:textId="77777777" w:rsidR="0033618E" w:rsidRPr="001D71DF" w:rsidRDefault="0033618E" w:rsidP="00861A2A">
            <w:pPr>
              <w:pStyle w:val="ListParagraph"/>
              <w:ind w:left="0"/>
              <w:rPr>
                <w:rFonts w:cstheme="minorHAnsi"/>
                <w:b/>
                <w:bCs/>
                <w:color w:val="000000" w:themeColor="text1"/>
              </w:rPr>
            </w:pPr>
            <w:r w:rsidRPr="001D71DF">
              <w:rPr>
                <w:rFonts w:cstheme="minorHAnsi"/>
                <w:b/>
                <w:bCs/>
                <w:color w:val="000000" w:themeColor="text1"/>
              </w:rPr>
              <w:t>Yes / No</w:t>
            </w:r>
          </w:p>
        </w:tc>
      </w:tr>
      <w:tr w:rsidR="0033618E" w:rsidRPr="001D71DF" w14:paraId="50D37E8A" w14:textId="77777777" w:rsidTr="00861A2A">
        <w:tc>
          <w:tcPr>
            <w:tcW w:w="5305" w:type="dxa"/>
          </w:tcPr>
          <w:p w14:paraId="0F18052E" w14:textId="77777777" w:rsidR="0033618E" w:rsidRPr="001D71DF" w:rsidRDefault="0033618E" w:rsidP="00861A2A">
            <w:pPr>
              <w:rPr>
                <w:rFonts w:cstheme="minorHAnsi"/>
                <w:color w:val="000000" w:themeColor="text1"/>
              </w:rPr>
            </w:pPr>
            <w:r w:rsidRPr="001D71DF">
              <w:rPr>
                <w:rFonts w:cstheme="minorHAnsi"/>
                <w:color w:val="000000" w:themeColor="text1"/>
              </w:rPr>
              <w:t>List of main clients / donors</w:t>
            </w:r>
          </w:p>
        </w:tc>
        <w:tc>
          <w:tcPr>
            <w:tcW w:w="2250" w:type="dxa"/>
          </w:tcPr>
          <w:p w14:paraId="278B7FD1" w14:textId="77777777" w:rsidR="0033618E" w:rsidRPr="001D71DF" w:rsidRDefault="0033618E" w:rsidP="00861A2A">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2DB3410E" w14:textId="77777777" w:rsidR="0033618E" w:rsidRPr="001D71DF" w:rsidRDefault="0033618E" w:rsidP="00861A2A">
            <w:pPr>
              <w:pStyle w:val="ListParagraph"/>
              <w:ind w:left="0"/>
              <w:rPr>
                <w:rFonts w:cstheme="minorHAnsi"/>
                <w:color w:val="000000" w:themeColor="text1"/>
              </w:rPr>
            </w:pPr>
          </w:p>
        </w:tc>
      </w:tr>
      <w:tr w:rsidR="0033618E" w:rsidRPr="001D71DF" w14:paraId="6651FC94" w14:textId="77777777" w:rsidTr="00861A2A">
        <w:trPr>
          <w:trHeight w:val="305"/>
        </w:trPr>
        <w:tc>
          <w:tcPr>
            <w:tcW w:w="5305" w:type="dxa"/>
          </w:tcPr>
          <w:p w14:paraId="5CAA66C6" w14:textId="77777777" w:rsidR="0033618E" w:rsidRPr="001D71DF" w:rsidRDefault="0033618E" w:rsidP="00861A2A">
            <w:pPr>
              <w:rPr>
                <w:rFonts w:cstheme="minorHAnsi"/>
                <w:color w:val="000000" w:themeColor="text1"/>
              </w:rPr>
            </w:pPr>
            <w:r w:rsidRPr="001D71DF">
              <w:rPr>
                <w:rFonts w:cstheme="minorHAnsi"/>
                <w:color w:val="000000" w:themeColor="text1"/>
              </w:rPr>
              <w:lastRenderedPageBreak/>
              <w:t>Two references</w:t>
            </w:r>
          </w:p>
        </w:tc>
        <w:tc>
          <w:tcPr>
            <w:tcW w:w="2250" w:type="dxa"/>
          </w:tcPr>
          <w:p w14:paraId="10359053" w14:textId="77777777" w:rsidR="0033618E" w:rsidRPr="001D71DF" w:rsidRDefault="0033618E" w:rsidP="00861A2A">
            <w:pPr>
              <w:pStyle w:val="ListParagraph"/>
              <w:ind w:left="0"/>
              <w:rPr>
                <w:rFonts w:cstheme="minorHAnsi"/>
                <w:color w:val="000000" w:themeColor="text1"/>
              </w:rPr>
            </w:pPr>
            <w:r w:rsidRPr="001D71DF">
              <w:rPr>
                <w:rFonts w:cstheme="minorHAnsi"/>
                <w:color w:val="000000" w:themeColor="text1"/>
              </w:rPr>
              <w:t>Mandatory</w:t>
            </w:r>
          </w:p>
        </w:tc>
        <w:tc>
          <w:tcPr>
            <w:tcW w:w="1075" w:type="dxa"/>
          </w:tcPr>
          <w:p w14:paraId="71EE842F" w14:textId="77777777" w:rsidR="0033618E" w:rsidRPr="001D71DF" w:rsidRDefault="0033618E" w:rsidP="00861A2A">
            <w:pPr>
              <w:pStyle w:val="ListParagraph"/>
              <w:ind w:left="0"/>
              <w:rPr>
                <w:rFonts w:cstheme="minorHAnsi"/>
                <w:color w:val="000000" w:themeColor="text1"/>
              </w:rPr>
            </w:pPr>
          </w:p>
        </w:tc>
      </w:tr>
      <w:tr w:rsidR="0033618E" w:rsidRPr="001D71DF" w14:paraId="700F0F52" w14:textId="77777777" w:rsidTr="00861A2A">
        <w:trPr>
          <w:trHeight w:val="305"/>
        </w:trPr>
        <w:tc>
          <w:tcPr>
            <w:tcW w:w="5305" w:type="dxa"/>
          </w:tcPr>
          <w:p w14:paraId="72539D31" w14:textId="77777777" w:rsidR="0033618E" w:rsidRPr="001D71DF" w:rsidRDefault="0033618E" w:rsidP="00861A2A">
            <w:pPr>
              <w:rPr>
                <w:rFonts w:cstheme="minorHAnsi"/>
                <w:color w:val="000000" w:themeColor="text1"/>
              </w:rPr>
            </w:pPr>
            <w:r w:rsidRPr="001D71DF">
              <w:rPr>
                <w:rFonts w:cstheme="minorHAnsi"/>
                <w:color w:val="000000" w:themeColor="text1"/>
              </w:rPr>
              <w:t>Past reports to clients / donors for last 3 years</w:t>
            </w:r>
          </w:p>
        </w:tc>
        <w:tc>
          <w:tcPr>
            <w:tcW w:w="2250" w:type="dxa"/>
          </w:tcPr>
          <w:p w14:paraId="0CC2626E" w14:textId="77777777" w:rsidR="0033618E" w:rsidRPr="001D71DF" w:rsidRDefault="0033618E" w:rsidP="00861A2A">
            <w:pPr>
              <w:pStyle w:val="ListParagraph"/>
              <w:ind w:left="0"/>
              <w:rPr>
                <w:rFonts w:cstheme="minorHAnsi"/>
                <w:color w:val="000000" w:themeColor="text1"/>
              </w:rPr>
            </w:pPr>
          </w:p>
        </w:tc>
        <w:tc>
          <w:tcPr>
            <w:tcW w:w="1075" w:type="dxa"/>
          </w:tcPr>
          <w:p w14:paraId="1846D2BB" w14:textId="77777777" w:rsidR="0033618E" w:rsidRPr="001D71DF" w:rsidRDefault="0033618E" w:rsidP="00861A2A">
            <w:pPr>
              <w:pStyle w:val="ListParagraph"/>
              <w:ind w:left="0"/>
              <w:rPr>
                <w:rFonts w:cstheme="minorHAnsi"/>
                <w:color w:val="000000" w:themeColor="text1"/>
              </w:rPr>
            </w:pPr>
          </w:p>
        </w:tc>
      </w:tr>
    </w:tbl>
    <w:p w14:paraId="0CCBB042" w14:textId="77777777" w:rsidR="0033618E" w:rsidRDefault="0033618E" w:rsidP="0033618E">
      <w:pPr>
        <w:pStyle w:val="Headingblue"/>
        <w:rPr>
          <w:rFonts w:asciiTheme="minorHAnsi" w:hAnsiTheme="minorHAnsi" w:cstheme="minorHAnsi"/>
          <w:color w:val="000000" w:themeColor="text1"/>
        </w:rPr>
      </w:pPr>
    </w:p>
    <w:p w14:paraId="7D358401" w14:textId="77777777" w:rsidR="0033618E" w:rsidRDefault="0033618E" w:rsidP="0013400E">
      <w:pPr>
        <w:rPr>
          <w:rFonts w:cstheme="minorHAnsi"/>
          <w:b/>
          <w:bCs/>
          <w:u w:val="single"/>
          <w:lang w:val="en-US"/>
        </w:rPr>
      </w:pPr>
    </w:p>
    <w:p w14:paraId="091604C4" w14:textId="77777777" w:rsidR="0033618E" w:rsidRDefault="0033618E" w:rsidP="0013400E">
      <w:pPr>
        <w:rPr>
          <w:rFonts w:cstheme="minorHAnsi"/>
          <w:b/>
          <w:bCs/>
          <w:u w:val="single"/>
          <w:lang w:val="en-US"/>
        </w:rPr>
      </w:pPr>
    </w:p>
    <w:p w14:paraId="2CC183FC" w14:textId="77777777" w:rsidR="0033618E" w:rsidRDefault="0033618E" w:rsidP="0013400E">
      <w:pPr>
        <w:rPr>
          <w:rFonts w:cstheme="minorHAnsi"/>
          <w:b/>
          <w:bCs/>
          <w:u w:val="single"/>
          <w:lang w:val="en-US"/>
        </w:rPr>
      </w:pPr>
    </w:p>
    <w:p w14:paraId="16F1178B" w14:textId="77777777" w:rsidR="0033618E" w:rsidRDefault="0033618E" w:rsidP="0013400E">
      <w:pPr>
        <w:rPr>
          <w:rFonts w:cstheme="minorHAnsi"/>
          <w:b/>
          <w:bCs/>
          <w:u w:val="single"/>
          <w:lang w:val="en-US"/>
        </w:rPr>
      </w:pPr>
    </w:p>
    <w:p w14:paraId="3A20DD6E" w14:textId="77777777" w:rsidR="0033618E" w:rsidRDefault="0033618E" w:rsidP="0013400E">
      <w:pPr>
        <w:rPr>
          <w:rFonts w:cstheme="minorHAnsi"/>
          <w:b/>
          <w:bCs/>
          <w:u w:val="single"/>
          <w:lang w:val="en-US"/>
        </w:rPr>
      </w:pPr>
    </w:p>
    <w:p w14:paraId="19DB85B4" w14:textId="77777777" w:rsidR="0033618E" w:rsidRDefault="0033618E" w:rsidP="0013400E">
      <w:pPr>
        <w:rPr>
          <w:rFonts w:cstheme="minorHAnsi"/>
          <w:b/>
          <w:bCs/>
          <w:u w:val="single"/>
          <w:lang w:val="en-US"/>
        </w:rPr>
      </w:pPr>
    </w:p>
    <w:p w14:paraId="15A4FB79" w14:textId="77777777" w:rsidR="0033618E" w:rsidRDefault="0033618E" w:rsidP="0013400E">
      <w:pPr>
        <w:rPr>
          <w:rFonts w:cstheme="minorHAnsi"/>
          <w:b/>
          <w:bCs/>
          <w:u w:val="single"/>
          <w:lang w:val="en-US"/>
        </w:rPr>
      </w:pPr>
    </w:p>
    <w:p w14:paraId="75500375" w14:textId="77777777" w:rsidR="0033618E" w:rsidRDefault="0033618E" w:rsidP="0013400E">
      <w:pPr>
        <w:rPr>
          <w:rFonts w:cstheme="minorHAnsi"/>
          <w:b/>
          <w:bCs/>
          <w:u w:val="single"/>
          <w:lang w:val="en-US"/>
        </w:rPr>
      </w:pPr>
    </w:p>
    <w:p w14:paraId="19A189AE" w14:textId="77777777" w:rsidR="0033618E" w:rsidRDefault="0033618E" w:rsidP="0013400E">
      <w:pPr>
        <w:rPr>
          <w:rFonts w:cstheme="minorHAnsi"/>
          <w:b/>
          <w:bCs/>
          <w:u w:val="single"/>
          <w:lang w:val="en-US"/>
        </w:rPr>
      </w:pPr>
    </w:p>
    <w:p w14:paraId="652B9A85" w14:textId="77777777" w:rsidR="0033618E" w:rsidRDefault="0033618E" w:rsidP="0013400E">
      <w:pPr>
        <w:rPr>
          <w:rFonts w:cstheme="minorHAnsi"/>
          <w:b/>
          <w:bCs/>
          <w:u w:val="single"/>
          <w:lang w:val="en-US"/>
        </w:rPr>
      </w:pPr>
    </w:p>
    <w:p w14:paraId="54D3D700" w14:textId="77777777" w:rsidR="0033618E" w:rsidRDefault="0033618E" w:rsidP="0013400E">
      <w:pPr>
        <w:rPr>
          <w:rFonts w:cstheme="minorHAnsi"/>
          <w:b/>
          <w:bCs/>
          <w:u w:val="single"/>
          <w:lang w:val="en-US"/>
        </w:rPr>
      </w:pPr>
    </w:p>
    <w:p w14:paraId="5DEC1069" w14:textId="77777777" w:rsidR="0033618E" w:rsidRDefault="0033618E" w:rsidP="0013400E">
      <w:pPr>
        <w:rPr>
          <w:rFonts w:cstheme="minorHAnsi"/>
          <w:b/>
          <w:bCs/>
          <w:u w:val="single"/>
          <w:lang w:val="en-US"/>
        </w:rPr>
      </w:pPr>
    </w:p>
    <w:p w14:paraId="443E7E2F" w14:textId="77777777" w:rsidR="0033618E" w:rsidRDefault="0033618E" w:rsidP="0013400E">
      <w:pPr>
        <w:rPr>
          <w:rFonts w:cstheme="minorHAnsi"/>
          <w:b/>
          <w:bCs/>
          <w:u w:val="single"/>
          <w:lang w:val="en-US"/>
        </w:rPr>
      </w:pPr>
    </w:p>
    <w:p w14:paraId="2C7BBC73" w14:textId="77777777" w:rsidR="0033618E" w:rsidRPr="00D64286" w:rsidRDefault="0033618E" w:rsidP="0013400E">
      <w:pPr>
        <w:rPr>
          <w:rFonts w:cstheme="minorHAnsi"/>
          <w:b/>
          <w:bCs/>
          <w:u w:val="single"/>
          <w:lang w:val="en-US"/>
        </w:rPr>
      </w:pPr>
    </w:p>
    <w:p w14:paraId="21F9466B" w14:textId="77777777" w:rsidR="0013400E" w:rsidRPr="00D64286" w:rsidRDefault="0013400E" w:rsidP="0013400E">
      <w:pPr>
        <w:rPr>
          <w:rFonts w:cstheme="minorHAnsi"/>
          <w:b/>
          <w:bCs/>
          <w:u w:val="single"/>
          <w:lang w:val="en-US"/>
        </w:rPr>
      </w:pPr>
    </w:p>
    <w:p w14:paraId="730F4B03" w14:textId="77777777" w:rsidR="0013400E" w:rsidRPr="00D64286" w:rsidRDefault="0013400E" w:rsidP="0013400E">
      <w:pPr>
        <w:rPr>
          <w:rFonts w:cstheme="minorHAnsi"/>
          <w:b/>
          <w:bCs/>
          <w:u w:val="single"/>
          <w:lang w:val="en-US"/>
        </w:rPr>
      </w:pPr>
    </w:p>
    <w:p w14:paraId="2CBDB19F" w14:textId="77777777" w:rsidR="007C0722" w:rsidRDefault="007C0722" w:rsidP="00F605D8">
      <w:pPr>
        <w:pStyle w:val="Headingblue"/>
        <w:rPr>
          <w:rFonts w:asciiTheme="minorHAnsi" w:hAnsiTheme="minorHAnsi" w:cstheme="minorHAnsi"/>
          <w:color w:val="000000" w:themeColor="text1"/>
          <w:sz w:val="22"/>
          <w:szCs w:val="22"/>
        </w:rPr>
      </w:pPr>
      <w:bookmarkStart w:id="2" w:name="AnnexCNGOs"/>
      <w:bookmarkEnd w:id="2"/>
    </w:p>
    <w:sectPr w:rsidR="007C0722" w:rsidSect="00510660">
      <w:headerReference w:type="default" r:id="rId14"/>
      <w:footerReference w:type="default" r:id="rId15"/>
      <w:type w:val="continuous"/>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9E1B" w14:textId="77777777" w:rsidR="00D52695" w:rsidRDefault="00D52695" w:rsidP="00F20768">
      <w:r>
        <w:separator/>
      </w:r>
    </w:p>
  </w:endnote>
  <w:endnote w:type="continuationSeparator" w:id="0">
    <w:p w14:paraId="63952C01" w14:textId="77777777" w:rsidR="00D52695" w:rsidRDefault="00D52695" w:rsidP="00F2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W1)">
    <w:altName w:val="Cambria"/>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598705"/>
      <w:docPartObj>
        <w:docPartGallery w:val="Page Numbers (Bottom of Page)"/>
        <w:docPartUnique/>
      </w:docPartObj>
    </w:sdtPr>
    <w:sdtEndPr>
      <w:rPr>
        <w:noProof/>
      </w:rPr>
    </w:sdtEndPr>
    <w:sdtContent>
      <w:p w14:paraId="4D3F25FE" w14:textId="77777777" w:rsidR="00693F1E" w:rsidRDefault="00693F1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AA15E90" w14:textId="77777777" w:rsidR="00693F1E" w:rsidRDefault="0069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D237" w14:textId="77777777" w:rsidR="00D52695" w:rsidRDefault="00D52695" w:rsidP="00F20768">
      <w:r>
        <w:separator/>
      </w:r>
    </w:p>
  </w:footnote>
  <w:footnote w:type="continuationSeparator" w:id="0">
    <w:p w14:paraId="6DFFC102" w14:textId="77777777" w:rsidR="00D52695" w:rsidRDefault="00D52695" w:rsidP="00F20768">
      <w:r>
        <w:continuationSeparator/>
      </w:r>
    </w:p>
  </w:footnote>
  <w:footnote w:id="1">
    <w:p w14:paraId="0453DA3C" w14:textId="77777777" w:rsidR="00693F1E" w:rsidRPr="00EE5056" w:rsidRDefault="00693F1E" w:rsidP="004B434C">
      <w:pPr>
        <w:pStyle w:val="FootnoteText"/>
        <w:jc w:val="both"/>
        <w:rPr>
          <w:rFonts w:ascii="Calibri" w:hAnsi="Calibri" w:cs="Calibri"/>
          <w:sz w:val="18"/>
          <w:szCs w:val="18"/>
        </w:rPr>
      </w:pPr>
      <w:r w:rsidRPr="00EE5056">
        <w:rPr>
          <w:rStyle w:val="FootnoteReference"/>
          <w:rFonts w:ascii="Calibri" w:hAnsi="Calibri" w:cs="Calibri"/>
          <w:sz w:val="18"/>
          <w:szCs w:val="18"/>
        </w:rPr>
        <w:footnoteRef/>
      </w:r>
      <w:r w:rsidRPr="00EE5056">
        <w:rPr>
          <w:rFonts w:ascii="Calibri" w:hAnsi="Calibri" w:cs="Calibri"/>
          <w:sz w:val="18"/>
          <w:szCs w:val="18"/>
        </w:rPr>
        <w:t xml:space="preserve"> The UNDAP II refers to the United Nations Joint Development Assistance Programme to the Government of the United Republic of Tanzania for the period of 2016 to 2021. </w:t>
      </w:r>
    </w:p>
  </w:footnote>
  <w:footnote w:id="2">
    <w:p w14:paraId="1FE7EF7D" w14:textId="77777777" w:rsidR="00693F1E" w:rsidRPr="000E045F" w:rsidRDefault="00693F1E" w:rsidP="004B434C">
      <w:pPr>
        <w:pStyle w:val="FootnoteText"/>
        <w:jc w:val="both"/>
        <w:rPr>
          <w:lang w:val="en-US"/>
        </w:rPr>
      </w:pPr>
      <w:r w:rsidRPr="00EE5056">
        <w:rPr>
          <w:rStyle w:val="FootnoteReference"/>
          <w:rFonts w:ascii="Calibri" w:hAnsi="Calibri" w:cs="Calibri"/>
          <w:sz w:val="18"/>
          <w:szCs w:val="18"/>
        </w:rPr>
        <w:footnoteRef/>
      </w:r>
      <w:r w:rsidRPr="00EE5056">
        <w:rPr>
          <w:rFonts w:ascii="Calibri" w:hAnsi="Calibri" w:cs="Calibri"/>
          <w:sz w:val="18"/>
          <w:szCs w:val="18"/>
        </w:rPr>
        <w:t xml:space="preserve"> UN Women has developed a series of flagship programmes globally to deepen its efforts and achieve transformative results. These high-impact, scalable initiatives build on and supplement UN Women’s ongoing programming work. Using a human-rights-based approach focused on strengthening the voice of women and girls, they seek to remove structural barriers to gender equality and women’s empowerment. Each programme is guided by international human rights treaties and contributes to achieving UN Women’s Strategic Plan.</w:t>
      </w:r>
      <w:r>
        <w:t xml:space="preserve"> </w:t>
      </w:r>
    </w:p>
  </w:footnote>
  <w:footnote w:id="3">
    <w:p w14:paraId="1FDB5106" w14:textId="77777777" w:rsidR="00693F1E" w:rsidRPr="00105E40" w:rsidRDefault="00693F1E" w:rsidP="0033618E">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are: 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1903" w14:textId="77777777" w:rsidR="00693F1E" w:rsidRDefault="00693F1E">
    <w:pPr>
      <w:pStyle w:val="Header"/>
    </w:pPr>
    <w:r>
      <w:ptab w:relativeTo="margin" w:alignment="center" w:leader="none"/>
    </w:r>
    <w:r>
      <w:rPr>
        <w:noProof/>
        <w:lang w:val="en-US"/>
      </w:rPr>
      <w:drawing>
        <wp:inline distT="0" distB="0" distL="0" distR="0" wp14:anchorId="788A755C" wp14:editId="72C54D18">
          <wp:extent cx="2032635" cy="1005840"/>
          <wp:effectExtent l="0" t="0" r="5715" b="3810"/>
          <wp:docPr id="2" name="Picture 2" descr="unwom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women_logo"/>
                  <pic:cNvPicPr>
                    <a:picLocks noChangeAspect="1" noChangeArrowheads="1"/>
                  </pic:cNvPicPr>
                </pic:nvPicPr>
                <pic:blipFill>
                  <a:blip r:embed="rId1"/>
                  <a:srcRect/>
                  <a:stretch>
                    <a:fillRect/>
                  </a:stretch>
                </pic:blipFill>
                <pic:spPr bwMode="auto">
                  <a:xfrm>
                    <a:off x="0" y="0"/>
                    <a:ext cx="2032635" cy="1005840"/>
                  </a:xfrm>
                  <a:prstGeom prst="rect">
                    <a:avLst/>
                  </a:prstGeom>
                  <a:noFill/>
                  <a:ln w="9525">
                    <a:noFill/>
                    <a:miter lim="800000"/>
                    <a:headEnd/>
                    <a:tailEnd/>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8327C"/>
    <w:multiLevelType w:val="hybridMultilevel"/>
    <w:tmpl w:val="0BCAC7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3" w15:restartNumberingAfterBreak="0">
    <w:nsid w:val="0EE10ACA"/>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C6B0B"/>
    <w:multiLevelType w:val="hybridMultilevel"/>
    <w:tmpl w:val="CA14DC0E"/>
    <w:lvl w:ilvl="0" w:tplc="C4603C4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E58DBF"/>
    <w:multiLevelType w:val="hybridMultilevel"/>
    <w:tmpl w:val="21C0A1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B2632C"/>
    <w:multiLevelType w:val="hybridMultilevel"/>
    <w:tmpl w:val="AC4A2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6425E"/>
    <w:multiLevelType w:val="hybridMultilevel"/>
    <w:tmpl w:val="A488A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7115A"/>
    <w:multiLevelType w:val="hybridMultilevel"/>
    <w:tmpl w:val="1AD0091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B3A9C"/>
    <w:multiLevelType w:val="hybridMultilevel"/>
    <w:tmpl w:val="821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71413"/>
    <w:multiLevelType w:val="hybridMultilevel"/>
    <w:tmpl w:val="9EE89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F4D4A"/>
    <w:multiLevelType w:val="hybridMultilevel"/>
    <w:tmpl w:val="7D8CE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9B2165E"/>
    <w:multiLevelType w:val="hybridMultilevel"/>
    <w:tmpl w:val="7EF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E1687"/>
    <w:multiLevelType w:val="hybridMultilevel"/>
    <w:tmpl w:val="DA989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84C02"/>
    <w:multiLevelType w:val="hybridMultilevel"/>
    <w:tmpl w:val="6E9A9608"/>
    <w:lvl w:ilvl="0" w:tplc="EF5E9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9706B"/>
    <w:multiLevelType w:val="hybridMultilevel"/>
    <w:tmpl w:val="D67E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57CC1"/>
    <w:multiLevelType w:val="hybridMultilevel"/>
    <w:tmpl w:val="E272C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54ED565C"/>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069A5"/>
    <w:multiLevelType w:val="hybridMultilevel"/>
    <w:tmpl w:val="42FC3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1F0732"/>
    <w:multiLevelType w:val="hybridMultilevel"/>
    <w:tmpl w:val="96DC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534E4"/>
    <w:multiLevelType w:val="multilevel"/>
    <w:tmpl w:val="D264FF1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15:restartNumberingAfterBreak="0">
    <w:nsid w:val="649619A1"/>
    <w:multiLevelType w:val="multilevel"/>
    <w:tmpl w:val="F5BCF974"/>
    <w:lvl w:ilvl="0">
      <w:start w:val="12"/>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5F35DD"/>
    <w:multiLevelType w:val="hybridMultilevel"/>
    <w:tmpl w:val="2B9C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516AE"/>
    <w:multiLevelType w:val="hybridMultilevel"/>
    <w:tmpl w:val="B1CC657A"/>
    <w:lvl w:ilvl="0" w:tplc="8BDAB0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83F07"/>
    <w:multiLevelType w:val="hybridMultilevel"/>
    <w:tmpl w:val="1E98F6A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83C84"/>
    <w:multiLevelType w:val="hybridMultilevel"/>
    <w:tmpl w:val="AEB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D1AA6"/>
    <w:multiLevelType w:val="hybridMultilevel"/>
    <w:tmpl w:val="FC88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46A3F"/>
    <w:multiLevelType w:val="hybridMultilevel"/>
    <w:tmpl w:val="81285D9E"/>
    <w:lvl w:ilvl="0" w:tplc="EF5E9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24262"/>
    <w:multiLevelType w:val="hybridMultilevel"/>
    <w:tmpl w:val="CD443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5"/>
  </w:num>
  <w:num w:numId="2">
    <w:abstractNumId w:val="2"/>
  </w:num>
  <w:num w:numId="3">
    <w:abstractNumId w:val="36"/>
  </w:num>
  <w:num w:numId="4">
    <w:abstractNumId w:val="8"/>
  </w:num>
  <w:num w:numId="5">
    <w:abstractNumId w:val="1"/>
  </w:num>
  <w:num w:numId="6">
    <w:abstractNumId w:val="13"/>
  </w:num>
  <w:num w:numId="7">
    <w:abstractNumId w:val="23"/>
  </w:num>
  <w:num w:numId="8">
    <w:abstractNumId w:val="3"/>
  </w:num>
  <w:num w:numId="9">
    <w:abstractNumId w:val="6"/>
  </w:num>
  <w:num w:numId="10">
    <w:abstractNumId w:val="7"/>
  </w:num>
  <w:num w:numId="11">
    <w:abstractNumId w:val="28"/>
  </w:num>
  <w:num w:numId="12">
    <w:abstractNumId w:val="24"/>
  </w:num>
  <w:num w:numId="13">
    <w:abstractNumId w:val="12"/>
  </w:num>
  <w:num w:numId="14">
    <w:abstractNumId w:val="31"/>
  </w:num>
  <w:num w:numId="15">
    <w:abstractNumId w:val="16"/>
  </w:num>
  <w:num w:numId="16">
    <w:abstractNumId w:val="35"/>
  </w:num>
  <w:num w:numId="17">
    <w:abstractNumId w:val="10"/>
  </w:num>
  <w:num w:numId="18">
    <w:abstractNumId w:val="17"/>
  </w:num>
  <w:num w:numId="19">
    <w:abstractNumId w:val="19"/>
  </w:num>
  <w:num w:numId="20">
    <w:abstractNumId w:val="32"/>
  </w:num>
  <w:num w:numId="21">
    <w:abstractNumId w:val="29"/>
  </w:num>
  <w:num w:numId="22">
    <w:abstractNumId w:val="25"/>
  </w:num>
  <w:num w:numId="23">
    <w:abstractNumId w:val="14"/>
  </w:num>
  <w:num w:numId="24">
    <w:abstractNumId w:val="30"/>
  </w:num>
  <w:num w:numId="25">
    <w:abstractNumId w:val="18"/>
  </w:num>
  <w:num w:numId="26">
    <w:abstractNumId w:val="33"/>
  </w:num>
  <w:num w:numId="27">
    <w:abstractNumId w:val="4"/>
  </w:num>
  <w:num w:numId="28">
    <w:abstractNumId w:val="21"/>
  </w:num>
  <w:num w:numId="29">
    <w:abstractNumId w:val="34"/>
  </w:num>
  <w:num w:numId="30">
    <w:abstractNumId w:val="5"/>
  </w:num>
  <w:num w:numId="31">
    <w:abstractNumId w:val="11"/>
  </w:num>
  <w:num w:numId="32">
    <w:abstractNumId w:val="38"/>
  </w:num>
  <w:num w:numId="33">
    <w:abstractNumId w:val="26"/>
  </w:num>
  <w:num w:numId="34">
    <w:abstractNumId w:val="22"/>
  </w:num>
  <w:num w:numId="35">
    <w:abstractNumId w:val="20"/>
  </w:num>
  <w:num w:numId="36">
    <w:abstractNumId w:val="27"/>
  </w:num>
  <w:num w:numId="37">
    <w:abstractNumId w:val="0"/>
  </w:num>
  <w:num w:numId="38">
    <w:abstractNumId w:val="37"/>
  </w:num>
  <w:num w:numId="3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68"/>
    <w:rsid w:val="00004809"/>
    <w:rsid w:val="00007F2D"/>
    <w:rsid w:val="00011594"/>
    <w:rsid w:val="00012D47"/>
    <w:rsid w:val="00012F2A"/>
    <w:rsid w:val="00013D99"/>
    <w:rsid w:val="000141BE"/>
    <w:rsid w:val="00016471"/>
    <w:rsid w:val="000211ED"/>
    <w:rsid w:val="0002242E"/>
    <w:rsid w:val="00036380"/>
    <w:rsid w:val="00036F3D"/>
    <w:rsid w:val="00041039"/>
    <w:rsid w:val="000418D1"/>
    <w:rsid w:val="000501E5"/>
    <w:rsid w:val="000629D5"/>
    <w:rsid w:val="00067259"/>
    <w:rsid w:val="0007010F"/>
    <w:rsid w:val="00092DA5"/>
    <w:rsid w:val="000A09F3"/>
    <w:rsid w:val="000A6492"/>
    <w:rsid w:val="000B697D"/>
    <w:rsid w:val="000C1C4C"/>
    <w:rsid w:val="000D38A3"/>
    <w:rsid w:val="000D67ED"/>
    <w:rsid w:val="000E59DF"/>
    <w:rsid w:val="000F65C1"/>
    <w:rsid w:val="001071DE"/>
    <w:rsid w:val="001100A2"/>
    <w:rsid w:val="00113225"/>
    <w:rsid w:val="00115D4B"/>
    <w:rsid w:val="00126142"/>
    <w:rsid w:val="00133009"/>
    <w:rsid w:val="0013400E"/>
    <w:rsid w:val="0013412A"/>
    <w:rsid w:val="0013715E"/>
    <w:rsid w:val="00145519"/>
    <w:rsid w:val="00152E6A"/>
    <w:rsid w:val="0016434C"/>
    <w:rsid w:val="00164A31"/>
    <w:rsid w:val="00174B84"/>
    <w:rsid w:val="00187D30"/>
    <w:rsid w:val="001926C8"/>
    <w:rsid w:val="00193A24"/>
    <w:rsid w:val="00194DDA"/>
    <w:rsid w:val="00196456"/>
    <w:rsid w:val="001A437D"/>
    <w:rsid w:val="001C1F02"/>
    <w:rsid w:val="001C4FC9"/>
    <w:rsid w:val="001C71AE"/>
    <w:rsid w:val="001D788B"/>
    <w:rsid w:val="001E2AEB"/>
    <w:rsid w:val="001E6F8D"/>
    <w:rsid w:val="001F22A8"/>
    <w:rsid w:val="001F3430"/>
    <w:rsid w:val="001F429B"/>
    <w:rsid w:val="001F79DC"/>
    <w:rsid w:val="00202853"/>
    <w:rsid w:val="002039D2"/>
    <w:rsid w:val="00212424"/>
    <w:rsid w:val="0022576A"/>
    <w:rsid w:val="00244E10"/>
    <w:rsid w:val="00247444"/>
    <w:rsid w:val="002531D5"/>
    <w:rsid w:val="00254B95"/>
    <w:rsid w:val="00263620"/>
    <w:rsid w:val="00272BE4"/>
    <w:rsid w:val="0028270E"/>
    <w:rsid w:val="002A047F"/>
    <w:rsid w:val="002A48F2"/>
    <w:rsid w:val="002B3967"/>
    <w:rsid w:val="002C40CF"/>
    <w:rsid w:val="002C4D41"/>
    <w:rsid w:val="002D2054"/>
    <w:rsid w:val="002D56AF"/>
    <w:rsid w:val="002D7026"/>
    <w:rsid w:val="002E2590"/>
    <w:rsid w:val="002E7204"/>
    <w:rsid w:val="002F1666"/>
    <w:rsid w:val="002F1B95"/>
    <w:rsid w:val="00310AA1"/>
    <w:rsid w:val="00322284"/>
    <w:rsid w:val="00330B30"/>
    <w:rsid w:val="00335035"/>
    <w:rsid w:val="0033618E"/>
    <w:rsid w:val="003413DD"/>
    <w:rsid w:val="0034657B"/>
    <w:rsid w:val="00352FF5"/>
    <w:rsid w:val="00354BA8"/>
    <w:rsid w:val="00360363"/>
    <w:rsid w:val="0036091A"/>
    <w:rsid w:val="003614B1"/>
    <w:rsid w:val="00364C4E"/>
    <w:rsid w:val="00366183"/>
    <w:rsid w:val="00373A4E"/>
    <w:rsid w:val="003A1C10"/>
    <w:rsid w:val="003A662D"/>
    <w:rsid w:val="003B35AD"/>
    <w:rsid w:val="003C02A1"/>
    <w:rsid w:val="003C634F"/>
    <w:rsid w:val="003C7945"/>
    <w:rsid w:val="003D24A8"/>
    <w:rsid w:val="003D2C47"/>
    <w:rsid w:val="003D5425"/>
    <w:rsid w:val="003E4701"/>
    <w:rsid w:val="003F41F2"/>
    <w:rsid w:val="00407C87"/>
    <w:rsid w:val="00411D74"/>
    <w:rsid w:val="00412373"/>
    <w:rsid w:val="00415338"/>
    <w:rsid w:val="0042795F"/>
    <w:rsid w:val="00437588"/>
    <w:rsid w:val="00442B92"/>
    <w:rsid w:val="0044343F"/>
    <w:rsid w:val="00453652"/>
    <w:rsid w:val="00455A37"/>
    <w:rsid w:val="004628FB"/>
    <w:rsid w:val="00466D9C"/>
    <w:rsid w:val="004715C9"/>
    <w:rsid w:val="00471BF8"/>
    <w:rsid w:val="004722C2"/>
    <w:rsid w:val="0047306D"/>
    <w:rsid w:val="004732E0"/>
    <w:rsid w:val="0047672A"/>
    <w:rsid w:val="00477B96"/>
    <w:rsid w:val="00477D52"/>
    <w:rsid w:val="00482514"/>
    <w:rsid w:val="0048353C"/>
    <w:rsid w:val="004842E0"/>
    <w:rsid w:val="00486AFA"/>
    <w:rsid w:val="004909F0"/>
    <w:rsid w:val="00494F77"/>
    <w:rsid w:val="004975CF"/>
    <w:rsid w:val="004B15AF"/>
    <w:rsid w:val="004B434C"/>
    <w:rsid w:val="004E1867"/>
    <w:rsid w:val="004E4824"/>
    <w:rsid w:val="004F08AE"/>
    <w:rsid w:val="004F4B35"/>
    <w:rsid w:val="005037DC"/>
    <w:rsid w:val="00510660"/>
    <w:rsid w:val="00513EEF"/>
    <w:rsid w:val="0051614E"/>
    <w:rsid w:val="0051795A"/>
    <w:rsid w:val="00531D22"/>
    <w:rsid w:val="00545C33"/>
    <w:rsid w:val="0054723B"/>
    <w:rsid w:val="00552D66"/>
    <w:rsid w:val="00565385"/>
    <w:rsid w:val="0057044B"/>
    <w:rsid w:val="005713F0"/>
    <w:rsid w:val="00572C5A"/>
    <w:rsid w:val="00575BC2"/>
    <w:rsid w:val="00593BA3"/>
    <w:rsid w:val="005967C2"/>
    <w:rsid w:val="005A6301"/>
    <w:rsid w:val="005A6BFF"/>
    <w:rsid w:val="005B075A"/>
    <w:rsid w:val="005B2CB8"/>
    <w:rsid w:val="005B7DD4"/>
    <w:rsid w:val="005C1E0E"/>
    <w:rsid w:val="005C4F55"/>
    <w:rsid w:val="005E14CD"/>
    <w:rsid w:val="005F1BB5"/>
    <w:rsid w:val="00604D0B"/>
    <w:rsid w:val="006145C0"/>
    <w:rsid w:val="00621512"/>
    <w:rsid w:val="00622DE0"/>
    <w:rsid w:val="00634468"/>
    <w:rsid w:val="0063758A"/>
    <w:rsid w:val="00637E03"/>
    <w:rsid w:val="00641040"/>
    <w:rsid w:val="00644A7F"/>
    <w:rsid w:val="00651155"/>
    <w:rsid w:val="0066352A"/>
    <w:rsid w:val="006671E0"/>
    <w:rsid w:val="00670BE3"/>
    <w:rsid w:val="006817E8"/>
    <w:rsid w:val="00681ADE"/>
    <w:rsid w:val="006901AD"/>
    <w:rsid w:val="00693F1E"/>
    <w:rsid w:val="006B3E7C"/>
    <w:rsid w:val="006B43F4"/>
    <w:rsid w:val="006B78C5"/>
    <w:rsid w:val="006D54D3"/>
    <w:rsid w:val="006E34D9"/>
    <w:rsid w:val="006E408C"/>
    <w:rsid w:val="006F3E04"/>
    <w:rsid w:val="006F5D07"/>
    <w:rsid w:val="007003EA"/>
    <w:rsid w:val="007013AD"/>
    <w:rsid w:val="00703EFF"/>
    <w:rsid w:val="007056B8"/>
    <w:rsid w:val="00710C00"/>
    <w:rsid w:val="00722933"/>
    <w:rsid w:val="00724606"/>
    <w:rsid w:val="0072677D"/>
    <w:rsid w:val="00727376"/>
    <w:rsid w:val="007305F2"/>
    <w:rsid w:val="007314ED"/>
    <w:rsid w:val="007343E1"/>
    <w:rsid w:val="007370FB"/>
    <w:rsid w:val="007414A0"/>
    <w:rsid w:val="00744240"/>
    <w:rsid w:val="0075004C"/>
    <w:rsid w:val="00767E19"/>
    <w:rsid w:val="007751F0"/>
    <w:rsid w:val="00783865"/>
    <w:rsid w:val="00785642"/>
    <w:rsid w:val="00791EA4"/>
    <w:rsid w:val="00796F68"/>
    <w:rsid w:val="007B3D55"/>
    <w:rsid w:val="007B6798"/>
    <w:rsid w:val="007C0722"/>
    <w:rsid w:val="007C2966"/>
    <w:rsid w:val="007C6DB7"/>
    <w:rsid w:val="007D0177"/>
    <w:rsid w:val="007D3180"/>
    <w:rsid w:val="007D3298"/>
    <w:rsid w:val="007D7907"/>
    <w:rsid w:val="007E625D"/>
    <w:rsid w:val="007E7D90"/>
    <w:rsid w:val="007F2072"/>
    <w:rsid w:val="007F23C5"/>
    <w:rsid w:val="007F4ACB"/>
    <w:rsid w:val="008005CD"/>
    <w:rsid w:val="008009E0"/>
    <w:rsid w:val="00803085"/>
    <w:rsid w:val="00806855"/>
    <w:rsid w:val="00807E4E"/>
    <w:rsid w:val="008145B8"/>
    <w:rsid w:val="00827403"/>
    <w:rsid w:val="00836543"/>
    <w:rsid w:val="008400FE"/>
    <w:rsid w:val="00857012"/>
    <w:rsid w:val="0086155E"/>
    <w:rsid w:val="00861A2A"/>
    <w:rsid w:val="00862B58"/>
    <w:rsid w:val="00863CDD"/>
    <w:rsid w:val="00880B3A"/>
    <w:rsid w:val="00893AD7"/>
    <w:rsid w:val="008A0569"/>
    <w:rsid w:val="008A1BD2"/>
    <w:rsid w:val="008A256D"/>
    <w:rsid w:val="008A5391"/>
    <w:rsid w:val="008A588F"/>
    <w:rsid w:val="008A5A38"/>
    <w:rsid w:val="008B48EC"/>
    <w:rsid w:val="008C01D7"/>
    <w:rsid w:val="008C5BAD"/>
    <w:rsid w:val="008D0C41"/>
    <w:rsid w:val="008E2908"/>
    <w:rsid w:val="008F2474"/>
    <w:rsid w:val="008F2E48"/>
    <w:rsid w:val="00907F6C"/>
    <w:rsid w:val="00911C62"/>
    <w:rsid w:val="00914589"/>
    <w:rsid w:val="00915D94"/>
    <w:rsid w:val="00920116"/>
    <w:rsid w:val="00922F4C"/>
    <w:rsid w:val="00933DBE"/>
    <w:rsid w:val="00947452"/>
    <w:rsid w:val="00955B77"/>
    <w:rsid w:val="00957A42"/>
    <w:rsid w:val="00963898"/>
    <w:rsid w:val="00964DE7"/>
    <w:rsid w:val="0097455E"/>
    <w:rsid w:val="0097676D"/>
    <w:rsid w:val="00980916"/>
    <w:rsid w:val="0098759C"/>
    <w:rsid w:val="009924BE"/>
    <w:rsid w:val="009C004D"/>
    <w:rsid w:val="009C327D"/>
    <w:rsid w:val="009D223F"/>
    <w:rsid w:val="009D75B0"/>
    <w:rsid w:val="009D7708"/>
    <w:rsid w:val="00A101EE"/>
    <w:rsid w:val="00A135F3"/>
    <w:rsid w:val="00A17449"/>
    <w:rsid w:val="00A20BD3"/>
    <w:rsid w:val="00A21CFC"/>
    <w:rsid w:val="00A35955"/>
    <w:rsid w:val="00A3639E"/>
    <w:rsid w:val="00A43EE2"/>
    <w:rsid w:val="00A47CC7"/>
    <w:rsid w:val="00A5431E"/>
    <w:rsid w:val="00A62CC9"/>
    <w:rsid w:val="00A63C2D"/>
    <w:rsid w:val="00A72478"/>
    <w:rsid w:val="00A74AEE"/>
    <w:rsid w:val="00A761A7"/>
    <w:rsid w:val="00A849A5"/>
    <w:rsid w:val="00A87327"/>
    <w:rsid w:val="00A950E9"/>
    <w:rsid w:val="00A97DA8"/>
    <w:rsid w:val="00AA2722"/>
    <w:rsid w:val="00AA312B"/>
    <w:rsid w:val="00AA7652"/>
    <w:rsid w:val="00AB7529"/>
    <w:rsid w:val="00AB781C"/>
    <w:rsid w:val="00AB7D4F"/>
    <w:rsid w:val="00AC07B0"/>
    <w:rsid w:val="00AC4CAE"/>
    <w:rsid w:val="00AD2CBC"/>
    <w:rsid w:val="00AF596B"/>
    <w:rsid w:val="00AF6811"/>
    <w:rsid w:val="00B00B63"/>
    <w:rsid w:val="00B02BC4"/>
    <w:rsid w:val="00B04D39"/>
    <w:rsid w:val="00B07BBF"/>
    <w:rsid w:val="00B168CE"/>
    <w:rsid w:val="00B20D25"/>
    <w:rsid w:val="00B21375"/>
    <w:rsid w:val="00B303F3"/>
    <w:rsid w:val="00B30F7D"/>
    <w:rsid w:val="00B32892"/>
    <w:rsid w:val="00B4668E"/>
    <w:rsid w:val="00B47D9F"/>
    <w:rsid w:val="00B63406"/>
    <w:rsid w:val="00B63B9D"/>
    <w:rsid w:val="00B75091"/>
    <w:rsid w:val="00B77052"/>
    <w:rsid w:val="00B77413"/>
    <w:rsid w:val="00B82320"/>
    <w:rsid w:val="00B85E48"/>
    <w:rsid w:val="00B86C9C"/>
    <w:rsid w:val="00B91FED"/>
    <w:rsid w:val="00B93D42"/>
    <w:rsid w:val="00BA27A2"/>
    <w:rsid w:val="00BB174E"/>
    <w:rsid w:val="00BB331B"/>
    <w:rsid w:val="00BB7764"/>
    <w:rsid w:val="00BC3CFE"/>
    <w:rsid w:val="00BD05DE"/>
    <w:rsid w:val="00BD419A"/>
    <w:rsid w:val="00BE60FC"/>
    <w:rsid w:val="00BE790E"/>
    <w:rsid w:val="00BF3E70"/>
    <w:rsid w:val="00C04EFD"/>
    <w:rsid w:val="00C12D5A"/>
    <w:rsid w:val="00C17C39"/>
    <w:rsid w:val="00C30DCF"/>
    <w:rsid w:val="00C33580"/>
    <w:rsid w:val="00C37295"/>
    <w:rsid w:val="00C42096"/>
    <w:rsid w:val="00C457F6"/>
    <w:rsid w:val="00C45AA1"/>
    <w:rsid w:val="00C72980"/>
    <w:rsid w:val="00C7389E"/>
    <w:rsid w:val="00C81AE5"/>
    <w:rsid w:val="00C81FC2"/>
    <w:rsid w:val="00C821D5"/>
    <w:rsid w:val="00C843C5"/>
    <w:rsid w:val="00C90321"/>
    <w:rsid w:val="00C92233"/>
    <w:rsid w:val="00C9728A"/>
    <w:rsid w:val="00CA032A"/>
    <w:rsid w:val="00CA6AB0"/>
    <w:rsid w:val="00CA6F60"/>
    <w:rsid w:val="00CB39A0"/>
    <w:rsid w:val="00CC4C85"/>
    <w:rsid w:val="00CE357C"/>
    <w:rsid w:val="00CF301D"/>
    <w:rsid w:val="00D014AC"/>
    <w:rsid w:val="00D027C3"/>
    <w:rsid w:val="00D0489A"/>
    <w:rsid w:val="00D10847"/>
    <w:rsid w:val="00D11FED"/>
    <w:rsid w:val="00D157DB"/>
    <w:rsid w:val="00D25F4B"/>
    <w:rsid w:val="00D3605E"/>
    <w:rsid w:val="00D45DAE"/>
    <w:rsid w:val="00D4771D"/>
    <w:rsid w:val="00D52695"/>
    <w:rsid w:val="00D52A3A"/>
    <w:rsid w:val="00D53FD2"/>
    <w:rsid w:val="00D63AD4"/>
    <w:rsid w:val="00D64286"/>
    <w:rsid w:val="00D652CC"/>
    <w:rsid w:val="00D70F51"/>
    <w:rsid w:val="00D71954"/>
    <w:rsid w:val="00D7554B"/>
    <w:rsid w:val="00D75EF9"/>
    <w:rsid w:val="00D76D15"/>
    <w:rsid w:val="00D855A9"/>
    <w:rsid w:val="00D86A7D"/>
    <w:rsid w:val="00D872E3"/>
    <w:rsid w:val="00D9748A"/>
    <w:rsid w:val="00DB132E"/>
    <w:rsid w:val="00DC284E"/>
    <w:rsid w:val="00DD4EEA"/>
    <w:rsid w:val="00DF54C1"/>
    <w:rsid w:val="00E00923"/>
    <w:rsid w:val="00E20A03"/>
    <w:rsid w:val="00E219FF"/>
    <w:rsid w:val="00E26F9A"/>
    <w:rsid w:val="00E30199"/>
    <w:rsid w:val="00E31F89"/>
    <w:rsid w:val="00E40CB2"/>
    <w:rsid w:val="00E41836"/>
    <w:rsid w:val="00E54145"/>
    <w:rsid w:val="00E55B85"/>
    <w:rsid w:val="00E60932"/>
    <w:rsid w:val="00E8192A"/>
    <w:rsid w:val="00E85862"/>
    <w:rsid w:val="00E85DB7"/>
    <w:rsid w:val="00E91BAB"/>
    <w:rsid w:val="00EB039C"/>
    <w:rsid w:val="00EB14B8"/>
    <w:rsid w:val="00EC17CC"/>
    <w:rsid w:val="00EC442A"/>
    <w:rsid w:val="00EC483A"/>
    <w:rsid w:val="00ED7DBB"/>
    <w:rsid w:val="00EE5245"/>
    <w:rsid w:val="00EE5FA7"/>
    <w:rsid w:val="00EF1C4A"/>
    <w:rsid w:val="00F055F4"/>
    <w:rsid w:val="00F1058B"/>
    <w:rsid w:val="00F1786F"/>
    <w:rsid w:val="00F20768"/>
    <w:rsid w:val="00F276FB"/>
    <w:rsid w:val="00F3559E"/>
    <w:rsid w:val="00F364BD"/>
    <w:rsid w:val="00F41CE1"/>
    <w:rsid w:val="00F51291"/>
    <w:rsid w:val="00F535B5"/>
    <w:rsid w:val="00F53B56"/>
    <w:rsid w:val="00F605D8"/>
    <w:rsid w:val="00F66B3C"/>
    <w:rsid w:val="00F70C31"/>
    <w:rsid w:val="00F72103"/>
    <w:rsid w:val="00F754E1"/>
    <w:rsid w:val="00F759A2"/>
    <w:rsid w:val="00F80110"/>
    <w:rsid w:val="00F85CFD"/>
    <w:rsid w:val="00FA3893"/>
    <w:rsid w:val="00FA6626"/>
    <w:rsid w:val="00FA684D"/>
    <w:rsid w:val="00FB37E2"/>
    <w:rsid w:val="00FC0D21"/>
    <w:rsid w:val="00FD0DE2"/>
    <w:rsid w:val="00FD4281"/>
    <w:rsid w:val="00FD616D"/>
    <w:rsid w:val="00FD6EBC"/>
    <w:rsid w:val="00FD71EB"/>
    <w:rsid w:val="00FD79FA"/>
    <w:rsid w:val="00FF1B9C"/>
    <w:rsid w:val="00FF2499"/>
    <w:rsid w:val="00FF461C"/>
    <w:rsid w:val="00FF4696"/>
    <w:rsid w:val="00FF6305"/>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1A608"/>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04C"/>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otnote Text1,Fodnotetekst Tegn,f"/>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 Char Char,Carattere Char1,Carattere Char Char Carattere Carattere Char Char,BVI fnr Char,BVI fnr Car Car Char,BVI fnr Car Char,BVI fnr Car Car Car Car Char Char,BVI fnr Char Char Char Char"/>
    <w:basedOn w:val="DefaultParagraphFont"/>
    <w:link w:val="Char2"/>
    <w:uiPriority w:val="99"/>
    <w:unhideWhenUsed/>
    <w:qFormat/>
    <w:rsid w:val="00F20768"/>
    <w:rPr>
      <w:vertAlign w:val="superscript"/>
    </w:rPr>
  </w:style>
  <w:style w:type="paragraph" w:styleId="ListParagraph">
    <w:name w:val="List Paragraph"/>
    <w:aliases w:val="Recommendation,List Paragraph1,List Paragraph11"/>
    <w:basedOn w:val="Normal"/>
    <w:link w:val="ListParagraphChar"/>
    <w:uiPriority w:val="34"/>
    <w:qFormat/>
    <w:rsid w:val="00F20768"/>
    <w:pPr>
      <w:ind w:left="720"/>
      <w:contextualSpacing/>
    </w:pPr>
  </w:style>
  <w:style w:type="paragraph" w:styleId="Header">
    <w:name w:val="header"/>
    <w:basedOn w:val="Normal"/>
    <w:link w:val="HeaderChar"/>
    <w:uiPriority w:val="99"/>
    <w:unhideWhenUsed/>
    <w:rsid w:val="00F20768"/>
    <w:pPr>
      <w:tabs>
        <w:tab w:val="center" w:pos="4680"/>
        <w:tab w:val="right" w:pos="9360"/>
      </w:tabs>
    </w:pPr>
  </w:style>
  <w:style w:type="character" w:customStyle="1" w:styleId="HeaderChar">
    <w:name w:val="Header Char"/>
    <w:basedOn w:val="DefaultParagraphFont"/>
    <w:link w:val="Header"/>
    <w:uiPriority w:val="99"/>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
    <w:basedOn w:val="DefaultParagraphFont"/>
    <w:link w:val="ListParagraph"/>
    <w:uiPriority w:val="34"/>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C442A"/>
    <w:pPr>
      <w:spacing w:after="160" w:line="240" w:lineRule="exact"/>
    </w:pPr>
    <w:rPr>
      <w:vertAlign w:val="superscript"/>
      <w:lang w:val="en-US"/>
    </w:rPr>
  </w:style>
  <w:style w:type="character" w:styleId="UnresolvedMention">
    <w:name w:val="Unresolved Mention"/>
    <w:basedOn w:val="DefaultParagraphFont"/>
    <w:uiPriority w:val="99"/>
    <w:semiHidden/>
    <w:unhideWhenUsed/>
    <w:rsid w:val="00373A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ina.massawe@unwomen.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p.tanzania@unwome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ina.massawe@unwome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rasmina.massawe@unwomen.org" TargetMode="External"/><Relationship Id="rId4" Type="http://schemas.openxmlformats.org/officeDocument/2006/relationships/settings" Target="settings.xml"/><Relationship Id="rId9" Type="http://schemas.openxmlformats.org/officeDocument/2006/relationships/hyperlink" Target="mailto:erasmina.massawe@unwome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A8DC-5827-4785-9122-26B572F2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6104</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Peili Huang</dc:creator>
  <cp:keywords/>
  <dc:description/>
  <cp:lastModifiedBy>Faith Bwibo</cp:lastModifiedBy>
  <cp:revision>2</cp:revision>
  <cp:lastPrinted>2018-05-21T09:56:00Z</cp:lastPrinted>
  <dcterms:created xsi:type="dcterms:W3CDTF">2019-05-13T10:16:00Z</dcterms:created>
  <dcterms:modified xsi:type="dcterms:W3CDTF">2019-05-13T10:16:00Z</dcterms:modified>
</cp:coreProperties>
</file>