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9AF32" w14:textId="77777777" w:rsidR="00D50906" w:rsidRPr="00795C71" w:rsidRDefault="00D50906" w:rsidP="00FA6442">
      <w:pPr>
        <w:pStyle w:val="NoSpacing"/>
        <w:spacing w:line="276" w:lineRule="auto"/>
        <w:ind w:left="-630"/>
        <w:jc w:val="both"/>
        <w:rPr>
          <w:rFonts w:cs="Calibri"/>
        </w:rPr>
      </w:pPr>
    </w:p>
    <w:p w14:paraId="4ED2E742" w14:textId="77777777" w:rsidR="00D50906" w:rsidRPr="00795C71" w:rsidRDefault="002500F4" w:rsidP="00FA6442">
      <w:pPr>
        <w:pStyle w:val="NoSpacing"/>
        <w:spacing w:line="276" w:lineRule="auto"/>
        <w:ind w:left="-630"/>
        <w:jc w:val="right"/>
        <w:rPr>
          <w:rFonts w:cs="Calibri"/>
        </w:rPr>
      </w:pPr>
      <w:r w:rsidRPr="00767E2E">
        <w:rPr>
          <w:rFonts w:cs="Calibri"/>
          <w:highlight w:val="yellow"/>
        </w:rPr>
        <w:t>18/08/2023</w:t>
      </w:r>
    </w:p>
    <w:p w14:paraId="0BFE9D81" w14:textId="77777777" w:rsidR="00FA6442" w:rsidRPr="00795C71" w:rsidRDefault="00FA6442" w:rsidP="00FA6442">
      <w:pPr>
        <w:pStyle w:val="NoSpacing"/>
        <w:spacing w:line="276" w:lineRule="auto"/>
        <w:ind w:left="-630"/>
        <w:jc w:val="both"/>
        <w:rPr>
          <w:rFonts w:cs="Calibri"/>
        </w:rPr>
      </w:pPr>
    </w:p>
    <w:p w14:paraId="41ED1F20" w14:textId="77777777" w:rsidR="00FA6442" w:rsidRPr="00795C71" w:rsidRDefault="00FA6442" w:rsidP="00FA6442">
      <w:pPr>
        <w:pStyle w:val="NoSpacing"/>
        <w:spacing w:line="276" w:lineRule="auto"/>
        <w:ind w:left="-630"/>
        <w:jc w:val="both"/>
        <w:rPr>
          <w:rFonts w:cs="Calibri"/>
        </w:rPr>
      </w:pPr>
      <w:r w:rsidRPr="00795C71">
        <w:rPr>
          <w:rFonts w:cs="Calibri"/>
        </w:rPr>
        <w:t xml:space="preserve">     </w:t>
      </w:r>
      <w:r w:rsidRPr="00795C71">
        <w:rPr>
          <w:rFonts w:cs="Calibri"/>
          <w:highlight w:val="yellow"/>
        </w:rPr>
        <w:t>UNW-ESA-</w:t>
      </w:r>
      <w:r w:rsidR="002500F4" w:rsidRPr="00795C71">
        <w:rPr>
          <w:rFonts w:cs="Calibri"/>
          <w:highlight w:val="yellow"/>
        </w:rPr>
        <w:t>SSD</w:t>
      </w:r>
      <w:r w:rsidRPr="00795C71">
        <w:rPr>
          <w:rFonts w:cs="Calibri"/>
          <w:highlight w:val="yellow"/>
        </w:rPr>
        <w:t>-</w:t>
      </w:r>
      <w:r w:rsidR="002500F4" w:rsidRPr="00795C71">
        <w:rPr>
          <w:rFonts w:cs="Calibri"/>
          <w:highlight w:val="yellow"/>
        </w:rPr>
        <w:t>xxxxx</w:t>
      </w:r>
    </w:p>
    <w:p w14:paraId="40CFF07B" w14:textId="77777777" w:rsidR="0025099A" w:rsidRPr="00795C71" w:rsidRDefault="0025099A" w:rsidP="00FA6442">
      <w:pPr>
        <w:pStyle w:val="NoSpacing"/>
        <w:spacing w:line="276" w:lineRule="auto"/>
        <w:ind w:left="-630"/>
        <w:jc w:val="both"/>
        <w:rPr>
          <w:rFonts w:cs="Calibri"/>
        </w:rPr>
      </w:pPr>
    </w:p>
    <w:p w14:paraId="04498112" w14:textId="77777777" w:rsidR="0025099A" w:rsidRPr="00795C71" w:rsidRDefault="0025099A" w:rsidP="00FA6442">
      <w:pPr>
        <w:pStyle w:val="NoSpacing"/>
        <w:spacing w:line="276" w:lineRule="auto"/>
        <w:ind w:left="-630"/>
        <w:jc w:val="both"/>
        <w:rPr>
          <w:rFonts w:cs="Calibri"/>
        </w:rPr>
      </w:pPr>
    </w:p>
    <w:p w14:paraId="12E92F9D" w14:textId="45477B7F" w:rsidR="0025099A" w:rsidRPr="00795C71" w:rsidRDefault="0025099A" w:rsidP="00FA6442">
      <w:pPr>
        <w:spacing w:line="276" w:lineRule="auto"/>
        <w:jc w:val="both"/>
        <w:rPr>
          <w:rFonts w:ascii="Calibri" w:hAnsi="Calibri" w:cs="Calibri"/>
          <w:b/>
          <w:bCs/>
          <w:sz w:val="22"/>
          <w:szCs w:val="22"/>
          <w:u w:val="single"/>
        </w:rPr>
      </w:pPr>
      <w:r w:rsidRPr="00795C71">
        <w:rPr>
          <w:rFonts w:ascii="Calibri" w:hAnsi="Calibri" w:cs="Calibri"/>
          <w:b/>
          <w:bCs/>
          <w:sz w:val="22"/>
          <w:szCs w:val="22"/>
          <w:u w:val="single"/>
        </w:rPr>
        <w:t xml:space="preserve">Cover Letter for The Call for Proposal for </w:t>
      </w:r>
      <w:r w:rsidR="00AC4873">
        <w:rPr>
          <w:rFonts w:ascii="Calibri" w:hAnsi="Calibri" w:cs="Calibri"/>
          <w:b/>
          <w:bCs/>
          <w:sz w:val="22"/>
          <w:szCs w:val="22"/>
          <w:u w:val="single"/>
        </w:rPr>
        <w:t>Responsible Parties</w:t>
      </w:r>
    </w:p>
    <w:p w14:paraId="16D443A0" w14:textId="77777777" w:rsidR="0025099A" w:rsidRPr="00795C71" w:rsidRDefault="0025099A" w:rsidP="00FA6442">
      <w:pPr>
        <w:spacing w:line="276" w:lineRule="auto"/>
        <w:jc w:val="both"/>
        <w:rPr>
          <w:rFonts w:ascii="Calibri" w:hAnsi="Calibri" w:cs="Calibri"/>
          <w:sz w:val="22"/>
          <w:szCs w:val="22"/>
        </w:rPr>
      </w:pPr>
    </w:p>
    <w:p w14:paraId="6832FD55" w14:textId="04C8B955" w:rsidR="0025099A" w:rsidRPr="00795C71" w:rsidRDefault="0025099A" w:rsidP="00FA6442">
      <w:pPr>
        <w:spacing w:line="276" w:lineRule="auto"/>
        <w:jc w:val="both"/>
        <w:rPr>
          <w:rFonts w:ascii="Calibri" w:hAnsi="Calibri" w:cs="Calibri"/>
          <w:sz w:val="22"/>
          <w:szCs w:val="22"/>
        </w:rPr>
      </w:pPr>
      <w:r w:rsidRPr="00795C71">
        <w:rPr>
          <w:rFonts w:ascii="Calibri" w:hAnsi="Calibri" w:cs="Calibri"/>
          <w:sz w:val="22"/>
          <w:szCs w:val="22"/>
        </w:rPr>
        <w:t>Thank you for your interest in applying to UN Women Uganda call for proposal</w:t>
      </w:r>
      <w:r w:rsidR="00AC4873">
        <w:rPr>
          <w:rFonts w:ascii="Calibri" w:hAnsi="Calibri" w:cs="Calibri"/>
          <w:sz w:val="22"/>
          <w:szCs w:val="22"/>
        </w:rPr>
        <w:t xml:space="preserve"> for Responsible Parties</w:t>
      </w:r>
      <w:r w:rsidRPr="00795C71">
        <w:rPr>
          <w:rFonts w:ascii="Calibri" w:hAnsi="Calibri" w:cs="Calibri"/>
          <w:sz w:val="22"/>
          <w:szCs w:val="22"/>
        </w:rPr>
        <w:t xml:space="preserve">. Please note that the call contains different sections which needs to be carefully examined and filled. </w:t>
      </w:r>
    </w:p>
    <w:p w14:paraId="072D862A" w14:textId="77777777" w:rsidR="0025099A" w:rsidRPr="00795C71" w:rsidRDefault="0025099A" w:rsidP="00FA6442">
      <w:pPr>
        <w:spacing w:line="276" w:lineRule="auto"/>
        <w:jc w:val="both"/>
        <w:rPr>
          <w:rFonts w:ascii="Calibri" w:hAnsi="Calibri" w:cs="Calibri"/>
          <w:sz w:val="22"/>
          <w:szCs w:val="22"/>
        </w:rPr>
      </w:pPr>
    </w:p>
    <w:p w14:paraId="7880BC64" w14:textId="77777777" w:rsidR="0025099A" w:rsidRPr="00795C71" w:rsidRDefault="0025099A" w:rsidP="00FA6442">
      <w:pPr>
        <w:spacing w:line="276" w:lineRule="auto"/>
        <w:jc w:val="both"/>
        <w:rPr>
          <w:rFonts w:ascii="Calibri" w:hAnsi="Calibri" w:cs="Calibri"/>
          <w:b/>
          <w:bCs/>
          <w:sz w:val="22"/>
          <w:szCs w:val="22"/>
          <w:u w:val="single"/>
        </w:rPr>
      </w:pPr>
      <w:r w:rsidRPr="00795C71">
        <w:rPr>
          <w:rFonts w:ascii="Calibri" w:hAnsi="Calibri" w:cs="Calibri"/>
          <w:b/>
          <w:bCs/>
          <w:sz w:val="22"/>
          <w:szCs w:val="22"/>
        </w:rPr>
        <w:t xml:space="preserve">Please note that all proposals submitted without all the annexes filled and/or without the required supporting documents will be </w:t>
      </w:r>
      <w:r w:rsidRPr="00795C71">
        <w:rPr>
          <w:rFonts w:ascii="Calibri" w:hAnsi="Calibri" w:cs="Calibri"/>
          <w:b/>
          <w:bCs/>
          <w:sz w:val="22"/>
          <w:szCs w:val="22"/>
          <w:u w:val="single"/>
        </w:rPr>
        <w:t>disqualified:</w:t>
      </w:r>
    </w:p>
    <w:p w14:paraId="7DC83EF0" w14:textId="77777777" w:rsidR="002A60AB" w:rsidRPr="00795C71" w:rsidRDefault="002A60AB" w:rsidP="002A60AB">
      <w:pPr>
        <w:tabs>
          <w:tab w:val="center" w:pos="4320"/>
          <w:tab w:val="right" w:pos="8640"/>
        </w:tabs>
        <w:rPr>
          <w:rFonts w:ascii="Calibri" w:hAnsi="Calibri" w:cs="Calibri"/>
          <w:b/>
          <w:bCs/>
          <w:sz w:val="22"/>
          <w:szCs w:val="22"/>
        </w:rPr>
      </w:pPr>
    </w:p>
    <w:p w14:paraId="06236BB6" w14:textId="3226913E" w:rsidR="002A60AB" w:rsidRPr="00795C71" w:rsidRDefault="0025099A" w:rsidP="002A60AB">
      <w:pPr>
        <w:tabs>
          <w:tab w:val="center" w:pos="4320"/>
          <w:tab w:val="right" w:pos="8640"/>
        </w:tabs>
        <w:rPr>
          <w:rFonts w:ascii="Calibri" w:eastAsia="Times New Roman" w:hAnsi="Calibri" w:cs="Calibri"/>
          <w:b/>
          <w:color w:val="002060"/>
          <w:sz w:val="22"/>
          <w:szCs w:val="22"/>
          <w:u w:val="single"/>
          <w:lang w:val="en-GB" w:eastAsia="en-GB"/>
        </w:rPr>
      </w:pPr>
      <w:r w:rsidRPr="00795C71">
        <w:rPr>
          <w:rFonts w:ascii="Calibri" w:hAnsi="Calibri" w:cs="Calibri"/>
          <w:b/>
          <w:bCs/>
          <w:sz w:val="22"/>
          <w:szCs w:val="22"/>
        </w:rPr>
        <w:t xml:space="preserve">Annex </w:t>
      </w:r>
      <w:r w:rsidR="00AC4873">
        <w:rPr>
          <w:rFonts w:ascii="Calibri" w:hAnsi="Calibri" w:cs="Calibri"/>
          <w:b/>
          <w:bCs/>
          <w:sz w:val="22"/>
          <w:szCs w:val="22"/>
        </w:rPr>
        <w:t>B</w:t>
      </w:r>
      <w:r w:rsidRPr="00795C71">
        <w:rPr>
          <w:rFonts w:ascii="Calibri" w:hAnsi="Calibri" w:cs="Calibri"/>
          <w:b/>
          <w:bCs/>
          <w:sz w:val="22"/>
          <w:szCs w:val="22"/>
        </w:rPr>
        <w:t>-1</w:t>
      </w:r>
      <w:r w:rsidRPr="00795C71">
        <w:rPr>
          <w:rFonts w:ascii="Calibri" w:hAnsi="Calibri" w:cs="Calibri"/>
          <w:sz w:val="22"/>
          <w:szCs w:val="22"/>
        </w:rPr>
        <w:t xml:space="preserve"> </w:t>
      </w:r>
      <w:r w:rsidR="002A60AB" w:rsidRPr="00795C71">
        <w:rPr>
          <w:rFonts w:ascii="Calibri" w:eastAsia="Times New Roman" w:hAnsi="Calibri" w:cs="Calibri"/>
          <w:b/>
          <w:color w:val="002060"/>
          <w:sz w:val="22"/>
          <w:szCs w:val="22"/>
          <w:u w:val="single"/>
          <w:lang w:val="en-GB" w:eastAsia="en-GB"/>
        </w:rPr>
        <w:t>Mandatory Requirements/Pre-Qualification Criteria and Contractual Aspects</w:t>
      </w:r>
    </w:p>
    <w:p w14:paraId="17E7D599" w14:textId="77777777" w:rsidR="0025099A" w:rsidRPr="00795C71" w:rsidRDefault="0025099A" w:rsidP="002A60AB">
      <w:pPr>
        <w:tabs>
          <w:tab w:val="center" w:pos="4320"/>
          <w:tab w:val="right" w:pos="8640"/>
        </w:tabs>
        <w:rPr>
          <w:rFonts w:ascii="Calibri" w:hAnsi="Calibri" w:cs="Calibri"/>
          <w:i/>
          <w:iCs/>
          <w:sz w:val="22"/>
          <w:szCs w:val="22"/>
        </w:rPr>
      </w:pPr>
      <w:r w:rsidRPr="00795C71">
        <w:rPr>
          <w:rFonts w:ascii="Calibri" w:hAnsi="Calibri" w:cs="Calibri"/>
          <w:i/>
          <w:iCs/>
          <w:sz w:val="22"/>
          <w:szCs w:val="22"/>
        </w:rPr>
        <w:t>Provide two references and answer the questions, and upload supporting documents, including the registration certificate for your organization.</w:t>
      </w:r>
    </w:p>
    <w:p w14:paraId="33FA1611" w14:textId="77777777" w:rsidR="002A60AB" w:rsidRPr="00795C71" w:rsidRDefault="002A60AB" w:rsidP="002A60AB">
      <w:pPr>
        <w:tabs>
          <w:tab w:val="center" w:pos="4320"/>
          <w:tab w:val="right" w:pos="8640"/>
        </w:tabs>
        <w:rPr>
          <w:rFonts w:ascii="Calibri" w:eastAsia="Times New Roman" w:hAnsi="Calibri" w:cs="Calibri"/>
          <w:b/>
          <w:color w:val="002060"/>
          <w:sz w:val="22"/>
          <w:szCs w:val="22"/>
          <w:u w:val="single"/>
          <w:lang w:val="en-GB" w:eastAsia="en-GB"/>
        </w:rPr>
      </w:pPr>
    </w:p>
    <w:p w14:paraId="39EEAC23" w14:textId="77777777" w:rsidR="00AC4873" w:rsidRDefault="0025099A" w:rsidP="00AC4873">
      <w:pPr>
        <w:tabs>
          <w:tab w:val="center" w:pos="4320"/>
          <w:tab w:val="right" w:pos="8640"/>
        </w:tabs>
        <w:rPr>
          <w:rFonts w:ascii="Calibri" w:eastAsia="Times New Roman" w:hAnsi="Calibri" w:cs="Calibri"/>
          <w:b/>
          <w:color w:val="002060"/>
          <w:sz w:val="22"/>
          <w:szCs w:val="22"/>
          <w:u w:val="single"/>
          <w:lang w:val="en-GB" w:eastAsia="en-GB"/>
        </w:rPr>
      </w:pPr>
      <w:r w:rsidRPr="00795C71">
        <w:rPr>
          <w:rFonts w:ascii="Calibri" w:hAnsi="Calibri" w:cs="Calibri"/>
          <w:b/>
          <w:bCs/>
          <w:sz w:val="22"/>
          <w:szCs w:val="22"/>
        </w:rPr>
        <w:t xml:space="preserve">Annex </w:t>
      </w:r>
      <w:r w:rsidR="00AC4873">
        <w:rPr>
          <w:rFonts w:ascii="Calibri" w:hAnsi="Calibri" w:cs="Calibri"/>
          <w:b/>
          <w:bCs/>
          <w:sz w:val="22"/>
          <w:szCs w:val="22"/>
        </w:rPr>
        <w:t>B</w:t>
      </w:r>
      <w:r w:rsidRPr="00795C71">
        <w:rPr>
          <w:rFonts w:ascii="Calibri" w:hAnsi="Calibri" w:cs="Calibri"/>
          <w:b/>
          <w:bCs/>
          <w:sz w:val="22"/>
          <w:szCs w:val="22"/>
        </w:rPr>
        <w:t>-2</w:t>
      </w:r>
      <w:r w:rsidRPr="00795C71">
        <w:rPr>
          <w:rFonts w:ascii="Calibri" w:hAnsi="Calibri" w:cs="Calibri"/>
          <w:sz w:val="22"/>
          <w:szCs w:val="22"/>
        </w:rPr>
        <w:t xml:space="preserve"> </w:t>
      </w:r>
      <w:r w:rsidR="002A60AB" w:rsidRPr="00795C71">
        <w:rPr>
          <w:rFonts w:ascii="Calibri" w:eastAsia="Times New Roman" w:hAnsi="Calibri" w:cs="Calibri"/>
          <w:b/>
          <w:color w:val="002060"/>
          <w:sz w:val="22"/>
          <w:szCs w:val="22"/>
          <w:u w:val="single"/>
          <w:lang w:val="en-GB" w:eastAsia="en-GB"/>
        </w:rPr>
        <w:t>Te</w:t>
      </w:r>
      <w:r w:rsidR="00AC4873">
        <w:rPr>
          <w:rFonts w:ascii="Calibri" w:eastAsia="Times New Roman" w:hAnsi="Calibri" w:cs="Calibri"/>
          <w:b/>
          <w:color w:val="002060"/>
          <w:sz w:val="22"/>
          <w:szCs w:val="22"/>
          <w:u w:val="single"/>
          <w:lang w:val="en-GB" w:eastAsia="en-GB"/>
        </w:rPr>
        <w:t xml:space="preserve">mplate for </w:t>
      </w:r>
      <w:r w:rsidR="002A60AB" w:rsidRPr="00795C71">
        <w:rPr>
          <w:rFonts w:ascii="Calibri" w:eastAsia="Times New Roman" w:hAnsi="Calibri" w:cs="Calibri"/>
          <w:b/>
          <w:color w:val="002060"/>
          <w:sz w:val="22"/>
          <w:szCs w:val="22"/>
          <w:u w:val="single"/>
          <w:lang w:val="en-GB" w:eastAsia="en-GB"/>
        </w:rPr>
        <w:t xml:space="preserve">Proposal Submission </w:t>
      </w:r>
    </w:p>
    <w:p w14:paraId="1046AE76" w14:textId="60265744" w:rsidR="0025099A" w:rsidRPr="00795C71" w:rsidRDefault="0025099A" w:rsidP="00AC4873">
      <w:pPr>
        <w:tabs>
          <w:tab w:val="center" w:pos="4320"/>
          <w:tab w:val="right" w:pos="8640"/>
        </w:tabs>
        <w:rPr>
          <w:rFonts w:ascii="Calibri" w:hAnsi="Calibri" w:cs="Calibri"/>
          <w:i/>
          <w:iCs/>
          <w:sz w:val="22"/>
          <w:szCs w:val="22"/>
        </w:rPr>
      </w:pPr>
      <w:r w:rsidRPr="00795C71">
        <w:rPr>
          <w:rFonts w:ascii="Calibri" w:hAnsi="Calibri" w:cs="Calibri"/>
          <w:i/>
          <w:iCs/>
          <w:sz w:val="22"/>
          <w:szCs w:val="22"/>
        </w:rPr>
        <w:t>Fill in the template according to the instructions.</w:t>
      </w:r>
    </w:p>
    <w:p w14:paraId="029FA409" w14:textId="77777777" w:rsidR="002A60AB" w:rsidRPr="00795C71" w:rsidRDefault="002A60AB" w:rsidP="00FA6442">
      <w:pPr>
        <w:spacing w:line="276" w:lineRule="auto"/>
        <w:jc w:val="both"/>
        <w:rPr>
          <w:rFonts w:ascii="Calibri" w:hAnsi="Calibri" w:cs="Calibri"/>
          <w:b/>
          <w:bCs/>
          <w:sz w:val="22"/>
          <w:szCs w:val="22"/>
        </w:rPr>
      </w:pPr>
    </w:p>
    <w:p w14:paraId="7F60CC66" w14:textId="399C08FF" w:rsidR="002A60AB" w:rsidRPr="00795C71" w:rsidRDefault="002A60AB" w:rsidP="002A60AB">
      <w:pPr>
        <w:tabs>
          <w:tab w:val="left" w:pos="-1440"/>
          <w:tab w:val="left" w:pos="7200"/>
        </w:tabs>
        <w:suppressAutoHyphens/>
        <w:ind w:right="40"/>
        <w:rPr>
          <w:rFonts w:ascii="Calibri" w:eastAsia="Calibri" w:hAnsi="Calibri" w:cs="Calibri"/>
          <w:b/>
          <w:bCs/>
          <w:color w:val="002060"/>
          <w:spacing w:val="-3"/>
          <w:sz w:val="22"/>
          <w:szCs w:val="22"/>
          <w:u w:val="single"/>
          <w:lang w:val="en-CA"/>
        </w:rPr>
      </w:pPr>
      <w:r w:rsidRPr="00795C71">
        <w:rPr>
          <w:rFonts w:ascii="Calibri" w:hAnsi="Calibri" w:cs="Calibri"/>
          <w:b/>
          <w:bCs/>
          <w:sz w:val="22"/>
          <w:szCs w:val="22"/>
        </w:rPr>
        <w:t xml:space="preserve">Annex </w:t>
      </w:r>
      <w:r w:rsidR="00AC4873">
        <w:rPr>
          <w:rFonts w:ascii="Calibri" w:hAnsi="Calibri" w:cs="Calibri"/>
          <w:b/>
          <w:bCs/>
          <w:sz w:val="22"/>
          <w:szCs w:val="22"/>
        </w:rPr>
        <w:t>B</w:t>
      </w:r>
      <w:r w:rsidRPr="00795C71">
        <w:rPr>
          <w:rFonts w:ascii="Calibri" w:hAnsi="Calibri" w:cs="Calibri"/>
          <w:b/>
          <w:bCs/>
          <w:sz w:val="22"/>
          <w:szCs w:val="22"/>
        </w:rPr>
        <w:t>-</w:t>
      </w:r>
      <w:r w:rsidR="00AC4873">
        <w:rPr>
          <w:rFonts w:ascii="Calibri" w:hAnsi="Calibri" w:cs="Calibri"/>
          <w:b/>
          <w:bCs/>
          <w:sz w:val="22"/>
          <w:szCs w:val="22"/>
        </w:rPr>
        <w:t>3</w:t>
      </w:r>
      <w:r w:rsidRPr="00795C71">
        <w:rPr>
          <w:rFonts w:ascii="Calibri" w:hAnsi="Calibri" w:cs="Calibri"/>
          <w:b/>
          <w:bCs/>
          <w:sz w:val="22"/>
          <w:szCs w:val="22"/>
        </w:rPr>
        <w:t xml:space="preserve"> </w:t>
      </w:r>
      <w:r w:rsidRPr="00795C71">
        <w:rPr>
          <w:rFonts w:ascii="Calibri" w:eastAsia="Calibri" w:hAnsi="Calibri" w:cs="Calibri"/>
          <w:b/>
          <w:color w:val="002060"/>
          <w:spacing w:val="-3"/>
          <w:sz w:val="22"/>
          <w:szCs w:val="22"/>
          <w:u w:val="single"/>
          <w:lang w:val="en-CA"/>
        </w:rPr>
        <w:t xml:space="preserve">Format of Resume for Proposed </w:t>
      </w:r>
      <w:r w:rsidRPr="00795C71">
        <w:rPr>
          <w:rFonts w:ascii="Calibri" w:eastAsia="Calibri" w:hAnsi="Calibri" w:cs="Calibri"/>
          <w:b/>
          <w:bCs/>
          <w:color w:val="002060"/>
          <w:spacing w:val="-3"/>
          <w:sz w:val="22"/>
          <w:szCs w:val="22"/>
          <w:u w:val="single"/>
          <w:lang w:val="en-CA"/>
        </w:rPr>
        <w:t>Personnel</w:t>
      </w:r>
    </w:p>
    <w:p w14:paraId="3F8E6050" w14:textId="77777777" w:rsidR="002A60AB" w:rsidRPr="00795C71" w:rsidRDefault="002A60AB" w:rsidP="002A60AB">
      <w:pPr>
        <w:tabs>
          <w:tab w:val="left" w:pos="-1440"/>
          <w:tab w:val="left" w:pos="7200"/>
        </w:tabs>
        <w:suppressAutoHyphens/>
        <w:ind w:right="40"/>
        <w:rPr>
          <w:rFonts w:ascii="Calibri" w:hAnsi="Calibri" w:cs="Calibri"/>
          <w:i/>
          <w:iCs/>
          <w:sz w:val="22"/>
          <w:szCs w:val="22"/>
        </w:rPr>
      </w:pPr>
      <w:r w:rsidRPr="00795C71">
        <w:rPr>
          <w:rFonts w:ascii="Calibri" w:hAnsi="Calibri" w:cs="Calibri"/>
          <w:i/>
          <w:iCs/>
          <w:sz w:val="22"/>
          <w:szCs w:val="22"/>
        </w:rPr>
        <w:t>Fill in the template according to instructions.</w:t>
      </w:r>
    </w:p>
    <w:p w14:paraId="5411AF42" w14:textId="77777777" w:rsidR="002A60AB" w:rsidRPr="00795C71" w:rsidRDefault="002A60AB" w:rsidP="00FA6442">
      <w:pPr>
        <w:spacing w:line="276" w:lineRule="auto"/>
        <w:jc w:val="both"/>
        <w:rPr>
          <w:rFonts w:ascii="Calibri" w:hAnsi="Calibri" w:cs="Calibri"/>
          <w:b/>
          <w:bCs/>
          <w:sz w:val="22"/>
          <w:szCs w:val="22"/>
        </w:rPr>
      </w:pPr>
    </w:p>
    <w:p w14:paraId="457D5AC8" w14:textId="34E2921F" w:rsidR="002A60AB" w:rsidRPr="00795C71" w:rsidRDefault="0025099A" w:rsidP="002A60AB">
      <w:pPr>
        <w:tabs>
          <w:tab w:val="center" w:pos="4320"/>
          <w:tab w:val="right" w:pos="8640"/>
        </w:tabs>
        <w:rPr>
          <w:rFonts w:ascii="Calibri" w:eastAsia="Calibri" w:hAnsi="Calibri" w:cs="Calibri"/>
          <w:b/>
          <w:bCs/>
          <w:color w:val="002060"/>
          <w:sz w:val="22"/>
          <w:szCs w:val="22"/>
          <w:u w:val="single"/>
          <w:lang w:val="en-CA"/>
        </w:rPr>
      </w:pPr>
      <w:r w:rsidRPr="00795C71">
        <w:rPr>
          <w:rFonts w:ascii="Calibri" w:hAnsi="Calibri" w:cs="Calibri"/>
          <w:b/>
          <w:bCs/>
          <w:sz w:val="22"/>
          <w:szCs w:val="22"/>
        </w:rPr>
        <w:t xml:space="preserve">Annex </w:t>
      </w:r>
      <w:r w:rsidR="00B1358B">
        <w:rPr>
          <w:rFonts w:ascii="Calibri" w:hAnsi="Calibri" w:cs="Calibri"/>
          <w:b/>
          <w:bCs/>
          <w:sz w:val="22"/>
          <w:szCs w:val="22"/>
        </w:rPr>
        <w:t>B-4</w:t>
      </w:r>
      <w:r w:rsidR="002A60AB" w:rsidRPr="00795C71">
        <w:rPr>
          <w:rFonts w:ascii="Calibri" w:hAnsi="Calibri" w:cs="Calibri"/>
          <w:b/>
          <w:bCs/>
          <w:sz w:val="22"/>
          <w:szCs w:val="22"/>
        </w:rPr>
        <w:t xml:space="preserve"> </w:t>
      </w:r>
      <w:r w:rsidR="002A60AB" w:rsidRPr="00795C71">
        <w:rPr>
          <w:rFonts w:ascii="Calibri" w:eastAsia="Calibri" w:hAnsi="Calibri" w:cs="Calibri"/>
          <w:b/>
          <w:bCs/>
          <w:color w:val="002060"/>
          <w:sz w:val="22"/>
          <w:szCs w:val="22"/>
          <w:u w:val="single"/>
          <w:lang w:val="en-CA"/>
        </w:rPr>
        <w:t xml:space="preserve">Capacity Assessment Minimum Documents </w:t>
      </w:r>
    </w:p>
    <w:p w14:paraId="75108265" w14:textId="77777777" w:rsidR="0025099A" w:rsidRPr="00795C71" w:rsidRDefault="0025099A" w:rsidP="00FA6442">
      <w:pPr>
        <w:spacing w:line="276" w:lineRule="auto"/>
        <w:jc w:val="both"/>
        <w:rPr>
          <w:rFonts w:ascii="Calibri" w:hAnsi="Calibri" w:cs="Calibri"/>
          <w:i/>
          <w:iCs/>
          <w:sz w:val="22"/>
          <w:szCs w:val="22"/>
        </w:rPr>
      </w:pPr>
      <w:r w:rsidRPr="00795C71">
        <w:rPr>
          <w:rFonts w:ascii="Calibri" w:hAnsi="Calibri" w:cs="Calibri"/>
          <w:i/>
          <w:iCs/>
          <w:sz w:val="22"/>
          <w:szCs w:val="22"/>
        </w:rPr>
        <w:t xml:space="preserve">Attach </w:t>
      </w:r>
      <w:r w:rsidRPr="00795C71">
        <w:rPr>
          <w:rFonts w:ascii="Calibri" w:hAnsi="Calibri" w:cs="Calibri"/>
          <w:i/>
          <w:iCs/>
          <w:sz w:val="22"/>
          <w:szCs w:val="22"/>
          <w:u w:val="single"/>
        </w:rPr>
        <w:t>all</w:t>
      </w:r>
      <w:r w:rsidRPr="00795C71">
        <w:rPr>
          <w:rFonts w:ascii="Calibri" w:hAnsi="Calibri" w:cs="Calibri"/>
          <w:i/>
          <w:iCs/>
          <w:sz w:val="22"/>
          <w:szCs w:val="22"/>
        </w:rPr>
        <w:t xml:space="preserve"> mandatory documents.</w:t>
      </w:r>
    </w:p>
    <w:p w14:paraId="1567516F" w14:textId="77777777" w:rsidR="002500F4" w:rsidRPr="00795C71" w:rsidRDefault="002500F4" w:rsidP="00FA6442">
      <w:pPr>
        <w:spacing w:line="276" w:lineRule="auto"/>
        <w:jc w:val="both"/>
        <w:rPr>
          <w:rFonts w:ascii="Calibri" w:hAnsi="Calibri" w:cs="Calibri"/>
          <w:b/>
          <w:bCs/>
          <w:sz w:val="22"/>
          <w:szCs w:val="22"/>
        </w:rPr>
      </w:pPr>
    </w:p>
    <w:p w14:paraId="37ABC2CD" w14:textId="77777777" w:rsidR="0025099A" w:rsidRPr="00795C71" w:rsidRDefault="0025099A" w:rsidP="00FA6442">
      <w:pPr>
        <w:spacing w:line="276" w:lineRule="auto"/>
        <w:jc w:val="both"/>
        <w:rPr>
          <w:rFonts w:ascii="Calibri" w:hAnsi="Calibri" w:cs="Calibri"/>
          <w:sz w:val="22"/>
          <w:szCs w:val="22"/>
        </w:rPr>
      </w:pPr>
      <w:r w:rsidRPr="00795C71">
        <w:rPr>
          <w:rFonts w:ascii="Calibri" w:hAnsi="Calibri" w:cs="Calibri"/>
          <w:b/>
          <w:bCs/>
          <w:sz w:val="22"/>
          <w:szCs w:val="22"/>
        </w:rPr>
        <w:t>Please read the following documents before filling in the proposal</w:t>
      </w:r>
      <w:r w:rsidRPr="00795C71">
        <w:rPr>
          <w:rFonts w:ascii="Calibri" w:hAnsi="Calibri" w:cs="Calibri"/>
          <w:sz w:val="22"/>
          <w:szCs w:val="22"/>
        </w:rPr>
        <w:t xml:space="preserve">: </w:t>
      </w:r>
      <w:r w:rsidRPr="00795C71">
        <w:rPr>
          <w:rFonts w:ascii="Calibri" w:hAnsi="Calibri" w:cs="Calibri"/>
          <w:i/>
          <w:iCs/>
          <w:sz w:val="22"/>
          <w:szCs w:val="22"/>
        </w:rPr>
        <w:t>CFP letter for Implementing Partners</w:t>
      </w:r>
      <w:r w:rsidRPr="00795C71">
        <w:rPr>
          <w:rFonts w:ascii="Calibri" w:hAnsi="Calibri" w:cs="Calibri"/>
          <w:sz w:val="22"/>
          <w:szCs w:val="22"/>
        </w:rPr>
        <w:t xml:space="preserve">, </w:t>
      </w:r>
      <w:r w:rsidRPr="00795C71">
        <w:rPr>
          <w:rFonts w:ascii="Calibri" w:hAnsi="Calibri" w:cs="Calibri"/>
          <w:i/>
          <w:iCs/>
          <w:sz w:val="22"/>
          <w:szCs w:val="22"/>
        </w:rPr>
        <w:t>Proposal data sheet for Implementing Partners</w:t>
      </w:r>
      <w:r w:rsidRPr="00795C71">
        <w:rPr>
          <w:rFonts w:ascii="Calibri" w:hAnsi="Calibri" w:cs="Calibri"/>
          <w:sz w:val="22"/>
          <w:szCs w:val="22"/>
        </w:rPr>
        <w:t xml:space="preserve">, and </w:t>
      </w:r>
      <w:r w:rsidRPr="00795C71">
        <w:rPr>
          <w:rFonts w:ascii="Calibri" w:hAnsi="Calibri" w:cs="Calibri"/>
          <w:i/>
          <w:iCs/>
          <w:sz w:val="22"/>
          <w:szCs w:val="22"/>
        </w:rPr>
        <w:t>UN Women Terms of Reference.</w:t>
      </w:r>
      <w:r w:rsidRPr="00795C71">
        <w:rPr>
          <w:rFonts w:ascii="Calibri" w:hAnsi="Calibri" w:cs="Calibri"/>
          <w:sz w:val="22"/>
          <w:szCs w:val="22"/>
        </w:rPr>
        <w:t xml:space="preserve">         </w:t>
      </w:r>
    </w:p>
    <w:p w14:paraId="535D0425" w14:textId="5BF1A7C8" w:rsidR="0025099A" w:rsidRPr="00795C71" w:rsidRDefault="0025099A" w:rsidP="00FA6442">
      <w:pPr>
        <w:spacing w:line="276" w:lineRule="auto"/>
        <w:jc w:val="both"/>
        <w:rPr>
          <w:rFonts w:ascii="Calibri" w:hAnsi="Calibri" w:cs="Calibri"/>
          <w:sz w:val="22"/>
          <w:szCs w:val="22"/>
        </w:rPr>
      </w:pPr>
      <w:r w:rsidRPr="00795C71">
        <w:rPr>
          <w:rFonts w:ascii="Calibri" w:hAnsi="Calibri" w:cs="Calibri"/>
          <w:sz w:val="22"/>
          <w:szCs w:val="22"/>
        </w:rPr>
        <w:t xml:space="preserve">Proposals must be received by UN Women </w:t>
      </w:r>
      <w:r w:rsidR="009424F9" w:rsidRPr="00795C71">
        <w:rPr>
          <w:rFonts w:ascii="Calibri" w:hAnsi="Calibri" w:cs="Calibri"/>
          <w:sz w:val="22"/>
          <w:szCs w:val="22"/>
        </w:rPr>
        <w:t>at not</w:t>
      </w:r>
      <w:r w:rsidRPr="00795C71">
        <w:rPr>
          <w:rFonts w:ascii="Calibri" w:hAnsi="Calibri" w:cs="Calibri"/>
          <w:sz w:val="22"/>
          <w:szCs w:val="22"/>
        </w:rPr>
        <w:t xml:space="preserve"> later </w:t>
      </w:r>
      <w:r w:rsidRPr="00EE3DEC">
        <w:rPr>
          <w:rFonts w:ascii="Calibri" w:hAnsi="Calibri" w:cs="Calibri"/>
          <w:b/>
          <w:bCs/>
          <w:sz w:val="22"/>
          <w:szCs w:val="22"/>
        </w:rPr>
        <w:t xml:space="preserve">than </w:t>
      </w:r>
      <w:r w:rsidR="002500F4" w:rsidRPr="00EE3DEC">
        <w:rPr>
          <w:rFonts w:ascii="Calibri" w:hAnsi="Calibri" w:cs="Calibri"/>
          <w:b/>
          <w:bCs/>
          <w:sz w:val="22"/>
          <w:szCs w:val="22"/>
        </w:rPr>
        <w:t>17:00hrs</w:t>
      </w:r>
      <w:r w:rsidR="002500F4" w:rsidRPr="00795C71">
        <w:rPr>
          <w:rFonts w:ascii="Calibri" w:hAnsi="Calibri" w:cs="Calibri"/>
          <w:sz w:val="22"/>
          <w:szCs w:val="22"/>
        </w:rPr>
        <w:t xml:space="preserve"> </w:t>
      </w:r>
      <w:r w:rsidRPr="00795C71">
        <w:rPr>
          <w:rFonts w:ascii="Calibri" w:hAnsi="Calibri" w:cs="Calibri"/>
          <w:b/>
          <w:bCs/>
          <w:sz w:val="22"/>
          <w:szCs w:val="22"/>
        </w:rPr>
        <w:t xml:space="preserve">on </w:t>
      </w:r>
      <w:r w:rsidR="00187EFA">
        <w:rPr>
          <w:rFonts w:ascii="Calibri" w:hAnsi="Calibri" w:cs="Calibri"/>
          <w:b/>
          <w:bCs/>
          <w:sz w:val="22"/>
          <w:szCs w:val="22"/>
        </w:rPr>
        <w:t>1</w:t>
      </w:r>
      <w:r w:rsidR="00624C4B">
        <w:rPr>
          <w:rFonts w:ascii="Calibri" w:hAnsi="Calibri" w:cs="Calibri"/>
          <w:b/>
          <w:bCs/>
          <w:sz w:val="22"/>
          <w:szCs w:val="22"/>
        </w:rPr>
        <w:t>3</w:t>
      </w:r>
      <w:r w:rsidR="00767E2E" w:rsidRPr="00187EFA">
        <w:rPr>
          <w:rFonts w:ascii="Calibri" w:hAnsi="Calibri" w:cs="Calibri"/>
          <w:b/>
          <w:bCs/>
          <w:sz w:val="22"/>
          <w:szCs w:val="22"/>
          <w:vertAlign w:val="superscript"/>
        </w:rPr>
        <w:t>th</w:t>
      </w:r>
      <w:r w:rsidR="00767E2E">
        <w:rPr>
          <w:rFonts w:ascii="Calibri" w:hAnsi="Calibri" w:cs="Calibri"/>
          <w:b/>
          <w:bCs/>
          <w:sz w:val="22"/>
          <w:szCs w:val="22"/>
        </w:rPr>
        <w:t xml:space="preserve"> </w:t>
      </w:r>
      <w:proofErr w:type="gramStart"/>
      <w:r w:rsidR="00767E2E">
        <w:rPr>
          <w:rFonts w:ascii="Calibri" w:hAnsi="Calibri" w:cs="Calibri"/>
          <w:b/>
          <w:bCs/>
          <w:sz w:val="22"/>
          <w:szCs w:val="22"/>
        </w:rPr>
        <w:t>October</w:t>
      </w:r>
      <w:r w:rsidR="00187EFA">
        <w:rPr>
          <w:rFonts w:ascii="Calibri" w:hAnsi="Calibri" w:cs="Calibri"/>
          <w:b/>
          <w:bCs/>
          <w:sz w:val="22"/>
          <w:szCs w:val="22"/>
        </w:rPr>
        <w:t>,</w:t>
      </w:r>
      <w:proofErr w:type="gramEnd"/>
      <w:r w:rsidR="00187EFA">
        <w:rPr>
          <w:rFonts w:ascii="Calibri" w:hAnsi="Calibri" w:cs="Calibri"/>
          <w:b/>
          <w:bCs/>
          <w:sz w:val="22"/>
          <w:szCs w:val="22"/>
        </w:rPr>
        <w:t xml:space="preserve"> </w:t>
      </w:r>
      <w:r w:rsidR="002A60AB" w:rsidRPr="00795C71">
        <w:rPr>
          <w:rFonts w:ascii="Calibri" w:hAnsi="Calibri" w:cs="Calibri"/>
          <w:b/>
          <w:bCs/>
          <w:sz w:val="22"/>
          <w:szCs w:val="22"/>
        </w:rPr>
        <w:t>2023</w:t>
      </w:r>
      <w:r w:rsidRPr="00795C71">
        <w:rPr>
          <w:rFonts w:ascii="Calibri" w:hAnsi="Calibri" w:cs="Calibri"/>
          <w:b/>
          <w:bCs/>
          <w:sz w:val="22"/>
          <w:szCs w:val="22"/>
        </w:rPr>
        <w:t xml:space="preserve">. </w:t>
      </w:r>
    </w:p>
    <w:p w14:paraId="3274D8D5" w14:textId="77777777" w:rsidR="0025099A" w:rsidRPr="00795C71" w:rsidRDefault="0025099A" w:rsidP="00FA6442">
      <w:pPr>
        <w:spacing w:line="276" w:lineRule="auto"/>
        <w:jc w:val="both"/>
        <w:rPr>
          <w:rFonts w:ascii="Calibri" w:hAnsi="Calibri" w:cs="Calibri"/>
          <w:sz w:val="22"/>
          <w:szCs w:val="22"/>
        </w:rPr>
      </w:pPr>
      <w:r w:rsidRPr="00795C71">
        <w:rPr>
          <w:rFonts w:ascii="Calibri" w:hAnsi="Calibri" w:cs="Calibri"/>
          <w:sz w:val="22"/>
          <w:szCs w:val="22"/>
        </w:rPr>
        <w:t xml:space="preserve">Kindly note, </w:t>
      </w:r>
      <w:r w:rsidR="009424F9" w:rsidRPr="00795C71">
        <w:rPr>
          <w:rFonts w:ascii="Calibri" w:hAnsi="Calibri" w:cs="Calibri"/>
          <w:sz w:val="22"/>
          <w:szCs w:val="22"/>
        </w:rPr>
        <w:t>that all submissions are online and not by email.</w:t>
      </w:r>
    </w:p>
    <w:p w14:paraId="47AF319B" w14:textId="77777777" w:rsidR="0025099A" w:rsidRPr="00795C71" w:rsidRDefault="0025099A" w:rsidP="00FA6442">
      <w:pPr>
        <w:spacing w:line="276" w:lineRule="auto"/>
        <w:jc w:val="both"/>
        <w:rPr>
          <w:rFonts w:ascii="Calibri" w:hAnsi="Calibri" w:cs="Calibri"/>
          <w:sz w:val="22"/>
          <w:szCs w:val="22"/>
        </w:rPr>
      </w:pPr>
    </w:p>
    <w:p w14:paraId="270ED310" w14:textId="23025933" w:rsidR="00667DEF" w:rsidRPr="00795C71" w:rsidRDefault="0025099A" w:rsidP="009424F9">
      <w:pPr>
        <w:tabs>
          <w:tab w:val="left" w:pos="-720"/>
          <w:tab w:val="left" w:pos="1440"/>
        </w:tabs>
        <w:suppressAutoHyphens/>
        <w:spacing w:line="276" w:lineRule="auto"/>
        <w:jc w:val="both"/>
        <w:rPr>
          <w:rFonts w:ascii="Calibri" w:eastAsia="Calibri" w:hAnsi="Calibri" w:cs="Calibri"/>
          <w:b/>
          <w:bCs/>
          <w:sz w:val="22"/>
          <w:szCs w:val="22"/>
          <w:lang w:val="en-CA"/>
        </w:rPr>
      </w:pPr>
      <w:r w:rsidRPr="00795C71">
        <w:rPr>
          <w:rFonts w:ascii="Calibri" w:hAnsi="Calibri" w:cs="Calibri"/>
          <w:i/>
          <w:iCs/>
          <w:sz w:val="22"/>
          <w:szCs w:val="22"/>
        </w:rPr>
        <w:t xml:space="preserve">Interested proponents may obtain further information by contacting this email address: </w:t>
      </w:r>
      <w:hyperlink r:id="rId11" w:history="1">
        <w:r w:rsidR="00767E2E" w:rsidRPr="00737D50">
          <w:rPr>
            <w:rStyle w:val="Hyperlink"/>
            <w:rFonts w:ascii="Calibri" w:eastAsia="Calibri" w:hAnsi="Calibri" w:cs="Calibri"/>
            <w:spacing w:val="-3"/>
            <w:sz w:val="22"/>
            <w:szCs w:val="22"/>
            <w:highlight w:val="yellow"/>
            <w:lang w:val="en-GB" w:eastAsia="en-GB"/>
          </w:rPr>
          <w:t>southsudan.procurement@unwomen.org</w:t>
        </w:r>
      </w:hyperlink>
    </w:p>
    <w:sectPr w:rsidR="00667DEF" w:rsidRPr="00795C71" w:rsidSect="00AC3C5D">
      <w:headerReference w:type="first" r:id="rId12"/>
      <w:footerReference w:type="first" r:id="rId13"/>
      <w:pgSz w:w="12240" w:h="15840"/>
      <w:pgMar w:top="2434" w:right="1800" w:bottom="720" w:left="180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6CF03" w14:textId="77777777" w:rsidR="00BA1939" w:rsidRDefault="00BA1939">
      <w:r>
        <w:separator/>
      </w:r>
    </w:p>
  </w:endnote>
  <w:endnote w:type="continuationSeparator" w:id="0">
    <w:p w14:paraId="6932BE48" w14:textId="77777777" w:rsidR="00BA1939" w:rsidRDefault="00BA1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Roman">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8FEF9" w14:textId="77777777" w:rsidR="006F2C89" w:rsidRPr="00F44BF7" w:rsidRDefault="006F2C89" w:rsidP="005F0C50">
    <w:pPr>
      <w:pStyle w:val="Footer"/>
      <w:tabs>
        <w:tab w:val="clear" w:pos="8640"/>
        <w:tab w:val="right" w:pos="8820"/>
      </w:tabs>
      <w:ind w:right="-1601"/>
      <w:jc w:val="right"/>
      <w:rPr>
        <w:rFonts w:ascii="Calibri" w:hAnsi="Calibr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2376D" w14:textId="77777777" w:rsidR="00BA1939" w:rsidRDefault="00BA1939">
      <w:r>
        <w:separator/>
      </w:r>
    </w:p>
  </w:footnote>
  <w:footnote w:type="continuationSeparator" w:id="0">
    <w:p w14:paraId="35348872" w14:textId="77777777" w:rsidR="00BA1939" w:rsidRDefault="00BA1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04AE1" w14:textId="53B32CED" w:rsidR="006F2C89" w:rsidRPr="00464FA4" w:rsidRDefault="00B31344" w:rsidP="00464FA4">
    <w:pPr>
      <w:pStyle w:val="Header"/>
      <w:ind w:right="-1601"/>
      <w:jc w:val="right"/>
    </w:pPr>
    <w:r>
      <w:rPr>
        <w:noProof/>
      </w:rPr>
      <mc:AlternateContent>
        <mc:Choice Requires="wps">
          <w:drawing>
            <wp:anchor distT="0" distB="0" distL="114300" distR="114300" simplePos="0" relativeHeight="251657728" behindDoc="0" locked="0" layoutInCell="1" allowOverlap="1" wp14:anchorId="6B7E29A1" wp14:editId="045533DC">
              <wp:simplePos x="0" y="0"/>
              <wp:positionH relativeFrom="column">
                <wp:posOffset>3975100</wp:posOffset>
              </wp:positionH>
              <wp:positionV relativeFrom="paragraph">
                <wp:posOffset>27305</wp:posOffset>
              </wp:positionV>
              <wp:extent cx="2059305" cy="1144905"/>
              <wp:effectExtent l="3175" t="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305" cy="1144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7BCE38" w14:textId="71467794" w:rsidR="00A72243" w:rsidRDefault="00B31344" w:rsidP="00A72243">
                          <w:pPr>
                            <w:tabs>
                              <w:tab w:val="left" w:pos="3420"/>
                            </w:tabs>
                          </w:pPr>
                          <w:r w:rsidRPr="00431CEF">
                            <w:rPr>
                              <w:noProof/>
                            </w:rPr>
                            <w:drawing>
                              <wp:inline distT="0" distB="0" distL="0" distR="0" wp14:anchorId="4D166A3E" wp14:editId="1C6BDE93">
                                <wp:extent cx="1828800" cy="93980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939800"/>
                                        </a:xfrm>
                                        <a:prstGeom prst="rect">
                                          <a:avLst/>
                                        </a:prstGeom>
                                        <a:noFill/>
                                        <a:ln>
                                          <a:noFill/>
                                        </a:ln>
                                      </pic:spPr>
                                    </pic:pic>
                                  </a:graphicData>
                                </a:graphic>
                              </wp:inline>
                            </w:drawing>
                          </w:r>
                          <w:r w:rsidRPr="00AE5498">
                            <w:rPr>
                              <w:rFonts w:eastAsia="Times"/>
                              <w:noProof/>
                            </w:rPr>
                            <w:drawing>
                              <wp:inline distT="0" distB="0" distL="0" distR="0" wp14:anchorId="6FF6AE61" wp14:editId="3ACA141C">
                                <wp:extent cx="1797050" cy="812800"/>
                                <wp:effectExtent l="0" t="0" r="0" b="0"/>
                                <wp:docPr id="2" name="Picture 1" descr="Description: Description: UN_Women_English_Blue_CMYK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UN_Women_English_Blue_CMYK_smal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7050" cy="812800"/>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7E29A1" id="_x0000_t202" coordsize="21600,21600" o:spt="202" path="m,l,21600r21600,l21600,xe">
              <v:stroke joinstyle="miter"/>
              <v:path gradientshapeok="t" o:connecttype="rect"/>
            </v:shapetype>
            <v:shape id="Text Box 1" o:spid="_x0000_s1026" type="#_x0000_t202" style="position:absolute;left:0;text-align:left;margin-left:313pt;margin-top:2.15pt;width:162.15pt;height:90.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" filled="f" stroked="f">
              <v:textbox inset=",7.2pt,,7.2pt">
                <w:txbxContent>
                  <w:p w14:paraId="257BCE38" w14:textId="71467794" w:rsidR="00A72243" w:rsidRDefault="00B31344" w:rsidP="00A72243">
                    <w:pPr>
                      <w:tabs>
                        <w:tab w:val="left" w:pos="3420"/>
                      </w:tabs>
                    </w:pPr>
                    <w:r w:rsidRPr="00431CEF">
                      <w:rPr>
                        <w:noProof/>
                      </w:rPr>
                      <w:drawing>
                        <wp:inline distT="0" distB="0" distL="0" distR="0" wp14:anchorId="4D166A3E" wp14:editId="1C6BDE93">
                          <wp:extent cx="1828800" cy="93980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939800"/>
                                  </a:xfrm>
                                  <a:prstGeom prst="rect">
                                    <a:avLst/>
                                  </a:prstGeom>
                                  <a:noFill/>
                                  <a:ln>
                                    <a:noFill/>
                                  </a:ln>
                                </pic:spPr>
                              </pic:pic>
                            </a:graphicData>
                          </a:graphic>
                        </wp:inline>
                      </w:drawing>
                    </w:r>
                    <w:r w:rsidRPr="00AE5498">
                      <w:rPr>
                        <w:rFonts w:eastAsia="Times"/>
                        <w:noProof/>
                      </w:rPr>
                      <w:drawing>
                        <wp:inline distT="0" distB="0" distL="0" distR="0" wp14:anchorId="6FF6AE61" wp14:editId="3ACA141C">
                          <wp:extent cx="1797050" cy="812800"/>
                          <wp:effectExtent l="0" t="0" r="0" b="0"/>
                          <wp:docPr id="2" name="Picture 1" descr="Description: Description: UN_Women_English_Blue_CMYK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UN_Women_English_Blue_CMYK_smal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7050" cy="812800"/>
                                  </a:xfrm>
                                  <a:prstGeom prst="rect">
                                    <a:avLst/>
                                  </a:prstGeom>
                                  <a:noFill/>
                                  <a:ln>
                                    <a:noFill/>
                                  </a:ln>
                                </pic:spPr>
                              </pic:pic>
                            </a:graphicData>
                          </a:graphic>
                        </wp:inline>
                      </w:drawing>
                    </w:r>
                  </w:p>
                </w:txbxContent>
              </v:textbox>
            </v:shape>
          </w:pict>
        </mc:Fallback>
      </mc:AlternateContent>
    </w:r>
  </w:p>
  <w:p w14:paraId="49A56F15" w14:textId="77777777" w:rsidR="006D7C5D" w:rsidRPr="006D7C5D" w:rsidRDefault="006D7C5D" w:rsidP="00A72243">
    <w:pPr>
      <w:pStyle w:val="Header"/>
      <w:ind w:right="-1601"/>
      <w:rPr>
        <w:b/>
        <w:noProof/>
        <w:color w:val="404040"/>
        <w:sz w:val="18"/>
        <w:szCs w:val="18"/>
      </w:rPr>
    </w:pPr>
  </w:p>
  <w:p w14:paraId="6AA34E32" w14:textId="77777777" w:rsidR="002500F4" w:rsidRDefault="002500F4" w:rsidP="002500F4">
    <w:pPr>
      <w:rPr>
        <w:rFonts w:ascii="Times New Roman" w:hAnsi="Times New Roman"/>
        <w:sz w:val="22"/>
        <w:szCs w:val="22"/>
      </w:rPr>
    </w:pPr>
    <w:r>
      <w:rPr>
        <w:rFonts w:ascii="Times New Roman" w:hAnsi="Times New Roman"/>
        <w:sz w:val="22"/>
        <w:szCs w:val="22"/>
      </w:rPr>
      <w:t>UN WOMEN South Sudan Office</w:t>
    </w:r>
  </w:p>
  <w:p w14:paraId="15FBBEA4" w14:textId="77777777" w:rsidR="002500F4" w:rsidRPr="00D81E0A" w:rsidRDefault="002500F4" w:rsidP="002500F4">
    <w:pPr>
      <w:rPr>
        <w:rFonts w:ascii="Times New Roman" w:hAnsi="Times New Roman"/>
        <w:sz w:val="22"/>
        <w:szCs w:val="22"/>
      </w:rPr>
    </w:pPr>
    <w:r w:rsidRPr="00D81E0A">
      <w:rPr>
        <w:rFonts w:ascii="Times New Roman" w:hAnsi="Times New Roman"/>
        <w:sz w:val="22"/>
        <w:szCs w:val="22"/>
      </w:rPr>
      <w:t xml:space="preserve">P.O. Box 410, </w:t>
    </w:r>
  </w:p>
  <w:p w14:paraId="75CD5152" w14:textId="77777777" w:rsidR="002500F4" w:rsidRDefault="002500F4" w:rsidP="002500F4">
    <w:pPr>
      <w:rPr>
        <w:rFonts w:ascii="Times New Roman" w:hAnsi="Times New Roman"/>
        <w:sz w:val="22"/>
        <w:szCs w:val="22"/>
      </w:rPr>
    </w:pPr>
    <w:r>
      <w:rPr>
        <w:rFonts w:ascii="Times New Roman" w:hAnsi="Times New Roman"/>
        <w:sz w:val="22"/>
        <w:szCs w:val="22"/>
      </w:rPr>
      <w:t xml:space="preserve">Juba </w:t>
    </w:r>
    <w:proofErr w:type="spellStart"/>
    <w:r>
      <w:rPr>
        <w:rFonts w:ascii="Times New Roman" w:hAnsi="Times New Roman"/>
        <w:sz w:val="22"/>
        <w:szCs w:val="22"/>
      </w:rPr>
      <w:t>Nabari</w:t>
    </w:r>
    <w:proofErr w:type="spellEnd"/>
    <w:r>
      <w:rPr>
        <w:rFonts w:ascii="Times New Roman" w:hAnsi="Times New Roman"/>
        <w:sz w:val="22"/>
        <w:szCs w:val="22"/>
      </w:rPr>
      <w:t xml:space="preserve"> (Tong Ping Area), Juba </w:t>
    </w:r>
  </w:p>
  <w:p w14:paraId="60B5BC62" w14:textId="77777777" w:rsidR="002500F4" w:rsidRDefault="002500F4" w:rsidP="002500F4">
    <w:pPr>
      <w:rPr>
        <w:rFonts w:ascii="Times New Roman" w:hAnsi="Times New Roman"/>
        <w:sz w:val="22"/>
        <w:szCs w:val="22"/>
      </w:rPr>
    </w:pPr>
    <w:r>
      <w:rPr>
        <w:rFonts w:ascii="Times New Roman" w:hAnsi="Times New Roman"/>
        <w:sz w:val="22"/>
        <w:szCs w:val="22"/>
      </w:rPr>
      <w:t xml:space="preserve">Plot 218, Block 3-K  </w:t>
    </w:r>
  </w:p>
  <w:p w14:paraId="3708F6B6" w14:textId="77777777" w:rsidR="002500F4" w:rsidRDefault="002500F4" w:rsidP="002500F4">
    <w:pPr>
      <w:rPr>
        <w:rFonts w:ascii="Times New Roman" w:hAnsi="Times New Roman"/>
        <w:sz w:val="22"/>
        <w:szCs w:val="22"/>
      </w:rPr>
    </w:pPr>
    <w:r>
      <w:rPr>
        <w:rFonts w:ascii="Times New Roman" w:hAnsi="Times New Roman"/>
        <w:sz w:val="22"/>
        <w:szCs w:val="22"/>
      </w:rPr>
      <w:t xml:space="preserve">Close to British Council Office –Juba </w:t>
    </w:r>
  </w:p>
  <w:p w14:paraId="6DED684D" w14:textId="77777777" w:rsidR="002500F4" w:rsidRDefault="002500F4" w:rsidP="002500F4">
    <w:pPr>
      <w:rPr>
        <w:rFonts w:ascii="Times New Roman" w:hAnsi="Times New Roman"/>
        <w:sz w:val="22"/>
        <w:szCs w:val="22"/>
      </w:rPr>
    </w:pPr>
    <w:r>
      <w:rPr>
        <w:rFonts w:ascii="Times New Roman" w:hAnsi="Times New Roman"/>
        <w:sz w:val="22"/>
        <w:szCs w:val="22"/>
      </w:rPr>
      <w:t>South Sudan.</w:t>
    </w:r>
  </w:p>
  <w:p w14:paraId="47C7370D" w14:textId="77777777" w:rsidR="002500F4" w:rsidRDefault="002500F4" w:rsidP="002500F4">
    <w:pPr>
      <w:rPr>
        <w:rFonts w:ascii="Times New Roman" w:hAnsi="Times New Roman"/>
        <w:sz w:val="22"/>
        <w:szCs w:val="22"/>
        <w:lang w:val="de-DE"/>
      </w:rPr>
    </w:pPr>
    <w:r w:rsidRPr="002408D0">
      <w:rPr>
        <w:rFonts w:ascii="Times New Roman" w:hAnsi="Times New Roman"/>
        <w:sz w:val="22"/>
        <w:szCs w:val="22"/>
      </w:rPr>
      <w:t xml:space="preserve">Web: </w:t>
    </w:r>
    <w:hyperlink r:id="rId3" w:history="1">
      <w:r w:rsidRPr="002408D0">
        <w:rPr>
          <w:rStyle w:val="Hyperlink"/>
          <w:rFonts w:ascii="Times New Roman" w:hAnsi="Times New Roman"/>
          <w:sz w:val="22"/>
          <w:szCs w:val="22"/>
        </w:rPr>
        <w:t>www.unwomen.org</w:t>
      </w:r>
    </w:hyperlink>
  </w:p>
  <w:p w14:paraId="4097C8E9" w14:textId="77777777" w:rsidR="003C01B4" w:rsidRPr="00392E64" w:rsidRDefault="003C01B4" w:rsidP="00075AB2">
    <w:pPr>
      <w:pStyle w:val="Header"/>
      <w:rPr>
        <w:b/>
        <w:color w:val="40404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D46CE8"/>
    <w:multiLevelType w:val="hybridMultilevel"/>
    <w:tmpl w:val="7C9E5BC4"/>
    <w:lvl w:ilvl="0" w:tplc="3BDE21EA">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num w:numId="1" w16cid:durableId="707026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933"/>
    <w:rsid w:val="00007061"/>
    <w:rsid w:val="00042077"/>
    <w:rsid w:val="00056526"/>
    <w:rsid w:val="00060F37"/>
    <w:rsid w:val="00075AB2"/>
    <w:rsid w:val="00082170"/>
    <w:rsid w:val="000A20AD"/>
    <w:rsid w:val="000C1B41"/>
    <w:rsid w:val="000F7DC5"/>
    <w:rsid w:val="00114B7D"/>
    <w:rsid w:val="0012545A"/>
    <w:rsid w:val="00131A02"/>
    <w:rsid w:val="001516A9"/>
    <w:rsid w:val="0015295D"/>
    <w:rsid w:val="00184B2A"/>
    <w:rsid w:val="00187EFA"/>
    <w:rsid w:val="001932FC"/>
    <w:rsid w:val="0019484F"/>
    <w:rsid w:val="001A7785"/>
    <w:rsid w:val="001C08D9"/>
    <w:rsid w:val="001D1358"/>
    <w:rsid w:val="00207036"/>
    <w:rsid w:val="00215480"/>
    <w:rsid w:val="00233461"/>
    <w:rsid w:val="002500F4"/>
    <w:rsid w:val="0025099A"/>
    <w:rsid w:val="00251C4A"/>
    <w:rsid w:val="00253C31"/>
    <w:rsid w:val="002A60AB"/>
    <w:rsid w:val="00312776"/>
    <w:rsid w:val="00355264"/>
    <w:rsid w:val="00360018"/>
    <w:rsid w:val="003652EB"/>
    <w:rsid w:val="00392E64"/>
    <w:rsid w:val="003B6283"/>
    <w:rsid w:val="003C01B4"/>
    <w:rsid w:val="003E799C"/>
    <w:rsid w:val="003F782D"/>
    <w:rsid w:val="00406839"/>
    <w:rsid w:val="00464FA4"/>
    <w:rsid w:val="00474826"/>
    <w:rsid w:val="00474EB8"/>
    <w:rsid w:val="004B3F0E"/>
    <w:rsid w:val="004D6F07"/>
    <w:rsid w:val="004F2A7B"/>
    <w:rsid w:val="005532A1"/>
    <w:rsid w:val="00574ED6"/>
    <w:rsid w:val="005A03DD"/>
    <w:rsid w:val="005B6A75"/>
    <w:rsid w:val="005C3942"/>
    <w:rsid w:val="005F0C50"/>
    <w:rsid w:val="0060745F"/>
    <w:rsid w:val="00624C4B"/>
    <w:rsid w:val="00651E87"/>
    <w:rsid w:val="00657CDC"/>
    <w:rsid w:val="00667DEF"/>
    <w:rsid w:val="00696228"/>
    <w:rsid w:val="006A2E13"/>
    <w:rsid w:val="006B51E0"/>
    <w:rsid w:val="006B5F9F"/>
    <w:rsid w:val="006C73D5"/>
    <w:rsid w:val="006D588E"/>
    <w:rsid w:val="006D7C5D"/>
    <w:rsid w:val="006E0FF7"/>
    <w:rsid w:val="006E100D"/>
    <w:rsid w:val="006F2C89"/>
    <w:rsid w:val="0073198B"/>
    <w:rsid w:val="00767E2E"/>
    <w:rsid w:val="00795C71"/>
    <w:rsid w:val="007B4927"/>
    <w:rsid w:val="007D581E"/>
    <w:rsid w:val="00801553"/>
    <w:rsid w:val="00813814"/>
    <w:rsid w:val="008356BA"/>
    <w:rsid w:val="008411D7"/>
    <w:rsid w:val="008B2B35"/>
    <w:rsid w:val="008C3933"/>
    <w:rsid w:val="008E4B7F"/>
    <w:rsid w:val="008E754A"/>
    <w:rsid w:val="00907EB2"/>
    <w:rsid w:val="009146D8"/>
    <w:rsid w:val="009424F9"/>
    <w:rsid w:val="00955A3A"/>
    <w:rsid w:val="00956053"/>
    <w:rsid w:val="00956119"/>
    <w:rsid w:val="009573E2"/>
    <w:rsid w:val="009A11CE"/>
    <w:rsid w:val="009C39BB"/>
    <w:rsid w:val="009F564C"/>
    <w:rsid w:val="00A04237"/>
    <w:rsid w:val="00A0739D"/>
    <w:rsid w:val="00A23712"/>
    <w:rsid w:val="00A26A06"/>
    <w:rsid w:val="00A72243"/>
    <w:rsid w:val="00AC3C5D"/>
    <w:rsid w:val="00AC4873"/>
    <w:rsid w:val="00AC4ED9"/>
    <w:rsid w:val="00AD0DF3"/>
    <w:rsid w:val="00AE08B5"/>
    <w:rsid w:val="00AE5498"/>
    <w:rsid w:val="00AF7449"/>
    <w:rsid w:val="00B1358B"/>
    <w:rsid w:val="00B26B8D"/>
    <w:rsid w:val="00B31344"/>
    <w:rsid w:val="00B47FC1"/>
    <w:rsid w:val="00BA022C"/>
    <w:rsid w:val="00BA1939"/>
    <w:rsid w:val="00BF2628"/>
    <w:rsid w:val="00C23CFA"/>
    <w:rsid w:val="00C71DEB"/>
    <w:rsid w:val="00C844E1"/>
    <w:rsid w:val="00CA6CD0"/>
    <w:rsid w:val="00CC5560"/>
    <w:rsid w:val="00CD1F8A"/>
    <w:rsid w:val="00D06A42"/>
    <w:rsid w:val="00D24CCE"/>
    <w:rsid w:val="00D25A6E"/>
    <w:rsid w:val="00D324DA"/>
    <w:rsid w:val="00D32A14"/>
    <w:rsid w:val="00D50906"/>
    <w:rsid w:val="00D65AF7"/>
    <w:rsid w:val="00DA3EFA"/>
    <w:rsid w:val="00DD00E7"/>
    <w:rsid w:val="00DF165F"/>
    <w:rsid w:val="00E12A49"/>
    <w:rsid w:val="00E21A2F"/>
    <w:rsid w:val="00E51B37"/>
    <w:rsid w:val="00E53EA1"/>
    <w:rsid w:val="00E6323B"/>
    <w:rsid w:val="00E672A4"/>
    <w:rsid w:val="00E76904"/>
    <w:rsid w:val="00E9313F"/>
    <w:rsid w:val="00EB1C0C"/>
    <w:rsid w:val="00EB2572"/>
    <w:rsid w:val="00EC3163"/>
    <w:rsid w:val="00EE3DEC"/>
    <w:rsid w:val="00F01A5E"/>
    <w:rsid w:val="00F0343F"/>
    <w:rsid w:val="00F539B9"/>
    <w:rsid w:val="00F973F4"/>
    <w:rsid w:val="00FA03D1"/>
    <w:rsid w:val="00FA6442"/>
    <w:rsid w:val="00FE0FC4"/>
    <w:rsid w:val="00FF3E8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F211745"/>
  <w14:defaultImageDpi w14:val="300"/>
  <w15:chartTrackingRefBased/>
  <w15:docId w15:val="{A371B997-9195-4973-8F3C-70EE8E370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3E7D"/>
    <w:rPr>
      <w:sz w:val="24"/>
      <w:szCs w:val="24"/>
    </w:rPr>
  </w:style>
  <w:style w:type="paragraph" w:styleId="Heading1">
    <w:name w:val="heading 1"/>
    <w:basedOn w:val="Normal"/>
    <w:next w:val="Normal"/>
    <w:link w:val="Heading1Char"/>
    <w:qFormat/>
    <w:rsid w:val="00D324DA"/>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3933"/>
    <w:pPr>
      <w:tabs>
        <w:tab w:val="center" w:pos="4320"/>
        <w:tab w:val="right" w:pos="8640"/>
      </w:tabs>
    </w:pPr>
  </w:style>
  <w:style w:type="character" w:customStyle="1" w:styleId="HeaderChar">
    <w:name w:val="Header Char"/>
    <w:link w:val="Header"/>
    <w:uiPriority w:val="99"/>
    <w:rsid w:val="008C3933"/>
    <w:rPr>
      <w:sz w:val="24"/>
    </w:rPr>
  </w:style>
  <w:style w:type="paragraph" w:styleId="Footer">
    <w:name w:val="footer"/>
    <w:basedOn w:val="Normal"/>
    <w:link w:val="FooterChar"/>
    <w:uiPriority w:val="99"/>
    <w:unhideWhenUsed/>
    <w:rsid w:val="008C3933"/>
    <w:pPr>
      <w:tabs>
        <w:tab w:val="center" w:pos="4320"/>
        <w:tab w:val="right" w:pos="8640"/>
      </w:tabs>
    </w:pPr>
  </w:style>
  <w:style w:type="character" w:customStyle="1" w:styleId="FooterChar">
    <w:name w:val="Footer Char"/>
    <w:link w:val="Footer"/>
    <w:uiPriority w:val="99"/>
    <w:rsid w:val="008C3933"/>
    <w:rPr>
      <w:sz w:val="24"/>
    </w:rPr>
  </w:style>
  <w:style w:type="character" w:styleId="Hyperlink">
    <w:name w:val="Hyperlink"/>
    <w:rsid w:val="00C80C44"/>
    <w:rPr>
      <w:color w:val="0000FF"/>
      <w:u w:val="single"/>
    </w:rPr>
  </w:style>
  <w:style w:type="paragraph" w:customStyle="1" w:styleId="NoParagraphStyle">
    <w:name w:val="[No Paragraph Style]"/>
    <w:rsid w:val="00075AB2"/>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customStyle="1" w:styleId="BasicParagraph">
    <w:name w:val="[Basic Paragraph]"/>
    <w:basedOn w:val="NoParagraphStyle"/>
    <w:uiPriority w:val="99"/>
    <w:rsid w:val="00075AB2"/>
  </w:style>
  <w:style w:type="paragraph" w:styleId="BalloonText">
    <w:name w:val="Balloon Text"/>
    <w:basedOn w:val="Normal"/>
    <w:link w:val="BalloonTextChar"/>
    <w:rsid w:val="001D1358"/>
    <w:rPr>
      <w:rFonts w:ascii="Lucida Grande" w:hAnsi="Lucida Grande" w:cs="Lucida Grande"/>
      <w:sz w:val="18"/>
      <w:szCs w:val="18"/>
    </w:rPr>
  </w:style>
  <w:style w:type="character" w:customStyle="1" w:styleId="BalloonTextChar">
    <w:name w:val="Balloon Text Char"/>
    <w:link w:val="BalloonText"/>
    <w:rsid w:val="001D1358"/>
    <w:rPr>
      <w:rFonts w:ascii="Lucida Grande" w:hAnsi="Lucida Grande" w:cs="Lucida Grande"/>
      <w:sz w:val="18"/>
      <w:szCs w:val="18"/>
    </w:rPr>
  </w:style>
  <w:style w:type="paragraph" w:styleId="NoSpacing">
    <w:name w:val="No Spacing"/>
    <w:uiPriority w:val="1"/>
    <w:qFormat/>
    <w:rsid w:val="00251C4A"/>
    <w:rPr>
      <w:rFonts w:ascii="Calibri" w:eastAsia="Calibri" w:hAnsi="Calibri"/>
      <w:sz w:val="22"/>
      <w:szCs w:val="22"/>
    </w:rPr>
  </w:style>
  <w:style w:type="table" w:styleId="TableGrid">
    <w:name w:val="Table Grid"/>
    <w:basedOn w:val="TableNormal"/>
    <w:rsid w:val="00D324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D324DA"/>
    <w:rPr>
      <w:rFonts w:ascii="Calibri Light" w:eastAsia="Times New Roman" w:hAnsi="Calibri Light" w:cs="Times New Roman"/>
      <w:b/>
      <w:bCs/>
      <w:kern w:val="32"/>
      <w:sz w:val="32"/>
      <w:szCs w:val="32"/>
      <w:lang w:val="en-US" w:eastAsia="en-US"/>
    </w:rPr>
  </w:style>
  <w:style w:type="character" w:styleId="UnresolvedMention">
    <w:name w:val="Unresolved Mention"/>
    <w:uiPriority w:val="99"/>
    <w:semiHidden/>
    <w:unhideWhenUsed/>
    <w:rsid w:val="0015295D"/>
    <w:rPr>
      <w:color w:val="605E5C"/>
      <w:shd w:val="clear" w:color="auto" w:fill="E1DFDD"/>
    </w:rPr>
  </w:style>
  <w:style w:type="character" w:styleId="FootnoteReference">
    <w:name w:val="footnote reference"/>
    <w:aliases w:val="ftref,Char Char,16 Point,Superscript 6 Point,BVI fnr,BVI fnr Car Car,BVI fnr Car,BVI fnr Car Car Car Car,Char Char1 Char Char Char Char1 Char Char Char Char Char Char Char Char Char Char Char Char (文字) Char Char Char Char Char,4,4_G,9"/>
    <w:link w:val="BVIfnrCharCharChar"/>
    <w:uiPriority w:val="99"/>
    <w:unhideWhenUsed/>
    <w:qFormat/>
    <w:rsid w:val="002A60AB"/>
    <w:rPr>
      <w:vertAlign w:val="superscript"/>
    </w:rPr>
  </w:style>
  <w:style w:type="paragraph" w:customStyle="1" w:styleId="BVIfnrCharCharChar">
    <w:name w:val="BVI fnr Char Char Char"/>
    <w:aliases w:val="BVI fnr Car Car Char Char Char,BVI fnr Car Char Char Char,BVI fnr Car Car Car Car Char Char Char,BVI fnr Car Car Car Car Char Char Char1 Char,BVI fnr Car Car Car Car Char Char Char Char Char"/>
    <w:basedOn w:val="Normal"/>
    <w:link w:val="FootnoteReference"/>
    <w:uiPriority w:val="99"/>
    <w:rsid w:val="002A60AB"/>
    <w:pPr>
      <w:spacing w:after="160" w:line="240" w:lineRule="exact"/>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308331">
      <w:bodyDiv w:val="1"/>
      <w:marLeft w:val="0"/>
      <w:marRight w:val="0"/>
      <w:marTop w:val="0"/>
      <w:marBottom w:val="0"/>
      <w:divBdr>
        <w:top w:val="none" w:sz="0" w:space="0" w:color="auto"/>
        <w:left w:val="none" w:sz="0" w:space="0" w:color="auto"/>
        <w:bottom w:val="none" w:sz="0" w:space="0" w:color="auto"/>
        <w:right w:val="none" w:sz="0" w:space="0" w:color="auto"/>
      </w:divBdr>
      <w:divsChild>
        <w:div w:id="798228960">
          <w:marLeft w:val="0"/>
          <w:marRight w:val="0"/>
          <w:marTop w:val="0"/>
          <w:marBottom w:val="0"/>
          <w:divBdr>
            <w:top w:val="none" w:sz="0" w:space="0" w:color="auto"/>
            <w:left w:val="none" w:sz="0" w:space="0" w:color="auto"/>
            <w:bottom w:val="none" w:sz="0" w:space="0" w:color="auto"/>
            <w:right w:val="none" w:sz="0" w:space="0" w:color="auto"/>
          </w:divBdr>
        </w:div>
        <w:div w:id="1435705037">
          <w:marLeft w:val="0"/>
          <w:marRight w:val="0"/>
          <w:marTop w:val="0"/>
          <w:marBottom w:val="0"/>
          <w:divBdr>
            <w:top w:val="none" w:sz="0" w:space="0" w:color="auto"/>
            <w:left w:val="none" w:sz="0" w:space="0" w:color="auto"/>
            <w:bottom w:val="none" w:sz="0" w:space="0" w:color="auto"/>
            <w:right w:val="none" w:sz="0" w:space="0" w:color="auto"/>
          </w:divBdr>
        </w:div>
        <w:div w:id="1660764180">
          <w:marLeft w:val="0"/>
          <w:marRight w:val="0"/>
          <w:marTop w:val="0"/>
          <w:marBottom w:val="0"/>
          <w:divBdr>
            <w:top w:val="none" w:sz="0" w:space="0" w:color="auto"/>
            <w:left w:val="none" w:sz="0" w:space="0" w:color="auto"/>
            <w:bottom w:val="none" w:sz="0" w:space="0" w:color="auto"/>
            <w:right w:val="none" w:sz="0" w:space="0" w:color="auto"/>
          </w:divBdr>
        </w:div>
        <w:div w:id="1684357862">
          <w:marLeft w:val="0"/>
          <w:marRight w:val="0"/>
          <w:marTop w:val="0"/>
          <w:marBottom w:val="0"/>
          <w:divBdr>
            <w:top w:val="none" w:sz="0" w:space="0" w:color="auto"/>
            <w:left w:val="none" w:sz="0" w:space="0" w:color="auto"/>
            <w:bottom w:val="none" w:sz="0" w:space="0" w:color="auto"/>
            <w:right w:val="none" w:sz="0" w:space="0" w:color="auto"/>
          </w:divBdr>
        </w:div>
      </w:divsChild>
    </w:div>
    <w:div w:id="635449482">
      <w:bodyDiv w:val="1"/>
      <w:marLeft w:val="0"/>
      <w:marRight w:val="0"/>
      <w:marTop w:val="0"/>
      <w:marBottom w:val="0"/>
      <w:divBdr>
        <w:top w:val="none" w:sz="0" w:space="0" w:color="auto"/>
        <w:left w:val="none" w:sz="0" w:space="0" w:color="auto"/>
        <w:bottom w:val="none" w:sz="0" w:space="0" w:color="auto"/>
        <w:right w:val="none" w:sz="0" w:space="0" w:color="auto"/>
      </w:divBdr>
    </w:div>
    <w:div w:id="95193286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uthsudan.procurement@unwomen.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unwomen.org" TargetMode="External"/><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6F37403E7B63A4C86F498B58D6F0BB1" ma:contentTypeVersion="11" ma:contentTypeDescription="Create a new document." ma:contentTypeScope="" ma:versionID="254a91be7bb2772ec2a8bbedaa4d4409">
  <xsd:schema xmlns:xsd="http://www.w3.org/2001/XMLSchema" xmlns:xs="http://www.w3.org/2001/XMLSchema" xmlns:p="http://schemas.microsoft.com/office/2006/metadata/properties" xmlns:ns3="abbfaa69-4ca4-4afd-aea0-01147d23e847" xmlns:ns4="0d7682bb-acc8-49df-abe0-03cbdaf9bafd" targetNamespace="http://schemas.microsoft.com/office/2006/metadata/properties" ma:root="true" ma:fieldsID="585051dcb2e9c74d921369bf4b159f13" ns3:_="" ns4:_="">
    <xsd:import namespace="abbfaa69-4ca4-4afd-aea0-01147d23e847"/>
    <xsd:import namespace="0d7682bb-acc8-49df-abe0-03cbdaf9bafd"/>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faa69-4ca4-4afd-aea0-01147d23e84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7682bb-acc8-49df-abe0-03cbdaf9bafd"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121545-1D37-495F-AB0E-C18E06454A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0404E9-6C73-408F-8321-6DDB68C63AEF}">
  <ds:schemaRefs>
    <ds:schemaRef ds:uri="http://schemas.openxmlformats.org/officeDocument/2006/bibliography"/>
  </ds:schemaRefs>
</ds:datastoreItem>
</file>

<file path=customXml/itemProps3.xml><?xml version="1.0" encoding="utf-8"?>
<ds:datastoreItem xmlns:ds="http://schemas.openxmlformats.org/officeDocument/2006/customXml" ds:itemID="{6FC10383-FD4B-46F3-A0F4-ABA7A37BD3FD}">
  <ds:schemaRefs>
    <ds:schemaRef ds:uri="http://schemas.microsoft.com/sharepoint/v3/contenttype/forms"/>
  </ds:schemaRefs>
</ds:datastoreItem>
</file>

<file path=customXml/itemProps4.xml><?xml version="1.0" encoding="utf-8"?>
<ds:datastoreItem xmlns:ds="http://schemas.openxmlformats.org/officeDocument/2006/customXml" ds:itemID="{332F5A58-2631-4EFB-914E-5578D2256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faa69-4ca4-4afd-aea0-01147d23e847"/>
    <ds:schemaRef ds:uri="0d7682bb-acc8-49df-abe0-03cbdaf9ba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Melanie Doherty Design</Company>
  <LinksUpToDate>false</LinksUpToDate>
  <CharactersWithSpaces>1486</CharactersWithSpaces>
  <SharedDoc>false</SharedDoc>
  <HLinks>
    <vt:vector size="12" baseType="variant">
      <vt:variant>
        <vt:i4>7798860</vt:i4>
      </vt:variant>
      <vt:variant>
        <vt:i4>0</vt:i4>
      </vt:variant>
      <vt:variant>
        <vt:i4>0</vt:i4>
      </vt:variant>
      <vt:variant>
        <vt:i4>5</vt:i4>
      </vt:variant>
      <vt:variant>
        <vt:lpwstr>mailto:Mkandawire@unwomen.org</vt:lpwstr>
      </vt:variant>
      <vt:variant>
        <vt:lpwstr/>
      </vt:variant>
      <vt:variant>
        <vt:i4>2228328</vt:i4>
      </vt:variant>
      <vt:variant>
        <vt:i4>0</vt:i4>
      </vt:variant>
      <vt:variant>
        <vt:i4>0</vt:i4>
      </vt:variant>
      <vt:variant>
        <vt:i4>5</vt:i4>
      </vt:variant>
      <vt:variant>
        <vt:lpwstr>http://www.unwomen.org/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Doherty</dc:creator>
  <cp:keywords/>
  <cp:lastModifiedBy>Elizabeth Mushabe</cp:lastModifiedBy>
  <cp:revision>2</cp:revision>
  <cp:lastPrinted>2022-02-17T15:23:00Z</cp:lastPrinted>
  <dcterms:created xsi:type="dcterms:W3CDTF">2023-09-14T09:18:00Z</dcterms:created>
  <dcterms:modified xsi:type="dcterms:W3CDTF">2023-09-14T09:18:00Z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chive">
    <vt:lpwstr>0</vt:lpwstr>
  </property>
  <property fmtid="{D5CDD505-2E9C-101B-9397-08002B2CF9AE}" pid="3" name="IconOverlay">
    <vt:lpwstr/>
  </property>
  <property fmtid="{D5CDD505-2E9C-101B-9397-08002B2CF9AE}" pid="4" name="Stationery Type">
    <vt:lpwstr>Letterhead</vt:lpwstr>
  </property>
  <property fmtid="{D5CDD505-2E9C-101B-9397-08002B2CF9AE}" pid="5" name="Language">
    <vt:lpwstr>English</vt:lpwstr>
  </property>
  <property fmtid="{D5CDD505-2E9C-101B-9397-08002B2CF9AE}" pid="6" name="Size Standard">
    <vt:lpwstr/>
  </property>
  <property fmtid="{D5CDD505-2E9C-101B-9397-08002B2CF9AE}" pid="7" name="Format">
    <vt:lpwstr>Word</vt:lpwstr>
  </property>
  <property fmtid="{D5CDD505-2E9C-101B-9397-08002B2CF9AE}" pid="8" name="ContentTypeId">
    <vt:lpwstr>0x01010036F37403E7B63A4C86F498B58D6F0BB1</vt:lpwstr>
  </property>
</Properties>
</file>