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7B3A" w14:textId="234761F5" w:rsidR="00AC421A" w:rsidRDefault="00AC421A">
      <w:pPr>
        <w:tabs>
          <w:tab w:val="right" w:pos="9000"/>
        </w:tabs>
        <w:spacing w:after="0" w:line="240" w:lineRule="auto"/>
        <w:jc w:val="center"/>
        <w:rPr>
          <w:rFonts w:eastAsia="Times New Roman"/>
          <w:b/>
          <w:bCs/>
          <w:color w:val="002060"/>
          <w:sz w:val="18"/>
          <w:szCs w:val="18"/>
          <w:lang w:val="en-GB" w:eastAsia="en-GB"/>
        </w:rPr>
      </w:pPr>
    </w:p>
    <w:p w14:paraId="63677B3B" w14:textId="77777777" w:rsidR="00AC421A" w:rsidRPr="008922B3" w:rsidRDefault="004D7E42">
      <w:pPr>
        <w:tabs>
          <w:tab w:val="right" w:pos="9000"/>
        </w:tabs>
        <w:spacing w:after="0" w:line="240" w:lineRule="auto"/>
        <w:jc w:val="center"/>
        <w:rPr>
          <w:rFonts w:eastAsia="Times New Roman"/>
          <w:b/>
          <w:color w:val="002060"/>
          <w:sz w:val="18"/>
          <w:szCs w:val="18"/>
          <w:lang w:val="en-US" w:eastAsia="en-GB"/>
        </w:rPr>
      </w:pPr>
      <w:r w:rsidRPr="008922B3">
        <w:rPr>
          <w:b/>
          <w:color w:val="002060"/>
          <w:sz w:val="18"/>
          <w:szCs w:val="18"/>
          <w:lang w:val="en-US"/>
        </w:rPr>
        <w:t>Appendix B</w:t>
      </w:r>
    </w:p>
    <w:p w14:paraId="63677B3C" w14:textId="77777777" w:rsidR="00AC421A" w:rsidRPr="008922B3" w:rsidRDefault="004D7E42">
      <w:pPr>
        <w:tabs>
          <w:tab w:val="center" w:pos="4320"/>
          <w:tab w:val="right" w:pos="8640"/>
        </w:tabs>
        <w:spacing w:after="0" w:line="240" w:lineRule="auto"/>
        <w:jc w:val="center"/>
        <w:rPr>
          <w:rFonts w:eastAsia="Times New Roman" w:cstheme="minorHAnsi"/>
          <w:b/>
          <w:color w:val="002060"/>
          <w:sz w:val="18"/>
          <w:szCs w:val="18"/>
          <w:lang w:val="en-US" w:eastAsia="en-GB"/>
        </w:rPr>
      </w:pPr>
      <w:r w:rsidRPr="008922B3">
        <w:rPr>
          <w:b/>
          <w:color w:val="002060"/>
          <w:sz w:val="18"/>
          <w:szCs w:val="18"/>
          <w:lang w:val="en-US"/>
        </w:rPr>
        <w:t>Call for Proposals (CFP) template for responsible parties</w:t>
      </w:r>
    </w:p>
    <w:p w14:paraId="63677B3D" w14:textId="77777777" w:rsidR="00AC421A" w:rsidRPr="008922B3" w:rsidRDefault="004D7E42">
      <w:pPr>
        <w:tabs>
          <w:tab w:val="center" w:pos="4320"/>
          <w:tab w:val="right" w:pos="8640"/>
        </w:tabs>
        <w:spacing w:after="0" w:line="240" w:lineRule="auto"/>
        <w:jc w:val="center"/>
        <w:rPr>
          <w:rFonts w:eastAsia="Times New Roman" w:cstheme="minorHAnsi"/>
          <w:b/>
          <w:color w:val="002060"/>
          <w:sz w:val="18"/>
          <w:szCs w:val="18"/>
          <w:lang w:val="en-US" w:eastAsia="en-GB"/>
        </w:rPr>
      </w:pPr>
      <w:r w:rsidRPr="008922B3">
        <w:rPr>
          <w:b/>
          <w:color w:val="002060"/>
          <w:sz w:val="18"/>
          <w:szCs w:val="18"/>
          <w:lang w:val="en-US"/>
        </w:rPr>
        <w:t>(For civil society organizations - CSOs)</w:t>
      </w:r>
    </w:p>
    <w:p w14:paraId="63677B3E" w14:textId="77777777" w:rsidR="00AC421A" w:rsidRPr="008922B3" w:rsidRDefault="004D7E42">
      <w:pPr>
        <w:tabs>
          <w:tab w:val="center" w:pos="4320"/>
          <w:tab w:val="right" w:pos="8640"/>
        </w:tabs>
        <w:spacing w:after="0" w:line="240" w:lineRule="auto"/>
        <w:jc w:val="center"/>
        <w:rPr>
          <w:rFonts w:eastAsia="Times New Roman" w:cstheme="minorHAnsi"/>
          <w:b/>
          <w:bCs/>
          <w:color w:val="000000" w:themeColor="text1"/>
          <w:sz w:val="18"/>
          <w:szCs w:val="18"/>
          <w:lang w:val="en-US" w:eastAsia="en-GB"/>
        </w:rPr>
      </w:pPr>
      <w:r w:rsidRPr="008922B3">
        <w:rPr>
          <w:rFonts w:eastAsia="Times New Roman" w:cstheme="minorHAnsi"/>
          <w:b/>
          <w:bCs/>
          <w:color w:val="000000" w:themeColor="text1"/>
          <w:sz w:val="18"/>
          <w:szCs w:val="18"/>
          <w:lang w:val="en-US" w:eastAsia="en-GB"/>
        </w:rPr>
        <w:t xml:space="preserve"> </w:t>
      </w:r>
      <w:bookmarkStart w:id="0" w:name="_Hlk535499605"/>
    </w:p>
    <w:bookmarkEnd w:id="0"/>
    <w:p w14:paraId="63677B3F" w14:textId="77777777" w:rsidR="00AC421A" w:rsidRPr="00DB12AD" w:rsidRDefault="004D7E42">
      <w:pPr>
        <w:spacing w:after="0" w:line="240" w:lineRule="auto"/>
        <w:jc w:val="center"/>
        <w:rPr>
          <w:rFonts w:eastAsia="Calibri" w:cstheme="minorHAnsi"/>
          <w:b/>
          <w:bCs/>
          <w:color w:val="0070C0"/>
          <w:sz w:val="18"/>
          <w:szCs w:val="18"/>
          <w:u w:val="single"/>
        </w:rPr>
      </w:pPr>
      <w:r w:rsidRPr="00DB12AD">
        <w:rPr>
          <w:b/>
          <w:color w:val="0070C0"/>
          <w:sz w:val="18"/>
          <w:szCs w:val="18"/>
          <w:u w:val="single"/>
        </w:rPr>
        <w:t>Chapter 1</w:t>
      </w:r>
    </w:p>
    <w:p w14:paraId="63677B40" w14:textId="77777777" w:rsidR="00AC421A" w:rsidRPr="00DB12AD" w:rsidRDefault="00AC421A">
      <w:pPr>
        <w:spacing w:after="0" w:line="240" w:lineRule="auto"/>
        <w:rPr>
          <w:rFonts w:eastAsia="Calibri" w:cstheme="minorHAnsi"/>
          <w:b/>
          <w:bCs/>
          <w:sz w:val="18"/>
          <w:szCs w:val="18"/>
        </w:rPr>
      </w:pPr>
    </w:p>
    <w:p w14:paraId="63677B41" w14:textId="3A952432" w:rsidR="00AC421A" w:rsidRPr="00DB12AD" w:rsidRDefault="004D7E42">
      <w:pPr>
        <w:spacing w:after="0" w:line="240" w:lineRule="auto"/>
        <w:rPr>
          <w:rFonts w:eastAsia="Calibri" w:cstheme="minorHAnsi"/>
          <w:b/>
          <w:bCs/>
          <w:sz w:val="18"/>
          <w:szCs w:val="18"/>
        </w:rPr>
      </w:pPr>
      <w:r w:rsidRPr="00DB12AD">
        <w:rPr>
          <w:b/>
          <w:sz w:val="18"/>
          <w:szCs w:val="18"/>
        </w:rPr>
        <w:t>CFP No. WEE/AM/02/04-24</w:t>
      </w:r>
    </w:p>
    <w:p w14:paraId="63677B42" w14:textId="77777777" w:rsidR="00AC421A" w:rsidRPr="00DB12AD" w:rsidRDefault="00AC421A">
      <w:pPr>
        <w:spacing w:after="0" w:line="240" w:lineRule="auto"/>
        <w:rPr>
          <w:rFonts w:eastAsia="Calibri" w:cstheme="minorHAnsi"/>
          <w:sz w:val="18"/>
          <w:szCs w:val="18"/>
        </w:rPr>
      </w:pPr>
    </w:p>
    <w:p w14:paraId="63677B43" w14:textId="77777777" w:rsidR="00AC421A" w:rsidRPr="008922B3" w:rsidRDefault="004D7E42">
      <w:pPr>
        <w:numPr>
          <w:ilvl w:val="0"/>
          <w:numId w:val="1"/>
        </w:numPr>
        <w:tabs>
          <w:tab w:val="center" w:pos="4320"/>
          <w:tab w:val="right" w:pos="8640"/>
        </w:tabs>
        <w:spacing w:after="0" w:line="240" w:lineRule="auto"/>
        <w:contextualSpacing/>
        <w:rPr>
          <w:rFonts w:eastAsia="Times New Roman" w:cstheme="minorHAnsi"/>
          <w:b/>
          <w:color w:val="0070C0"/>
          <w:sz w:val="18"/>
          <w:szCs w:val="18"/>
          <w:lang w:val="en-US" w:eastAsia="en-GB"/>
        </w:rPr>
      </w:pPr>
      <w:r w:rsidRPr="008922B3">
        <w:rPr>
          <w:b/>
          <w:color w:val="0070C0"/>
          <w:sz w:val="18"/>
          <w:szCs w:val="18"/>
          <w:lang w:val="en-US"/>
        </w:rPr>
        <w:t>Call for Proposals Letter to Responsible Parties</w:t>
      </w:r>
    </w:p>
    <w:p w14:paraId="63677B44" w14:textId="77777777" w:rsidR="00AC421A" w:rsidRPr="008922B3" w:rsidRDefault="00AC421A">
      <w:pPr>
        <w:spacing w:after="0" w:line="240" w:lineRule="auto"/>
        <w:rPr>
          <w:rFonts w:eastAsia="Calibri" w:cstheme="minorHAnsi"/>
          <w:sz w:val="18"/>
          <w:szCs w:val="18"/>
          <w:lang w:val="en-US"/>
        </w:rPr>
      </w:pPr>
    </w:p>
    <w:p w14:paraId="3770776A" w14:textId="77777777" w:rsidR="00BA54ED" w:rsidRPr="008922B3" w:rsidRDefault="00BA54ED" w:rsidP="00BA54ED">
      <w:pPr>
        <w:spacing w:after="0" w:line="240" w:lineRule="auto"/>
        <w:jc w:val="both"/>
        <w:rPr>
          <w:rFonts w:eastAsia="Calibri" w:cstheme="minorHAnsi"/>
          <w:spacing w:val="-2"/>
          <w:sz w:val="18"/>
          <w:szCs w:val="18"/>
          <w:lang w:val="en-US"/>
        </w:rPr>
      </w:pPr>
      <w:r w:rsidRPr="008922B3">
        <w:rPr>
          <w:spacing w:val="-2"/>
          <w:sz w:val="18"/>
          <w:szCs w:val="18"/>
          <w:lang w:val="en-US"/>
        </w:rPr>
        <w:t>UN Women plans to engage a responsible party as defined in accordance with these documents. UN Women is now seeking sealed proposals from qualified bidders to meet the requirements set out in the UN Women Terms of Reference.</w:t>
      </w:r>
    </w:p>
    <w:p w14:paraId="70A1E2D0" w14:textId="77777777" w:rsidR="00BA54ED" w:rsidRPr="008922B3" w:rsidRDefault="00BA54ED" w:rsidP="00BA54ED">
      <w:pPr>
        <w:spacing w:after="0" w:line="240" w:lineRule="auto"/>
        <w:jc w:val="both"/>
        <w:rPr>
          <w:rFonts w:eastAsia="Calibri" w:cstheme="minorHAnsi"/>
          <w:spacing w:val="-2"/>
          <w:sz w:val="18"/>
          <w:szCs w:val="18"/>
          <w:lang w:val="en-US"/>
        </w:rPr>
      </w:pPr>
    </w:p>
    <w:p w14:paraId="1CDCBC3C" w14:textId="41ED121C" w:rsidR="00117842" w:rsidRPr="008922B3" w:rsidRDefault="00BA54ED" w:rsidP="00BA54ED">
      <w:pPr>
        <w:spacing w:after="0" w:line="240" w:lineRule="auto"/>
        <w:jc w:val="both"/>
        <w:rPr>
          <w:rFonts w:eastAsia="Calibri" w:cstheme="minorHAnsi"/>
          <w:spacing w:val="-2"/>
          <w:sz w:val="18"/>
          <w:szCs w:val="18"/>
          <w:lang w:val="en-US"/>
        </w:rPr>
      </w:pPr>
      <w:r w:rsidRPr="008922B3">
        <w:rPr>
          <w:spacing w:val="-2"/>
          <w:sz w:val="18"/>
          <w:szCs w:val="18"/>
          <w:lang w:val="en-US"/>
        </w:rPr>
        <w:t xml:space="preserve">Proposals must be received by UN Women at the address indicated no later than (time) </w:t>
      </w:r>
      <w:r w:rsidR="00D14641" w:rsidRPr="008922B3">
        <w:rPr>
          <w:b/>
          <w:bCs/>
          <w:spacing w:val="-2"/>
          <w:sz w:val="18"/>
          <w:szCs w:val="18"/>
          <w:lang w:val="en-US"/>
        </w:rPr>
        <w:t xml:space="preserve">5:00 p.m. </w:t>
      </w:r>
      <w:r w:rsidR="004E129A" w:rsidRPr="008922B3">
        <w:rPr>
          <w:spacing w:val="-2"/>
          <w:sz w:val="18"/>
          <w:szCs w:val="18"/>
          <w:lang w:val="en-US"/>
        </w:rPr>
        <w:t xml:space="preserve">, </w:t>
      </w:r>
      <w:r w:rsidR="00296E65" w:rsidRPr="008922B3">
        <w:rPr>
          <w:b/>
          <w:bCs/>
          <w:spacing w:val="-2"/>
          <w:sz w:val="18"/>
          <w:szCs w:val="18"/>
          <w:lang w:val="en-US"/>
        </w:rPr>
        <w:t>19 April 2024</w:t>
      </w:r>
    </w:p>
    <w:p w14:paraId="63677B45" w14:textId="357E9FBC" w:rsidR="00AC421A" w:rsidRPr="008922B3" w:rsidRDefault="00117842" w:rsidP="00BA54ED">
      <w:pPr>
        <w:spacing w:after="0" w:line="240" w:lineRule="auto"/>
        <w:jc w:val="both"/>
        <w:rPr>
          <w:rFonts w:eastAsia="Calibri" w:cstheme="minorHAnsi"/>
          <w:spacing w:val="-2"/>
          <w:sz w:val="18"/>
          <w:szCs w:val="18"/>
          <w:lang w:val="en-US"/>
        </w:rPr>
      </w:pPr>
      <w:r w:rsidRPr="008922B3">
        <w:rPr>
          <w:b/>
          <w:bCs/>
          <w:spacing w:val="-2"/>
          <w:sz w:val="18"/>
          <w:szCs w:val="18"/>
          <w:lang w:val="en-US"/>
        </w:rPr>
        <w:t xml:space="preserve">The budget range for this proposal should be </w:t>
      </w:r>
      <w:r w:rsidR="002571FE" w:rsidRPr="008922B3">
        <w:rPr>
          <w:lang w:val="en-US"/>
        </w:rPr>
        <w:t xml:space="preserve">[( </w:t>
      </w:r>
      <w:r w:rsidR="002571FE" w:rsidRPr="008922B3">
        <w:rPr>
          <w:b/>
          <w:bCs/>
          <w:spacing w:val="-2"/>
          <w:sz w:val="18"/>
          <w:szCs w:val="18"/>
          <w:highlight w:val="green"/>
          <w:lang w:val="en-US"/>
        </w:rPr>
        <w:t>Min. 35,000,000 XOF Max: 50,000,000 XOF)]</w:t>
      </w:r>
    </w:p>
    <w:p w14:paraId="63677B46" w14:textId="77777777" w:rsidR="00AC421A" w:rsidRPr="008922B3" w:rsidRDefault="00AC421A">
      <w:pPr>
        <w:spacing w:after="0" w:line="240" w:lineRule="auto"/>
        <w:jc w:val="both"/>
        <w:rPr>
          <w:rFonts w:eastAsia="Calibri" w:cstheme="minorHAnsi"/>
          <w:spacing w:val="-2"/>
          <w:sz w:val="18"/>
          <w:szCs w:val="18"/>
          <w:lang w:val="en-US"/>
        </w:rPr>
      </w:pPr>
    </w:p>
    <w:p w14:paraId="63677B4A" w14:textId="77777777" w:rsidR="00AC421A" w:rsidRPr="008922B3" w:rsidRDefault="00AC421A">
      <w:pPr>
        <w:tabs>
          <w:tab w:val="left" w:pos="-720"/>
          <w:tab w:val="left" w:pos="1440"/>
        </w:tabs>
        <w:suppressAutoHyphens/>
        <w:spacing w:after="0" w:line="240" w:lineRule="auto"/>
        <w:rPr>
          <w:rFonts w:eastAsia="Calibri" w:cstheme="minorHAnsi"/>
          <w:spacing w:val="-2"/>
          <w:sz w:val="18"/>
          <w:szCs w:val="18"/>
          <w:lang w:val="en-US"/>
        </w:rPr>
      </w:pPr>
    </w:p>
    <w:tbl>
      <w:tblPr>
        <w:tblStyle w:val="TableGrid8"/>
        <w:tblW w:w="9450" w:type="dxa"/>
        <w:tblInd w:w="-180" w:type="dxa"/>
        <w:tblLook w:val="04A0" w:firstRow="1" w:lastRow="0" w:firstColumn="1" w:lastColumn="0" w:noHBand="0" w:noVBand="1"/>
      </w:tblPr>
      <w:tblGrid>
        <w:gridCol w:w="5125"/>
        <w:gridCol w:w="4325"/>
      </w:tblGrid>
      <w:tr w:rsidR="00AC421A" w:rsidRPr="000E6C7A" w14:paraId="63677B4D" w14:textId="77777777">
        <w:trPr>
          <w:trHeight w:val="446"/>
        </w:trPr>
        <w:tc>
          <w:tcPr>
            <w:tcW w:w="5125" w:type="dxa"/>
            <w:tcBorders>
              <w:bottom w:val="nil"/>
            </w:tcBorders>
            <w:shd w:val="clear" w:color="auto" w:fill="D5DCE4" w:themeFill="text2" w:themeFillTint="33"/>
          </w:tcPr>
          <w:p w14:paraId="63677B4B" w14:textId="697C9602" w:rsidR="00AC421A" w:rsidRPr="008922B3" w:rsidRDefault="00DD705A">
            <w:pPr>
              <w:tabs>
                <w:tab w:val="left" w:pos="-720"/>
                <w:tab w:val="left" w:pos="1440"/>
              </w:tabs>
              <w:suppressAutoHyphens/>
              <w:spacing w:after="0" w:line="240" w:lineRule="auto"/>
              <w:rPr>
                <w:rFonts w:cstheme="minorHAnsi"/>
                <w:b/>
                <w:spacing w:val="-2"/>
                <w:sz w:val="18"/>
                <w:szCs w:val="18"/>
                <w:lang w:val="en-US"/>
              </w:rPr>
            </w:pPr>
            <w:r w:rsidRPr="008922B3">
              <w:rPr>
                <w:rFonts w:eastAsiaTheme="minorHAnsi" w:cstheme="minorBidi"/>
                <w:b/>
                <w:spacing w:val="-2"/>
                <w:sz w:val="18"/>
                <w:szCs w:val="18"/>
                <w:lang w:val="en-US" w:eastAsia="en-US"/>
              </w:rPr>
              <w:t>This UN Women call for proposals has two sections:</w:t>
            </w:r>
          </w:p>
        </w:tc>
        <w:tc>
          <w:tcPr>
            <w:tcW w:w="4325" w:type="dxa"/>
            <w:tcBorders>
              <w:bottom w:val="nil"/>
            </w:tcBorders>
            <w:shd w:val="clear" w:color="auto" w:fill="D5DCE4" w:themeFill="text2" w:themeFillTint="33"/>
          </w:tcPr>
          <w:p w14:paraId="63677B4C" w14:textId="6B93CC80" w:rsidR="00AC421A" w:rsidRPr="008922B3" w:rsidRDefault="00C63D1D">
            <w:pPr>
              <w:tabs>
                <w:tab w:val="left" w:pos="-720"/>
                <w:tab w:val="left" w:pos="1440"/>
              </w:tabs>
              <w:suppressAutoHyphens/>
              <w:spacing w:after="0" w:line="240" w:lineRule="auto"/>
              <w:jc w:val="center"/>
              <w:rPr>
                <w:rFonts w:cstheme="minorHAnsi"/>
                <w:b/>
                <w:spacing w:val="-2"/>
                <w:sz w:val="18"/>
                <w:szCs w:val="18"/>
                <w:lang w:val="en-US"/>
              </w:rPr>
            </w:pPr>
            <w:r w:rsidRPr="008922B3">
              <w:rPr>
                <w:rFonts w:eastAsiaTheme="minorHAnsi" w:cstheme="minorBidi"/>
                <w:b/>
                <w:spacing w:val="-2"/>
                <w:sz w:val="18"/>
                <w:szCs w:val="18"/>
                <w:lang w:val="en-US" w:eastAsia="en-US"/>
              </w:rPr>
              <w:t>Documents to be completed by bidders and returned as part of their proposal (mandatory)</w:t>
            </w:r>
          </w:p>
        </w:tc>
      </w:tr>
      <w:tr w:rsidR="00AC421A" w:rsidRPr="000E6C7A" w14:paraId="63677B59" w14:textId="77777777">
        <w:trPr>
          <w:trHeight w:val="230"/>
        </w:trPr>
        <w:tc>
          <w:tcPr>
            <w:tcW w:w="5125" w:type="dxa"/>
            <w:tcBorders>
              <w:top w:val="nil"/>
              <w:left w:val="single" w:sz="4" w:space="0" w:color="auto"/>
              <w:bottom w:val="nil"/>
              <w:right w:val="single" w:sz="4" w:space="0" w:color="auto"/>
            </w:tcBorders>
          </w:tcPr>
          <w:p w14:paraId="63677B4E" w14:textId="77777777" w:rsidR="00AC421A" w:rsidRDefault="004D7E42">
            <w:pPr>
              <w:tabs>
                <w:tab w:val="left" w:pos="-720"/>
                <w:tab w:val="left" w:pos="1440"/>
              </w:tabs>
              <w:suppressAutoHyphens/>
              <w:spacing w:after="0" w:line="240" w:lineRule="auto"/>
              <w:jc w:val="both"/>
              <w:rPr>
                <w:rFonts w:cstheme="minorHAnsi"/>
                <w:b/>
                <w:color w:val="0070C0"/>
                <w:spacing w:val="-2"/>
                <w:sz w:val="18"/>
                <w:szCs w:val="18"/>
                <w:u w:val="single"/>
                <w:lang w:val="en-CA"/>
              </w:rPr>
            </w:pPr>
            <w:r>
              <w:rPr>
                <w:b/>
                <w:color w:val="0070C0"/>
                <w:spacing w:val="-2"/>
                <w:sz w:val="18"/>
                <w:szCs w:val="18"/>
                <w:u w:val="single"/>
                <w:lang w:val="fr"/>
              </w:rPr>
              <w:t>Chapter 1</w:t>
            </w:r>
          </w:p>
          <w:p w14:paraId="66937452" w14:textId="56F74926" w:rsidR="007E31AA" w:rsidRPr="00944C52" w:rsidRDefault="007E31AA" w:rsidP="007E31AA">
            <w:pPr>
              <w:numPr>
                <w:ilvl w:val="0"/>
                <w:numId w:val="2"/>
              </w:numPr>
              <w:spacing w:after="0" w:line="240" w:lineRule="auto"/>
              <w:contextualSpacing/>
              <w:jc w:val="both"/>
              <w:rPr>
                <w:rFonts w:cstheme="minorHAnsi"/>
                <w:spacing w:val="-2"/>
                <w:sz w:val="18"/>
                <w:szCs w:val="18"/>
                <w:lang w:val="fr-FR"/>
              </w:rPr>
            </w:pPr>
            <w:r w:rsidRPr="00944C52">
              <w:rPr>
                <w:rFonts w:eastAsiaTheme="minorHAnsi" w:cstheme="minorBidi"/>
                <w:spacing w:val="-2"/>
                <w:sz w:val="18"/>
                <w:szCs w:val="18"/>
                <w:lang w:val="fr" w:eastAsia="en-US"/>
              </w:rPr>
              <w:t>PCP letter for responsible parties</w:t>
            </w:r>
            <w:r w:rsidRPr="00944C52">
              <w:rPr>
                <w:rFonts w:eastAsiaTheme="minorHAnsi" w:cstheme="minorBidi"/>
                <w:spacing w:val="-2"/>
                <w:sz w:val="18"/>
                <w:szCs w:val="18"/>
                <w:lang w:val="fr" w:eastAsia="en-US"/>
              </w:rPr>
              <w:tab/>
            </w:r>
          </w:p>
          <w:p w14:paraId="41E25BEF" w14:textId="243BDC5B" w:rsidR="007E31AA" w:rsidRPr="008922B3" w:rsidRDefault="007E31AA" w:rsidP="007E31AA">
            <w:pPr>
              <w:numPr>
                <w:ilvl w:val="0"/>
                <w:numId w:val="2"/>
              </w:numPr>
              <w:spacing w:after="0" w:line="240" w:lineRule="auto"/>
              <w:contextualSpacing/>
              <w:jc w:val="both"/>
              <w:rPr>
                <w:rFonts w:cstheme="minorHAnsi"/>
                <w:spacing w:val="-2"/>
                <w:sz w:val="18"/>
                <w:szCs w:val="18"/>
                <w:lang w:val="en-US"/>
              </w:rPr>
            </w:pPr>
            <w:r w:rsidRPr="008922B3">
              <w:rPr>
                <w:rFonts w:eastAsiaTheme="minorHAnsi" w:cstheme="minorBidi"/>
                <w:spacing w:val="-2"/>
                <w:sz w:val="18"/>
                <w:szCs w:val="18"/>
                <w:lang w:val="en-US" w:eastAsia="en-US"/>
              </w:rPr>
              <w:t>Proposal Technical Sheet for Responsible Parties</w:t>
            </w:r>
            <w:r w:rsidRPr="008922B3">
              <w:rPr>
                <w:rFonts w:eastAsiaTheme="minorHAnsi" w:cstheme="minorBidi"/>
                <w:spacing w:val="-2"/>
                <w:sz w:val="18"/>
                <w:szCs w:val="18"/>
                <w:lang w:val="en-US" w:eastAsia="en-US"/>
              </w:rPr>
              <w:tab/>
            </w:r>
          </w:p>
          <w:p w14:paraId="23EDBA1D" w14:textId="2204651B" w:rsidR="007E31AA" w:rsidRPr="007E31AA" w:rsidRDefault="007E31AA" w:rsidP="007E31AA">
            <w:pPr>
              <w:numPr>
                <w:ilvl w:val="0"/>
                <w:numId w:val="2"/>
              </w:numPr>
              <w:spacing w:after="0" w:line="240" w:lineRule="auto"/>
              <w:contextualSpacing/>
              <w:jc w:val="both"/>
              <w:rPr>
                <w:rFonts w:cstheme="minorHAnsi"/>
                <w:spacing w:val="-2"/>
                <w:sz w:val="18"/>
                <w:szCs w:val="18"/>
                <w:lang w:val="en-CA"/>
              </w:rPr>
            </w:pPr>
            <w:r w:rsidRPr="007E31AA">
              <w:rPr>
                <w:spacing w:val="-2"/>
                <w:sz w:val="18"/>
                <w:szCs w:val="18"/>
                <w:lang w:val="fr"/>
              </w:rPr>
              <w:t>Mandate of UN Women</w:t>
            </w:r>
            <w:r w:rsidRPr="007E31AA">
              <w:rPr>
                <w:spacing w:val="-2"/>
                <w:sz w:val="18"/>
                <w:szCs w:val="18"/>
                <w:lang w:val="fr"/>
              </w:rPr>
              <w:tab/>
            </w:r>
          </w:p>
          <w:p w14:paraId="7209BFA7" w14:textId="09BA62A0" w:rsidR="007E31AA" w:rsidRPr="008922B3" w:rsidRDefault="00944C52" w:rsidP="007E31AA">
            <w:pPr>
              <w:numPr>
                <w:ilvl w:val="0"/>
                <w:numId w:val="2"/>
              </w:numPr>
              <w:spacing w:after="0" w:line="240" w:lineRule="auto"/>
              <w:contextualSpacing/>
              <w:jc w:val="both"/>
              <w:rPr>
                <w:rFonts w:cstheme="minorHAnsi"/>
                <w:spacing w:val="-2"/>
                <w:sz w:val="18"/>
                <w:szCs w:val="18"/>
                <w:lang w:val="en-US"/>
              </w:rPr>
            </w:pPr>
            <w:r w:rsidRPr="008922B3">
              <w:rPr>
                <w:rFonts w:eastAsiaTheme="minorHAnsi" w:cstheme="minorBidi"/>
                <w:spacing w:val="-2"/>
                <w:sz w:val="18"/>
                <w:szCs w:val="18"/>
                <w:lang w:val="en-US" w:eastAsia="en-US"/>
              </w:rPr>
              <w:t>acceptance of the terms and conditions set out in the partnership agreement template</w:t>
            </w:r>
            <w:r w:rsidR="007E31AA" w:rsidRPr="008922B3">
              <w:rPr>
                <w:rFonts w:eastAsiaTheme="minorHAnsi" w:cstheme="minorBidi"/>
                <w:spacing w:val="-2"/>
                <w:sz w:val="18"/>
                <w:szCs w:val="18"/>
                <w:lang w:val="en-US" w:eastAsia="en-US"/>
              </w:rPr>
              <w:tab/>
            </w:r>
          </w:p>
          <w:p w14:paraId="63677B54" w14:textId="4028DD0A" w:rsidR="00AC421A" w:rsidRPr="008922B3" w:rsidRDefault="007E31AA" w:rsidP="00944C52">
            <w:pPr>
              <w:numPr>
                <w:ilvl w:val="0"/>
                <w:numId w:val="2"/>
              </w:numPr>
              <w:spacing w:after="0" w:line="240" w:lineRule="auto"/>
              <w:contextualSpacing/>
              <w:jc w:val="both"/>
              <w:rPr>
                <w:sz w:val="20"/>
                <w:szCs w:val="20"/>
                <w:lang w:val="en-US"/>
              </w:rPr>
            </w:pPr>
            <w:r w:rsidRPr="008922B3">
              <w:rPr>
                <w:rFonts w:eastAsiaTheme="minorHAnsi" w:cstheme="minorBidi"/>
                <w:spacing w:val="-2"/>
                <w:sz w:val="18"/>
                <w:szCs w:val="18"/>
                <w:lang w:val="en-US" w:eastAsia="en-US"/>
              </w:rPr>
              <w:t xml:space="preserve">Annex B-1 Mandatory requirements/prequalification criteria </w:t>
            </w:r>
            <w:r w:rsidRPr="008922B3">
              <w:rPr>
                <w:spacing w:val="-2"/>
                <w:sz w:val="18"/>
                <w:szCs w:val="18"/>
                <w:lang w:val="en-US"/>
              </w:rPr>
              <w:t>and contractual aspects</w:t>
            </w:r>
          </w:p>
        </w:tc>
        <w:tc>
          <w:tcPr>
            <w:tcW w:w="4325" w:type="dxa"/>
            <w:tcBorders>
              <w:top w:val="nil"/>
              <w:left w:val="single" w:sz="4" w:space="0" w:color="auto"/>
              <w:bottom w:val="nil"/>
              <w:right w:val="single" w:sz="4" w:space="0" w:color="auto"/>
            </w:tcBorders>
          </w:tcPr>
          <w:p w14:paraId="63677B55" w14:textId="77777777" w:rsidR="00AC421A" w:rsidRPr="008922B3" w:rsidRDefault="00AC421A">
            <w:pPr>
              <w:tabs>
                <w:tab w:val="left" w:pos="-720"/>
                <w:tab w:val="left" w:pos="1440"/>
              </w:tabs>
              <w:suppressAutoHyphens/>
              <w:spacing w:after="0" w:line="240" w:lineRule="auto"/>
              <w:jc w:val="both"/>
              <w:rPr>
                <w:rFonts w:cstheme="minorHAnsi"/>
                <w:b/>
                <w:spacing w:val="-2"/>
                <w:sz w:val="18"/>
                <w:szCs w:val="18"/>
                <w:lang w:val="en-US"/>
              </w:rPr>
            </w:pPr>
          </w:p>
          <w:p w14:paraId="6ECDCA5F" w14:textId="77777777" w:rsidR="004E30BE" w:rsidRPr="008922B3" w:rsidRDefault="004E30BE" w:rsidP="004E30BE">
            <w:pPr>
              <w:tabs>
                <w:tab w:val="left" w:pos="-720"/>
                <w:tab w:val="left" w:pos="1440"/>
              </w:tabs>
              <w:suppressAutoHyphens/>
              <w:spacing w:after="0" w:line="240" w:lineRule="auto"/>
              <w:jc w:val="both"/>
              <w:rPr>
                <w:rFonts w:cstheme="minorHAnsi"/>
                <w:b/>
                <w:spacing w:val="-2"/>
                <w:sz w:val="18"/>
                <w:szCs w:val="18"/>
                <w:lang w:val="en-US"/>
              </w:rPr>
            </w:pPr>
            <w:r w:rsidRPr="008922B3">
              <w:rPr>
                <w:rFonts w:eastAsiaTheme="minorHAnsi" w:cstheme="minorBidi"/>
                <w:b/>
                <w:spacing w:val="-2"/>
                <w:sz w:val="18"/>
                <w:szCs w:val="18"/>
                <w:lang w:val="en-US" w:eastAsia="en-US"/>
              </w:rPr>
              <w:t>Annex B-1 Mandatory requirements/prequalification criteria and contractual aspects</w:t>
            </w:r>
          </w:p>
          <w:p w14:paraId="63677B58" w14:textId="7AB49C40" w:rsidR="00AC421A" w:rsidRPr="008922B3" w:rsidRDefault="004E30BE">
            <w:pPr>
              <w:tabs>
                <w:tab w:val="left" w:pos="-720"/>
                <w:tab w:val="left" w:pos="1440"/>
              </w:tabs>
              <w:suppressAutoHyphens/>
              <w:spacing w:after="0" w:line="240" w:lineRule="auto"/>
              <w:jc w:val="both"/>
              <w:rPr>
                <w:rFonts w:cstheme="minorHAnsi"/>
                <w:spacing w:val="-2"/>
                <w:sz w:val="18"/>
                <w:szCs w:val="18"/>
                <w:lang w:val="en-US"/>
              </w:rPr>
            </w:pPr>
            <w:r w:rsidRPr="008922B3">
              <w:rPr>
                <w:rFonts w:eastAsiaTheme="minorHAnsi" w:cstheme="minorBidi"/>
                <w:b/>
                <w:spacing w:val="-2"/>
                <w:sz w:val="18"/>
                <w:szCs w:val="18"/>
                <w:lang w:val="en-US" w:eastAsia="en-US"/>
              </w:rPr>
              <w:t xml:space="preserve">                    </w:t>
            </w:r>
          </w:p>
        </w:tc>
      </w:tr>
      <w:tr w:rsidR="00AC421A" w:rsidRPr="000E6C7A" w14:paraId="63677B65" w14:textId="77777777">
        <w:trPr>
          <w:trHeight w:val="467"/>
        </w:trPr>
        <w:tc>
          <w:tcPr>
            <w:tcW w:w="5125" w:type="dxa"/>
            <w:tcBorders>
              <w:top w:val="single" w:sz="4" w:space="0" w:color="auto"/>
              <w:left w:val="single" w:sz="4" w:space="0" w:color="auto"/>
              <w:bottom w:val="single" w:sz="4" w:space="0" w:color="auto"/>
              <w:right w:val="single" w:sz="4" w:space="0" w:color="auto"/>
            </w:tcBorders>
          </w:tcPr>
          <w:p w14:paraId="3B455F15" w14:textId="77777777" w:rsidR="001D035D" w:rsidRPr="008922B3" w:rsidRDefault="001D035D" w:rsidP="001D035D">
            <w:pPr>
              <w:tabs>
                <w:tab w:val="left" w:pos="-720"/>
                <w:tab w:val="left" w:pos="1440"/>
              </w:tabs>
              <w:suppressAutoHyphens/>
              <w:spacing w:after="0" w:line="240" w:lineRule="auto"/>
              <w:jc w:val="both"/>
              <w:rPr>
                <w:rFonts w:cstheme="minorHAnsi"/>
                <w:b/>
                <w:color w:val="0070C0"/>
                <w:spacing w:val="-2"/>
                <w:sz w:val="18"/>
                <w:szCs w:val="18"/>
                <w:u w:val="single"/>
                <w:lang w:val="en-US"/>
              </w:rPr>
            </w:pPr>
            <w:r w:rsidRPr="008922B3">
              <w:rPr>
                <w:rFonts w:eastAsiaTheme="minorHAnsi" w:cstheme="minorBidi"/>
                <w:b/>
                <w:color w:val="0070C0"/>
                <w:spacing w:val="-2"/>
                <w:sz w:val="18"/>
                <w:szCs w:val="18"/>
                <w:u w:val="single"/>
                <w:lang w:val="en-US" w:eastAsia="en-US"/>
              </w:rPr>
              <w:t>Chapter 2</w:t>
            </w:r>
          </w:p>
          <w:p w14:paraId="6F5D6A7D" w14:textId="04C6AD1F" w:rsidR="001D035D" w:rsidRPr="008922B3" w:rsidRDefault="001D035D" w:rsidP="001D035D">
            <w:pPr>
              <w:tabs>
                <w:tab w:val="left" w:pos="-720"/>
                <w:tab w:val="left" w:pos="1440"/>
              </w:tabs>
              <w:suppressAutoHyphens/>
              <w:spacing w:after="0" w:line="240" w:lineRule="auto"/>
              <w:jc w:val="both"/>
              <w:rPr>
                <w:rFonts w:cstheme="minorHAnsi"/>
                <w:b/>
                <w:color w:val="0070C0"/>
                <w:spacing w:val="-2"/>
                <w:sz w:val="18"/>
                <w:szCs w:val="18"/>
                <w:u w:val="single"/>
                <w:lang w:val="en-US"/>
              </w:rPr>
            </w:pPr>
            <w:r w:rsidRPr="008922B3">
              <w:rPr>
                <w:rFonts w:eastAsiaTheme="minorHAnsi" w:cstheme="minorBidi"/>
                <w:b/>
                <w:color w:val="0070C0"/>
                <w:spacing w:val="-2"/>
                <w:sz w:val="18"/>
                <w:szCs w:val="18"/>
                <w:u w:val="single"/>
                <w:lang w:val="en-US" w:eastAsia="en-US"/>
              </w:rPr>
              <w:t>has. Instructions to Bidders, which includes the following:</w:t>
            </w:r>
          </w:p>
          <w:p w14:paraId="6DCB30A6" w14:textId="77777777" w:rsidR="001D035D" w:rsidRPr="008922B3" w:rsidRDefault="001D035D" w:rsidP="001D035D">
            <w:pPr>
              <w:tabs>
                <w:tab w:val="left" w:pos="-720"/>
                <w:tab w:val="left" w:pos="1440"/>
              </w:tabs>
              <w:suppressAutoHyphens/>
              <w:spacing w:after="0" w:line="240" w:lineRule="auto"/>
              <w:jc w:val="both"/>
              <w:rPr>
                <w:rFonts w:cstheme="minorHAnsi"/>
                <w:b/>
                <w:color w:val="0070C0"/>
                <w:spacing w:val="-2"/>
                <w:sz w:val="18"/>
                <w:szCs w:val="18"/>
                <w:u w:val="single"/>
                <w:lang w:val="en-US"/>
              </w:rPr>
            </w:pPr>
            <w:r w:rsidRPr="008922B3">
              <w:rPr>
                <w:rFonts w:eastAsiaTheme="minorHAnsi" w:cstheme="minorBidi"/>
                <w:b/>
                <w:color w:val="0070C0"/>
                <w:spacing w:val="-2"/>
                <w:sz w:val="18"/>
                <w:szCs w:val="18"/>
                <w:u w:val="single"/>
                <w:lang w:val="en-US" w:eastAsia="en-US"/>
              </w:rPr>
              <w:t>Annex B-2 Proposal Submission Template</w:t>
            </w:r>
          </w:p>
          <w:p w14:paraId="2716383B" w14:textId="77777777" w:rsidR="001D035D" w:rsidRPr="008922B3" w:rsidRDefault="001D035D" w:rsidP="001D035D">
            <w:pPr>
              <w:tabs>
                <w:tab w:val="left" w:pos="-720"/>
                <w:tab w:val="left" w:pos="1440"/>
              </w:tabs>
              <w:suppressAutoHyphens/>
              <w:spacing w:after="0" w:line="240" w:lineRule="auto"/>
              <w:jc w:val="both"/>
              <w:rPr>
                <w:rFonts w:cstheme="minorHAnsi"/>
                <w:b/>
                <w:color w:val="0070C0"/>
                <w:spacing w:val="-2"/>
                <w:sz w:val="18"/>
                <w:szCs w:val="18"/>
                <w:u w:val="single"/>
                <w:lang w:val="en-US"/>
              </w:rPr>
            </w:pPr>
            <w:r w:rsidRPr="008922B3">
              <w:rPr>
                <w:rFonts w:eastAsiaTheme="minorHAnsi" w:cstheme="minorBidi"/>
                <w:b/>
                <w:color w:val="0070C0"/>
                <w:spacing w:val="-2"/>
                <w:sz w:val="18"/>
                <w:szCs w:val="18"/>
                <w:u w:val="single"/>
                <w:lang w:val="en-US" w:eastAsia="en-US"/>
              </w:rPr>
              <w:t>Appendix B-3 Proposed Personnel Resume Format</w:t>
            </w:r>
          </w:p>
          <w:p w14:paraId="1A7806E1" w14:textId="77777777" w:rsidR="001D035D" w:rsidRPr="008922B3" w:rsidRDefault="001D035D" w:rsidP="001D035D">
            <w:pPr>
              <w:tabs>
                <w:tab w:val="left" w:pos="-720"/>
                <w:tab w:val="left" w:pos="1440"/>
              </w:tabs>
              <w:suppressAutoHyphens/>
              <w:spacing w:after="0" w:line="240" w:lineRule="auto"/>
              <w:jc w:val="both"/>
              <w:rPr>
                <w:rFonts w:cstheme="minorHAnsi"/>
                <w:b/>
                <w:color w:val="0070C0"/>
                <w:spacing w:val="-2"/>
                <w:sz w:val="18"/>
                <w:szCs w:val="18"/>
                <w:u w:val="single"/>
                <w:lang w:val="en-US"/>
              </w:rPr>
            </w:pPr>
            <w:r w:rsidRPr="008922B3">
              <w:rPr>
                <w:rFonts w:eastAsiaTheme="minorHAnsi" w:cstheme="minorBidi"/>
                <w:b/>
                <w:color w:val="0070C0"/>
                <w:spacing w:val="-2"/>
                <w:sz w:val="18"/>
                <w:szCs w:val="18"/>
                <w:u w:val="single"/>
                <w:lang w:val="en-US" w:eastAsia="en-US"/>
              </w:rPr>
              <w:t>Annex B-4 Minimum documents for capacity assessment</w:t>
            </w:r>
          </w:p>
          <w:p w14:paraId="09AC983E" w14:textId="77777777" w:rsidR="001D035D" w:rsidRPr="008922B3" w:rsidRDefault="001D035D" w:rsidP="001D035D">
            <w:pPr>
              <w:tabs>
                <w:tab w:val="left" w:pos="-720"/>
                <w:tab w:val="left" w:pos="1440"/>
              </w:tabs>
              <w:suppressAutoHyphens/>
              <w:spacing w:after="0" w:line="240" w:lineRule="auto"/>
              <w:jc w:val="both"/>
              <w:rPr>
                <w:rFonts w:cstheme="minorHAnsi"/>
                <w:b/>
                <w:color w:val="0070C0"/>
                <w:spacing w:val="-2"/>
                <w:sz w:val="18"/>
                <w:szCs w:val="18"/>
                <w:u w:val="single"/>
                <w:lang w:val="en-US"/>
              </w:rPr>
            </w:pPr>
            <w:r w:rsidRPr="008922B3">
              <w:rPr>
                <w:rFonts w:eastAsiaTheme="minorHAnsi" w:cstheme="minorBidi"/>
                <w:b/>
                <w:color w:val="0070C0"/>
                <w:spacing w:val="-2"/>
                <w:sz w:val="18"/>
                <w:szCs w:val="18"/>
                <w:u w:val="single"/>
                <w:lang w:val="en-US" w:eastAsia="en-US"/>
              </w:rPr>
              <w:t>Annex B-5 UN Women Model Partnership Agreement [UN Women must attach the most recent version].</w:t>
            </w:r>
          </w:p>
          <w:p w14:paraId="63677B60" w14:textId="4FBC4C4C" w:rsidR="00AC421A" w:rsidRPr="008922B3" w:rsidRDefault="001D035D" w:rsidP="008922B3">
            <w:pPr>
              <w:tabs>
                <w:tab w:val="left" w:pos="-720"/>
                <w:tab w:val="left" w:pos="1440"/>
              </w:tabs>
              <w:suppressAutoHyphens/>
              <w:spacing w:after="0" w:line="240" w:lineRule="auto"/>
              <w:jc w:val="both"/>
              <w:rPr>
                <w:rFonts w:cs="Calibri"/>
                <w:bCs/>
                <w:spacing w:val="-2"/>
                <w:sz w:val="18"/>
                <w:szCs w:val="18"/>
                <w:lang w:val="en-US"/>
              </w:rPr>
            </w:pPr>
            <w:r w:rsidRPr="008922B3">
              <w:rPr>
                <w:b/>
                <w:color w:val="0070C0"/>
                <w:spacing w:val="-2"/>
                <w:sz w:val="18"/>
                <w:szCs w:val="18"/>
                <w:u w:val="single"/>
                <w:lang w:val="en-US" w:eastAsia="en-US"/>
              </w:rPr>
              <w:t>Annex B-6 UN Women Anti-Fraud Policy [UN Women must attach the most recent version].</w:t>
            </w:r>
          </w:p>
        </w:tc>
        <w:tc>
          <w:tcPr>
            <w:tcW w:w="4325" w:type="dxa"/>
            <w:tcBorders>
              <w:top w:val="single" w:sz="4" w:space="0" w:color="auto"/>
              <w:left w:val="single" w:sz="4" w:space="0" w:color="auto"/>
              <w:bottom w:val="single" w:sz="4" w:space="0" w:color="auto"/>
              <w:right w:val="single" w:sz="4" w:space="0" w:color="auto"/>
            </w:tcBorders>
          </w:tcPr>
          <w:p w14:paraId="63677B61" w14:textId="77777777" w:rsidR="00AC421A" w:rsidRPr="008922B3" w:rsidRDefault="00AC421A">
            <w:pPr>
              <w:tabs>
                <w:tab w:val="left" w:pos="-720"/>
                <w:tab w:val="left" w:pos="1440"/>
              </w:tabs>
              <w:suppressAutoHyphens/>
              <w:spacing w:after="0" w:line="240" w:lineRule="auto"/>
              <w:jc w:val="both"/>
              <w:rPr>
                <w:rFonts w:cstheme="minorHAnsi"/>
                <w:spacing w:val="-2"/>
                <w:sz w:val="18"/>
                <w:szCs w:val="18"/>
                <w:lang w:val="en-US"/>
              </w:rPr>
            </w:pPr>
          </w:p>
          <w:p w14:paraId="6DFC6A48" w14:textId="77777777" w:rsidR="00E4629F" w:rsidRPr="00944C52" w:rsidRDefault="00E4629F" w:rsidP="00E4629F">
            <w:pPr>
              <w:tabs>
                <w:tab w:val="left" w:pos="-720"/>
                <w:tab w:val="left" w:pos="1440"/>
              </w:tabs>
              <w:suppressAutoHyphens/>
              <w:spacing w:after="0" w:line="240" w:lineRule="auto"/>
              <w:jc w:val="both"/>
              <w:rPr>
                <w:rFonts w:cstheme="minorHAnsi"/>
                <w:b/>
                <w:spacing w:val="-2"/>
                <w:sz w:val="18"/>
                <w:szCs w:val="18"/>
                <w:lang w:val="fr-FR"/>
              </w:rPr>
            </w:pPr>
            <w:r w:rsidRPr="00944C52">
              <w:rPr>
                <w:rFonts w:eastAsiaTheme="minorHAnsi" w:cstheme="minorBidi"/>
                <w:b/>
                <w:spacing w:val="-2"/>
                <w:sz w:val="18"/>
                <w:szCs w:val="18"/>
                <w:lang w:val="fr" w:eastAsia="en-US"/>
              </w:rPr>
              <w:t>Annex B-2 Proposal Submission Template</w:t>
            </w:r>
          </w:p>
          <w:p w14:paraId="07864FA9" w14:textId="77777777" w:rsidR="00E4629F" w:rsidRPr="00944C52" w:rsidRDefault="00E4629F" w:rsidP="00E4629F">
            <w:pPr>
              <w:tabs>
                <w:tab w:val="left" w:pos="-720"/>
                <w:tab w:val="left" w:pos="1440"/>
              </w:tabs>
              <w:suppressAutoHyphens/>
              <w:spacing w:after="0" w:line="240" w:lineRule="auto"/>
              <w:jc w:val="both"/>
              <w:rPr>
                <w:rFonts w:cstheme="minorHAnsi"/>
                <w:b/>
                <w:spacing w:val="-2"/>
                <w:sz w:val="18"/>
                <w:szCs w:val="18"/>
                <w:lang w:val="fr-FR"/>
              </w:rPr>
            </w:pPr>
            <w:r w:rsidRPr="00944C52">
              <w:rPr>
                <w:rFonts w:eastAsiaTheme="minorHAnsi" w:cstheme="minorBidi"/>
                <w:b/>
                <w:spacing w:val="-2"/>
                <w:sz w:val="18"/>
                <w:szCs w:val="18"/>
                <w:lang w:val="fr" w:eastAsia="en-US"/>
              </w:rPr>
              <w:t>Appendix B-3 Proposed Personnel Resume Format</w:t>
            </w:r>
          </w:p>
          <w:p w14:paraId="63677B64" w14:textId="02CA34F0" w:rsidR="00AC421A" w:rsidRPr="00944C52" w:rsidRDefault="00E4629F">
            <w:pPr>
              <w:tabs>
                <w:tab w:val="left" w:pos="-720"/>
                <w:tab w:val="left" w:pos="1440"/>
              </w:tabs>
              <w:suppressAutoHyphens/>
              <w:spacing w:after="0" w:line="240" w:lineRule="auto"/>
              <w:jc w:val="both"/>
              <w:rPr>
                <w:rFonts w:cstheme="minorHAnsi"/>
                <w:spacing w:val="-2"/>
                <w:sz w:val="18"/>
                <w:szCs w:val="18"/>
                <w:lang w:val="fr-FR"/>
              </w:rPr>
            </w:pPr>
            <w:r w:rsidRPr="00944C52">
              <w:rPr>
                <w:rFonts w:eastAsiaTheme="minorHAnsi" w:cstheme="minorBidi"/>
                <w:b/>
                <w:spacing w:val="-2"/>
                <w:sz w:val="18"/>
                <w:szCs w:val="18"/>
                <w:lang w:val="fr" w:eastAsia="en-US"/>
              </w:rPr>
              <w:t>Annex B-4 Minimum documents for capacity assessment</w:t>
            </w:r>
          </w:p>
        </w:tc>
      </w:tr>
    </w:tbl>
    <w:p w14:paraId="63677B66" w14:textId="77777777" w:rsidR="00AC421A" w:rsidRPr="00944C52" w:rsidRDefault="00AC421A">
      <w:pPr>
        <w:tabs>
          <w:tab w:val="left" w:pos="-720"/>
          <w:tab w:val="left" w:pos="1440"/>
        </w:tabs>
        <w:suppressAutoHyphens/>
        <w:spacing w:after="0" w:line="240" w:lineRule="auto"/>
        <w:rPr>
          <w:rFonts w:eastAsia="Calibri" w:cstheme="minorHAnsi"/>
          <w:spacing w:val="-2"/>
          <w:sz w:val="18"/>
          <w:szCs w:val="18"/>
          <w:lang w:val="fr-FR"/>
        </w:rPr>
      </w:pPr>
    </w:p>
    <w:p w14:paraId="63677B67" w14:textId="38F33BF3" w:rsidR="00AC421A" w:rsidRPr="008922B3" w:rsidRDefault="00472C12">
      <w:pPr>
        <w:tabs>
          <w:tab w:val="left" w:pos="-720"/>
          <w:tab w:val="left" w:pos="1440"/>
        </w:tabs>
        <w:suppressAutoHyphens/>
        <w:spacing w:after="0" w:line="240" w:lineRule="auto"/>
        <w:rPr>
          <w:rFonts w:eastAsia="Calibri" w:cstheme="minorHAnsi"/>
          <w:b/>
          <w:bCs/>
          <w:sz w:val="18"/>
          <w:szCs w:val="18"/>
          <w:lang w:val="en-US"/>
        </w:rPr>
      </w:pPr>
      <w:r w:rsidRPr="008922B3">
        <w:rPr>
          <w:spacing w:val="-2"/>
          <w:sz w:val="18"/>
          <w:szCs w:val="18"/>
          <w:lang w:val="en-US"/>
        </w:rPr>
        <w:t xml:space="preserve">Interested structures can obtain further information by contacting the following email address: </w:t>
      </w:r>
      <w:r w:rsidR="00944C52" w:rsidRPr="008922B3">
        <w:rPr>
          <w:b/>
          <w:bCs/>
          <w:sz w:val="18"/>
          <w:szCs w:val="18"/>
          <w:lang w:val="en-US"/>
        </w:rPr>
        <w:t>yacouba.doumbia@unwomen.org</w:t>
      </w:r>
    </w:p>
    <w:p w14:paraId="63677B68" w14:textId="77777777" w:rsidR="00AC421A" w:rsidRPr="008922B3" w:rsidRDefault="00AC421A">
      <w:pPr>
        <w:tabs>
          <w:tab w:val="center" w:pos="4320"/>
          <w:tab w:val="right" w:pos="8640"/>
        </w:tabs>
        <w:spacing w:after="0" w:line="240" w:lineRule="auto"/>
        <w:rPr>
          <w:rFonts w:eastAsia="Times New Roman" w:cstheme="minorHAnsi"/>
          <w:b/>
          <w:sz w:val="18"/>
          <w:szCs w:val="18"/>
          <w:lang w:val="en-US" w:eastAsia="en-GB"/>
        </w:rPr>
      </w:pPr>
    </w:p>
    <w:p w14:paraId="63677B6A" w14:textId="320C0323" w:rsidR="00AC421A" w:rsidRPr="008922B3" w:rsidRDefault="00D31829">
      <w:pPr>
        <w:tabs>
          <w:tab w:val="right" w:pos="2880"/>
          <w:tab w:val="left" w:pos="3690"/>
          <w:tab w:val="left" w:pos="5040"/>
        </w:tabs>
        <w:spacing w:after="0" w:line="240" w:lineRule="auto"/>
        <w:ind w:right="144"/>
        <w:outlineLvl w:val="0"/>
        <w:rPr>
          <w:rFonts w:eastAsia="Times New Roman" w:cstheme="minorHAnsi"/>
          <w:b/>
          <w:sz w:val="18"/>
          <w:szCs w:val="18"/>
          <w:lang w:val="en-US"/>
        </w:rPr>
      </w:pPr>
      <w:r w:rsidRPr="008922B3">
        <w:rPr>
          <w:b/>
          <w:color w:val="0070C0"/>
          <w:sz w:val="18"/>
          <w:szCs w:val="18"/>
          <w:lang w:val="en-US"/>
        </w:rPr>
        <w:t xml:space="preserve">b. </w:t>
      </w:r>
      <w:r w:rsidRPr="008922B3">
        <w:rPr>
          <w:b/>
          <w:color w:val="0070C0"/>
          <w:sz w:val="18"/>
          <w:szCs w:val="18"/>
          <w:lang w:val="en-US"/>
        </w:rPr>
        <w:tab/>
        <w:t>Proposal Data Sheet for Responsible Parties</w:t>
      </w:r>
      <w:r w:rsidRPr="008922B3">
        <w:rPr>
          <w:b/>
          <w:color w:val="0070C0"/>
          <w:sz w:val="18"/>
          <w:szCs w:val="18"/>
          <w:lang w:val="en-US"/>
        </w:rPr>
        <w:tab/>
      </w: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46298A" w14:paraId="63677B6D" w14:textId="77777777">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677B6B" w14:textId="11E127EA" w:rsidR="0046298A" w:rsidRDefault="0046298A" w:rsidP="0046298A">
            <w:pPr>
              <w:tabs>
                <w:tab w:val="right" w:pos="2880"/>
                <w:tab w:val="left" w:pos="3690"/>
                <w:tab w:val="left" w:pos="5040"/>
              </w:tabs>
              <w:spacing w:after="0" w:line="240" w:lineRule="auto"/>
              <w:ind w:right="144"/>
              <w:outlineLvl w:val="0"/>
              <w:rPr>
                <w:rFonts w:eastAsia="Times New Roman" w:cstheme="minorHAnsi"/>
                <w:b/>
                <w:sz w:val="18"/>
                <w:szCs w:val="18"/>
              </w:rPr>
            </w:pPr>
            <w:r w:rsidRPr="00A81757">
              <w:rPr>
                <w:lang w:val="fr"/>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77B6C" w14:textId="05C4F974" w:rsidR="0046298A" w:rsidRDefault="0046298A" w:rsidP="0046298A">
            <w:pPr>
              <w:tabs>
                <w:tab w:val="right" w:pos="2880"/>
                <w:tab w:val="left" w:pos="3690"/>
                <w:tab w:val="left" w:pos="5040"/>
              </w:tabs>
              <w:spacing w:after="0" w:line="240" w:lineRule="auto"/>
              <w:ind w:right="144"/>
              <w:outlineLvl w:val="0"/>
              <w:rPr>
                <w:rFonts w:eastAsia="Times New Roman" w:cstheme="minorHAnsi"/>
                <w:b/>
                <w:sz w:val="18"/>
                <w:szCs w:val="18"/>
              </w:rPr>
            </w:pPr>
            <w:r w:rsidRPr="00A81757">
              <w:rPr>
                <w:lang w:val="fr"/>
              </w:rPr>
              <w:t>Requests for clarification due:</w:t>
            </w:r>
          </w:p>
        </w:tc>
      </w:tr>
      <w:tr w:rsidR="0046298A" w14:paraId="63677B71" w14:textId="77777777">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56ADB63A" w14:textId="0FBCE9B6" w:rsidR="002B1280" w:rsidRPr="008922B3" w:rsidRDefault="0044161C" w:rsidP="002B1280">
            <w:pPr>
              <w:spacing w:before="240" w:after="0" w:line="240" w:lineRule="auto"/>
              <w:jc w:val="center"/>
              <w:rPr>
                <w:rFonts w:ascii="Arial" w:hAnsi="Arial" w:cs="Arial"/>
                <w:sz w:val="24"/>
                <w:szCs w:val="24"/>
                <w:lang w:val="en-US"/>
              </w:rPr>
            </w:pPr>
            <w:r w:rsidRPr="008922B3">
              <w:rPr>
                <w:b/>
                <w:bCs/>
                <w:lang w:val="en-US"/>
              </w:rPr>
              <w:t xml:space="preserve">“EMPOWERMENT OF DISADVANTAGED WOMEN AND GIRLS, THROUGH EDUCATION AND DIGITAL TECHNOLOGY </w:t>
            </w:r>
            <w:r w:rsidRPr="008922B3">
              <w:rPr>
                <w:b/>
                <w:lang w:val="en-US"/>
              </w:rPr>
              <w:t>”</w:t>
            </w:r>
          </w:p>
          <w:p w14:paraId="63677B6E" w14:textId="487A06FA" w:rsidR="0046298A" w:rsidRPr="008922B3" w:rsidRDefault="0046298A" w:rsidP="0046298A">
            <w:pPr>
              <w:tabs>
                <w:tab w:val="right" w:pos="2880"/>
                <w:tab w:val="left" w:pos="3690"/>
                <w:tab w:val="left" w:pos="5040"/>
              </w:tabs>
              <w:spacing w:after="0" w:line="240" w:lineRule="auto"/>
              <w:ind w:right="144"/>
              <w:outlineLvl w:val="0"/>
              <w:rPr>
                <w:rFonts w:eastAsia="Times New Roman" w:cstheme="minorHAnsi"/>
                <w:b/>
                <w:sz w:val="18"/>
                <w:szCs w:val="18"/>
                <w:lang w:val="en-US"/>
              </w:rPr>
            </w:pPr>
          </w:p>
        </w:tc>
        <w:tc>
          <w:tcPr>
            <w:tcW w:w="2965" w:type="dxa"/>
            <w:tcBorders>
              <w:top w:val="single" w:sz="4" w:space="0" w:color="auto"/>
              <w:left w:val="single" w:sz="4" w:space="0" w:color="auto"/>
              <w:bottom w:val="single" w:sz="4" w:space="0" w:color="auto"/>
              <w:right w:val="single" w:sz="4" w:space="0" w:color="auto"/>
            </w:tcBorders>
          </w:tcPr>
          <w:p w14:paraId="63677B6F" w14:textId="7AD72623" w:rsidR="0046298A" w:rsidRPr="00F048F2" w:rsidRDefault="00F13BB8" w:rsidP="0046298A">
            <w:pPr>
              <w:tabs>
                <w:tab w:val="right" w:pos="2880"/>
                <w:tab w:val="left" w:pos="3690"/>
                <w:tab w:val="left" w:pos="5040"/>
              </w:tabs>
              <w:spacing w:after="0" w:line="240" w:lineRule="auto"/>
              <w:ind w:right="144"/>
              <w:outlineLvl w:val="0"/>
              <w:rPr>
                <w:rFonts w:eastAsia="Times New Roman" w:cstheme="minorHAnsi"/>
                <w:b/>
                <w:sz w:val="18"/>
                <w:szCs w:val="18"/>
                <w:highlight w:val="yellow"/>
                <w:lang w:val="fr-FR"/>
              </w:rPr>
            </w:pPr>
            <w:r w:rsidRPr="00D8386A">
              <w:rPr>
                <w:lang w:val="fr"/>
              </w:rPr>
              <w:t>Date: April 8 to 12, 2024</w:t>
            </w:r>
          </w:p>
        </w:tc>
        <w:tc>
          <w:tcPr>
            <w:tcW w:w="1440" w:type="dxa"/>
            <w:tcBorders>
              <w:top w:val="single" w:sz="4" w:space="0" w:color="auto"/>
              <w:left w:val="single" w:sz="4" w:space="0" w:color="auto"/>
              <w:bottom w:val="single" w:sz="4" w:space="0" w:color="auto"/>
              <w:right w:val="single" w:sz="4" w:space="0" w:color="auto"/>
            </w:tcBorders>
          </w:tcPr>
          <w:p w14:paraId="63677B70" w14:textId="2ADF086C" w:rsidR="0046298A" w:rsidRPr="00D8386A" w:rsidRDefault="0046298A" w:rsidP="0046298A">
            <w:pPr>
              <w:tabs>
                <w:tab w:val="right" w:pos="2880"/>
                <w:tab w:val="left" w:pos="3690"/>
                <w:tab w:val="left" w:pos="5040"/>
              </w:tabs>
              <w:spacing w:after="0" w:line="240" w:lineRule="auto"/>
              <w:ind w:right="144"/>
              <w:outlineLvl w:val="0"/>
              <w:rPr>
                <w:rFonts w:eastAsia="Times New Roman" w:cstheme="minorHAnsi"/>
                <w:b/>
                <w:sz w:val="18"/>
                <w:szCs w:val="18"/>
                <w:highlight w:val="yellow"/>
              </w:rPr>
            </w:pPr>
            <w:r w:rsidRPr="00D8386A">
              <w:rPr>
                <w:lang w:val="fr"/>
              </w:rPr>
              <w:t>Time: 5:00 p.m.</w:t>
            </w:r>
          </w:p>
        </w:tc>
      </w:tr>
      <w:tr w:rsidR="0046298A" w:rsidRPr="008922B3" w14:paraId="63677B74" w14:textId="77777777">
        <w:tc>
          <w:tcPr>
            <w:tcW w:w="4590" w:type="dxa"/>
            <w:gridSpan w:val="2"/>
            <w:tcBorders>
              <w:top w:val="single" w:sz="4" w:space="0" w:color="auto"/>
              <w:left w:val="single" w:sz="4" w:space="0" w:color="auto"/>
              <w:bottom w:val="single" w:sz="4" w:space="0" w:color="auto"/>
              <w:right w:val="single" w:sz="4" w:space="0" w:color="auto"/>
            </w:tcBorders>
          </w:tcPr>
          <w:p w14:paraId="63677B72" w14:textId="37F87424" w:rsidR="0046298A" w:rsidRPr="008922B3" w:rsidRDefault="0046298A" w:rsidP="0046298A">
            <w:pPr>
              <w:tabs>
                <w:tab w:val="right" w:pos="2880"/>
                <w:tab w:val="left" w:pos="3690"/>
                <w:tab w:val="left" w:pos="5040"/>
              </w:tabs>
              <w:spacing w:after="0" w:line="240" w:lineRule="auto"/>
              <w:ind w:right="144"/>
              <w:outlineLvl w:val="0"/>
              <w:rPr>
                <w:rFonts w:eastAsia="Times New Roman" w:cstheme="minorHAnsi"/>
                <w:b/>
                <w:sz w:val="18"/>
                <w:szCs w:val="18"/>
                <w:lang w:val="en-US"/>
              </w:rPr>
            </w:pPr>
            <w:r w:rsidRPr="008922B3">
              <w:rPr>
                <w:lang w:val="en-US"/>
              </w:rPr>
              <w:t>Name of program manager: (by email)</w:t>
            </w:r>
          </w:p>
        </w:tc>
        <w:tc>
          <w:tcPr>
            <w:tcW w:w="4405" w:type="dxa"/>
            <w:gridSpan w:val="2"/>
            <w:tcBorders>
              <w:top w:val="single" w:sz="4" w:space="0" w:color="auto"/>
              <w:left w:val="single" w:sz="4" w:space="0" w:color="auto"/>
              <w:bottom w:val="single" w:sz="4" w:space="0" w:color="auto"/>
              <w:right w:val="single" w:sz="4" w:space="0" w:color="auto"/>
            </w:tcBorders>
          </w:tcPr>
          <w:p w14:paraId="63677B73" w14:textId="56C3E9A0" w:rsidR="0046298A" w:rsidRPr="002B1280" w:rsidRDefault="00C843F8" w:rsidP="0046298A">
            <w:pPr>
              <w:tabs>
                <w:tab w:val="right" w:pos="2880"/>
                <w:tab w:val="left" w:pos="3690"/>
                <w:tab w:val="left" w:pos="5040"/>
              </w:tabs>
              <w:spacing w:after="0" w:line="240" w:lineRule="auto"/>
              <w:ind w:right="144"/>
              <w:outlineLvl w:val="0"/>
              <w:rPr>
                <w:rFonts w:eastAsia="Times New Roman" w:cstheme="minorHAnsi"/>
                <w:b/>
                <w:sz w:val="18"/>
                <w:szCs w:val="18"/>
                <w:highlight w:val="yellow"/>
                <w:lang w:val="pt-BR"/>
              </w:rPr>
            </w:pPr>
            <w:r w:rsidRPr="002B1280">
              <w:rPr>
                <w:lang w:val="pt-BR"/>
              </w:rPr>
              <w:t>(Via e-mail): yacouba.doumbia@unwomen.org</w:t>
            </w:r>
          </w:p>
        </w:tc>
      </w:tr>
      <w:tr w:rsidR="0046298A" w:rsidRPr="000E6C7A" w14:paraId="63677B77" w14:textId="77777777">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63677B75" w14:textId="10825125" w:rsidR="0046298A" w:rsidRDefault="0046298A" w:rsidP="0046298A">
            <w:pPr>
              <w:tabs>
                <w:tab w:val="right" w:pos="2880"/>
                <w:tab w:val="left" w:pos="3690"/>
                <w:tab w:val="left" w:pos="5040"/>
              </w:tabs>
              <w:spacing w:after="0" w:line="240" w:lineRule="auto"/>
              <w:ind w:right="144"/>
              <w:outlineLvl w:val="0"/>
              <w:rPr>
                <w:rFonts w:eastAsia="Times New Roman" w:cstheme="minorHAnsi"/>
                <w:b/>
                <w:sz w:val="18"/>
                <w:szCs w:val="18"/>
              </w:rPr>
            </w:pPr>
            <w:r w:rsidRPr="00A81757">
              <w:rPr>
                <w:lang w:val="fr"/>
              </w:rPr>
              <w:t>E-mail :</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77B76" w14:textId="2F23DA53" w:rsidR="0046298A" w:rsidRPr="008922B3" w:rsidRDefault="0046298A" w:rsidP="0046298A">
            <w:pPr>
              <w:tabs>
                <w:tab w:val="right" w:pos="2880"/>
                <w:tab w:val="left" w:pos="3690"/>
                <w:tab w:val="left" w:pos="5040"/>
              </w:tabs>
              <w:spacing w:after="0" w:line="240" w:lineRule="auto"/>
              <w:ind w:right="144"/>
              <w:outlineLvl w:val="0"/>
              <w:rPr>
                <w:rFonts w:eastAsia="Times New Roman" w:cstheme="minorHAnsi"/>
                <w:b/>
                <w:sz w:val="18"/>
                <w:szCs w:val="18"/>
                <w:lang w:val="en-US"/>
              </w:rPr>
            </w:pPr>
            <w:r w:rsidRPr="008922B3">
              <w:rPr>
                <w:lang w:val="en-US"/>
              </w:rPr>
              <w:t>Clarifications from UN Women to promoters are expected: 3 working days after receipt</w:t>
            </w:r>
          </w:p>
        </w:tc>
      </w:tr>
      <w:tr w:rsidR="0046298A" w14:paraId="63677B82" w14:textId="77777777">
        <w:tc>
          <w:tcPr>
            <w:tcW w:w="4590" w:type="dxa"/>
            <w:gridSpan w:val="2"/>
            <w:tcBorders>
              <w:top w:val="single" w:sz="4" w:space="0" w:color="auto"/>
              <w:left w:val="single" w:sz="4" w:space="0" w:color="auto"/>
              <w:bottom w:val="single" w:sz="4" w:space="0" w:color="auto"/>
              <w:right w:val="single" w:sz="4" w:space="0" w:color="auto"/>
            </w:tcBorders>
          </w:tcPr>
          <w:p w14:paraId="63677B7F" w14:textId="486B4F5A" w:rsidR="0046298A" w:rsidRPr="00BC3BB7" w:rsidRDefault="00BC3BB7" w:rsidP="0046298A">
            <w:pPr>
              <w:tabs>
                <w:tab w:val="right" w:pos="2880"/>
                <w:tab w:val="left" w:pos="3690"/>
                <w:tab w:val="left" w:pos="5040"/>
              </w:tabs>
              <w:spacing w:after="0" w:line="240" w:lineRule="auto"/>
              <w:ind w:right="144"/>
              <w:outlineLvl w:val="0"/>
              <w:rPr>
                <w:rFonts w:eastAsia="Times New Roman" w:cstheme="minorHAnsi"/>
                <w:b/>
                <w:sz w:val="18"/>
                <w:szCs w:val="18"/>
                <w:lang w:val="fr-FR"/>
              </w:rPr>
            </w:pPr>
            <w:r w:rsidRPr="00D8386A">
              <w:rPr>
                <w:lang w:val="fr"/>
              </w:rPr>
              <w:t>Proposal due date</w:t>
            </w:r>
          </w:p>
        </w:tc>
        <w:tc>
          <w:tcPr>
            <w:tcW w:w="2965" w:type="dxa"/>
            <w:tcBorders>
              <w:top w:val="single" w:sz="4" w:space="0" w:color="auto"/>
              <w:left w:val="single" w:sz="4" w:space="0" w:color="auto"/>
              <w:bottom w:val="single" w:sz="4" w:space="0" w:color="auto"/>
              <w:right w:val="single" w:sz="4" w:space="0" w:color="auto"/>
            </w:tcBorders>
          </w:tcPr>
          <w:p w14:paraId="26DF21E7" w14:textId="3EDC9F14" w:rsidR="005B776E" w:rsidRPr="00D8386A" w:rsidRDefault="0046298A" w:rsidP="0046298A">
            <w:pPr>
              <w:tabs>
                <w:tab w:val="right" w:pos="2880"/>
                <w:tab w:val="left" w:pos="3690"/>
                <w:tab w:val="left" w:pos="5040"/>
              </w:tabs>
              <w:spacing w:after="0" w:line="240" w:lineRule="auto"/>
              <w:ind w:right="144"/>
              <w:outlineLvl w:val="0"/>
              <w:rPr>
                <w:lang w:val="fr"/>
              </w:rPr>
            </w:pPr>
            <w:r w:rsidRPr="00D8386A">
              <w:rPr>
                <w:lang w:val="fr"/>
              </w:rPr>
              <w:t>Date: April 19, 2024</w:t>
            </w:r>
          </w:p>
          <w:p w14:paraId="63677B80" w14:textId="64B25DDA" w:rsidR="0046298A" w:rsidRPr="00D8386A" w:rsidRDefault="0046298A" w:rsidP="0046298A">
            <w:pPr>
              <w:tabs>
                <w:tab w:val="right" w:pos="2880"/>
                <w:tab w:val="left" w:pos="3690"/>
                <w:tab w:val="left" w:pos="5040"/>
              </w:tabs>
              <w:spacing w:after="0" w:line="240" w:lineRule="auto"/>
              <w:ind w:right="144"/>
              <w:outlineLvl w:val="0"/>
              <w:rPr>
                <w:rFonts w:eastAsia="Times New Roman" w:cstheme="minorHAnsi"/>
                <w:b/>
                <w:sz w:val="18"/>
                <w:szCs w:val="18"/>
                <w:highlight w:val="yellow"/>
              </w:rPr>
            </w:pPr>
            <w:r w:rsidRPr="00D8386A">
              <w:rPr>
                <w:lang w:val="fr"/>
              </w:rPr>
              <w:t xml:space="preserve"> </w:t>
            </w:r>
          </w:p>
        </w:tc>
        <w:tc>
          <w:tcPr>
            <w:tcW w:w="1440" w:type="dxa"/>
            <w:tcBorders>
              <w:top w:val="single" w:sz="4" w:space="0" w:color="auto"/>
              <w:left w:val="single" w:sz="4" w:space="0" w:color="auto"/>
              <w:bottom w:val="single" w:sz="4" w:space="0" w:color="auto"/>
              <w:right w:val="single" w:sz="4" w:space="0" w:color="auto"/>
            </w:tcBorders>
          </w:tcPr>
          <w:p w14:paraId="63677B81" w14:textId="01B5C719" w:rsidR="0046298A" w:rsidRPr="00D8386A" w:rsidRDefault="00761BF6" w:rsidP="0046298A">
            <w:pPr>
              <w:tabs>
                <w:tab w:val="right" w:pos="2880"/>
                <w:tab w:val="left" w:pos="3690"/>
                <w:tab w:val="left" w:pos="5040"/>
              </w:tabs>
              <w:spacing w:after="0" w:line="240" w:lineRule="auto"/>
              <w:ind w:right="144"/>
              <w:outlineLvl w:val="0"/>
              <w:rPr>
                <w:rFonts w:eastAsia="Times New Roman" w:cstheme="minorHAnsi"/>
                <w:b/>
                <w:sz w:val="18"/>
                <w:szCs w:val="18"/>
                <w:highlight w:val="yellow"/>
              </w:rPr>
            </w:pPr>
            <w:r w:rsidRPr="00D8386A">
              <w:rPr>
                <w:lang w:val="fr"/>
              </w:rPr>
              <w:t>Time: 5:00 p.m.</w:t>
            </w:r>
          </w:p>
        </w:tc>
      </w:tr>
      <w:tr w:rsidR="0046298A" w14:paraId="63677B85" w14:textId="77777777">
        <w:tc>
          <w:tcPr>
            <w:tcW w:w="4590" w:type="dxa"/>
            <w:gridSpan w:val="2"/>
            <w:tcBorders>
              <w:top w:val="single" w:sz="4" w:space="0" w:color="auto"/>
              <w:left w:val="single" w:sz="4" w:space="0" w:color="auto"/>
              <w:bottom w:val="single" w:sz="4" w:space="0" w:color="auto"/>
              <w:right w:val="single" w:sz="4" w:space="0" w:color="auto"/>
            </w:tcBorders>
          </w:tcPr>
          <w:p w14:paraId="63677B83" w14:textId="77777777" w:rsidR="0046298A" w:rsidRDefault="0046298A" w:rsidP="0046298A">
            <w:pPr>
              <w:tabs>
                <w:tab w:val="right" w:pos="2880"/>
                <w:tab w:val="left" w:pos="3690"/>
                <w:tab w:val="left" w:pos="5040"/>
              </w:tabs>
              <w:spacing w:after="0" w:line="240" w:lineRule="auto"/>
              <w:ind w:right="144"/>
              <w:outlineLvl w:val="0"/>
              <w:rPr>
                <w:rFonts w:eastAsia="Times New Roman"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63677B84" w14:textId="77777777" w:rsidR="0046298A" w:rsidRPr="00D8386A" w:rsidRDefault="0046298A" w:rsidP="0046298A">
            <w:pPr>
              <w:tabs>
                <w:tab w:val="right" w:pos="2880"/>
                <w:tab w:val="left" w:pos="3690"/>
                <w:tab w:val="left" w:pos="5040"/>
              </w:tabs>
              <w:spacing w:after="0" w:line="240" w:lineRule="auto"/>
              <w:ind w:right="144"/>
              <w:outlineLvl w:val="0"/>
              <w:rPr>
                <w:rFonts w:eastAsia="Times New Roman" w:cstheme="minorHAnsi"/>
                <w:b/>
                <w:sz w:val="18"/>
                <w:szCs w:val="18"/>
              </w:rPr>
            </w:pPr>
          </w:p>
        </w:tc>
      </w:tr>
      <w:tr w:rsidR="0046298A" w:rsidRPr="000E6C7A" w14:paraId="63677B8F" w14:textId="77777777">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63677B8B" w14:textId="07B5B903" w:rsidR="0046298A" w:rsidRDefault="0046298A" w:rsidP="0046298A">
            <w:pPr>
              <w:tabs>
                <w:tab w:val="right" w:pos="2880"/>
                <w:tab w:val="left" w:pos="3690"/>
                <w:tab w:val="left" w:pos="5040"/>
              </w:tabs>
              <w:spacing w:after="0" w:line="240" w:lineRule="auto"/>
              <w:ind w:right="144"/>
              <w:outlineLvl w:val="0"/>
              <w:rPr>
                <w:rFonts w:eastAsia="Times New Roman" w:cstheme="minorHAnsi"/>
                <w:b/>
                <w:sz w:val="18"/>
                <w:szCs w:val="18"/>
              </w:rPr>
            </w:pPr>
            <w:r w:rsidRPr="00A81757">
              <w:rPr>
                <w:lang w:val="fr"/>
              </w:rPr>
              <w:t>Place :</w:t>
            </w:r>
            <w:r w:rsidR="00761BF6">
              <w:rPr>
                <w:lang w:val="fr"/>
              </w:rPr>
              <w:t xml:space="preserve"> </w:t>
            </w:r>
          </w:p>
        </w:tc>
        <w:tc>
          <w:tcPr>
            <w:tcW w:w="1715" w:type="dxa"/>
            <w:tcBorders>
              <w:top w:val="single" w:sz="4" w:space="0" w:color="auto"/>
              <w:left w:val="single" w:sz="4" w:space="0" w:color="auto"/>
              <w:bottom w:val="single" w:sz="4" w:space="0" w:color="auto"/>
              <w:right w:val="single" w:sz="4" w:space="0" w:color="auto"/>
            </w:tcBorders>
          </w:tcPr>
          <w:p w14:paraId="63677B8C" w14:textId="77777777" w:rsidR="0046298A" w:rsidRDefault="0046298A" w:rsidP="0046298A">
            <w:pPr>
              <w:tabs>
                <w:tab w:val="right" w:pos="2880"/>
                <w:tab w:val="left" w:pos="3690"/>
                <w:tab w:val="left" w:pos="5040"/>
              </w:tabs>
              <w:spacing w:after="0" w:line="240" w:lineRule="auto"/>
              <w:ind w:right="144"/>
              <w:outlineLvl w:val="0"/>
              <w:rPr>
                <w:rFonts w:eastAsia="Times New Roman" w:cstheme="minorHAnsi"/>
                <w:b/>
                <w:sz w:val="18"/>
                <w:szCs w:val="18"/>
              </w:rPr>
            </w:pP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63677B8D" w14:textId="02D3DA93" w:rsidR="0046298A" w:rsidRPr="008922B3" w:rsidRDefault="0046298A" w:rsidP="0046298A">
            <w:pPr>
              <w:tabs>
                <w:tab w:val="right" w:pos="2880"/>
                <w:tab w:val="left" w:pos="3690"/>
                <w:tab w:val="left" w:pos="5040"/>
              </w:tabs>
              <w:spacing w:after="0" w:line="240" w:lineRule="auto"/>
              <w:ind w:right="144"/>
              <w:outlineLvl w:val="0"/>
              <w:rPr>
                <w:rFonts w:eastAsia="Times New Roman" w:cstheme="minorHAnsi"/>
                <w:b/>
                <w:sz w:val="18"/>
                <w:szCs w:val="18"/>
                <w:lang w:val="en-US"/>
              </w:rPr>
            </w:pPr>
            <w:r w:rsidRPr="008922B3">
              <w:rPr>
                <w:lang w:val="en-US"/>
              </w:rPr>
              <w:t>Expected contract start date/delivery date (at the latest):</w:t>
            </w: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63677B8E" w14:textId="2AEB437B" w:rsidR="0046298A" w:rsidRPr="00944C52" w:rsidRDefault="006065D1" w:rsidP="0046298A">
            <w:pPr>
              <w:tabs>
                <w:tab w:val="right" w:pos="2880"/>
                <w:tab w:val="left" w:pos="3690"/>
                <w:tab w:val="left" w:pos="5040"/>
              </w:tabs>
              <w:spacing w:after="0" w:line="240" w:lineRule="auto"/>
              <w:ind w:right="144"/>
              <w:outlineLvl w:val="0"/>
              <w:rPr>
                <w:rFonts w:eastAsia="Times New Roman" w:cstheme="minorHAnsi"/>
                <w:b/>
                <w:sz w:val="18"/>
                <w:szCs w:val="18"/>
                <w:lang w:val="fr-FR"/>
              </w:rPr>
            </w:pPr>
            <w:r>
              <w:rPr>
                <w:rFonts w:eastAsia="Times New Roman" w:cstheme="minorHAnsi"/>
                <w:b/>
                <w:sz w:val="18"/>
                <w:szCs w:val="18"/>
                <w:lang w:val="fr-FR"/>
              </w:rPr>
              <w:t>From June 1 to November 30, 2024</w:t>
            </w:r>
          </w:p>
        </w:tc>
      </w:tr>
      <w:tr w:rsidR="00AC421A" w14:paraId="63677B94" w14:textId="77777777">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63677B90" w14:textId="7248581F" w:rsidR="00AC421A" w:rsidRDefault="004D7E42">
            <w:pPr>
              <w:tabs>
                <w:tab w:val="right" w:pos="2880"/>
                <w:tab w:val="left" w:pos="3690"/>
                <w:tab w:val="left" w:pos="5040"/>
              </w:tabs>
              <w:spacing w:after="0" w:line="240" w:lineRule="auto"/>
              <w:ind w:right="144"/>
              <w:outlineLvl w:val="0"/>
              <w:rPr>
                <w:rFonts w:eastAsia="Times New Roman" w:cstheme="minorHAnsi"/>
                <w:b/>
                <w:sz w:val="18"/>
                <w:szCs w:val="18"/>
              </w:rPr>
            </w:pPr>
            <w:r>
              <w:rPr>
                <w:b/>
                <w:sz w:val="18"/>
                <w:szCs w:val="18"/>
                <w:lang w:val="fr"/>
              </w:rPr>
              <w:t>Date:</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63677B91" w14:textId="77777777" w:rsidR="00AC421A" w:rsidRDefault="00AC421A">
            <w:pPr>
              <w:tabs>
                <w:tab w:val="right" w:pos="2880"/>
                <w:tab w:val="left" w:pos="3690"/>
                <w:tab w:val="left" w:pos="5040"/>
              </w:tabs>
              <w:spacing w:after="0" w:line="240" w:lineRule="auto"/>
              <w:ind w:right="144"/>
              <w:outlineLvl w:val="0"/>
              <w:rPr>
                <w:rFonts w:eastAsia="Times New Roman" w:cstheme="minorHAnsi"/>
                <w:b/>
                <w:sz w:val="18"/>
                <w:szCs w:val="18"/>
              </w:rPr>
            </w:pPr>
          </w:p>
        </w:tc>
        <w:tc>
          <w:tcPr>
            <w:tcW w:w="2965" w:type="dxa"/>
            <w:vMerge/>
            <w:tcBorders>
              <w:left w:val="single" w:sz="4" w:space="0" w:color="auto"/>
              <w:right w:val="single" w:sz="4" w:space="0" w:color="auto"/>
            </w:tcBorders>
            <w:shd w:val="clear" w:color="auto" w:fill="FFFFFF" w:themeFill="background1"/>
          </w:tcPr>
          <w:p w14:paraId="63677B92" w14:textId="77777777" w:rsidR="00AC421A" w:rsidRDefault="00AC421A">
            <w:pPr>
              <w:tabs>
                <w:tab w:val="right" w:pos="2880"/>
                <w:tab w:val="left" w:pos="3690"/>
                <w:tab w:val="left" w:pos="5040"/>
              </w:tabs>
              <w:spacing w:after="0" w:line="240" w:lineRule="auto"/>
              <w:ind w:right="144"/>
              <w:outlineLvl w:val="0"/>
              <w:rPr>
                <w:rFonts w:eastAsia="Times New Roman" w:cstheme="minorHAnsi"/>
                <w:b/>
                <w:sz w:val="18"/>
                <w:szCs w:val="18"/>
              </w:rPr>
            </w:pPr>
          </w:p>
        </w:tc>
        <w:tc>
          <w:tcPr>
            <w:tcW w:w="1440" w:type="dxa"/>
            <w:vMerge/>
            <w:tcBorders>
              <w:left w:val="single" w:sz="4" w:space="0" w:color="auto"/>
              <w:right w:val="single" w:sz="4" w:space="0" w:color="auto"/>
            </w:tcBorders>
            <w:shd w:val="clear" w:color="auto" w:fill="FFFFFF" w:themeFill="background1"/>
          </w:tcPr>
          <w:p w14:paraId="63677B93" w14:textId="77777777" w:rsidR="00AC421A" w:rsidRDefault="00AC421A">
            <w:pPr>
              <w:tabs>
                <w:tab w:val="right" w:pos="2880"/>
                <w:tab w:val="left" w:pos="3690"/>
                <w:tab w:val="left" w:pos="5040"/>
              </w:tabs>
              <w:spacing w:after="0" w:line="240" w:lineRule="auto"/>
              <w:ind w:right="144"/>
              <w:outlineLvl w:val="0"/>
              <w:rPr>
                <w:rFonts w:eastAsia="Times New Roman" w:cstheme="minorHAnsi"/>
                <w:b/>
                <w:sz w:val="18"/>
                <w:szCs w:val="18"/>
              </w:rPr>
            </w:pPr>
          </w:p>
        </w:tc>
      </w:tr>
      <w:tr w:rsidR="00AC421A" w14:paraId="63677B99" w14:textId="77777777">
        <w:tc>
          <w:tcPr>
            <w:tcW w:w="2875" w:type="dxa"/>
            <w:tcBorders>
              <w:top w:val="single" w:sz="4" w:space="0" w:color="auto"/>
              <w:left w:val="single" w:sz="4" w:space="0" w:color="auto"/>
              <w:bottom w:val="single" w:sz="4" w:space="0" w:color="auto"/>
              <w:right w:val="single" w:sz="4" w:space="0" w:color="auto"/>
            </w:tcBorders>
          </w:tcPr>
          <w:p w14:paraId="63677B95" w14:textId="77777777" w:rsidR="00AC421A" w:rsidRDefault="004D7E42">
            <w:pPr>
              <w:tabs>
                <w:tab w:val="right" w:pos="2880"/>
                <w:tab w:val="left" w:pos="3690"/>
                <w:tab w:val="left" w:pos="5040"/>
              </w:tabs>
              <w:spacing w:after="0" w:line="240" w:lineRule="auto"/>
              <w:ind w:right="144"/>
              <w:outlineLvl w:val="0"/>
              <w:rPr>
                <w:rFonts w:eastAsia="Times New Roman" w:cstheme="minorHAnsi"/>
                <w:b/>
                <w:sz w:val="18"/>
                <w:szCs w:val="18"/>
              </w:rPr>
            </w:pPr>
            <w:r>
              <w:rPr>
                <w:b/>
                <w:sz w:val="18"/>
                <w:szCs w:val="18"/>
                <w:lang w:val="fr"/>
              </w:rPr>
              <w:t>Contact:</w:t>
            </w:r>
          </w:p>
        </w:tc>
        <w:tc>
          <w:tcPr>
            <w:tcW w:w="1715" w:type="dxa"/>
            <w:tcBorders>
              <w:top w:val="single" w:sz="4" w:space="0" w:color="auto"/>
              <w:left w:val="single" w:sz="4" w:space="0" w:color="auto"/>
              <w:bottom w:val="single" w:sz="4" w:space="0" w:color="auto"/>
              <w:right w:val="single" w:sz="4" w:space="0" w:color="auto"/>
            </w:tcBorders>
          </w:tcPr>
          <w:p w14:paraId="63677B96" w14:textId="77777777" w:rsidR="00AC421A" w:rsidRDefault="00AC421A">
            <w:pPr>
              <w:tabs>
                <w:tab w:val="right" w:pos="2880"/>
                <w:tab w:val="left" w:pos="3690"/>
                <w:tab w:val="left" w:pos="5040"/>
              </w:tabs>
              <w:spacing w:after="0" w:line="240" w:lineRule="auto"/>
              <w:ind w:right="144"/>
              <w:outlineLvl w:val="0"/>
              <w:rPr>
                <w:rFonts w:eastAsia="Times New Roman" w:cstheme="minorHAnsi"/>
                <w:b/>
                <w:sz w:val="18"/>
                <w:szCs w:val="18"/>
              </w:rPr>
            </w:pP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63677B97" w14:textId="77777777" w:rsidR="00AC421A" w:rsidRDefault="00AC421A">
            <w:pPr>
              <w:tabs>
                <w:tab w:val="right" w:pos="2880"/>
                <w:tab w:val="left" w:pos="3690"/>
                <w:tab w:val="left" w:pos="5040"/>
              </w:tabs>
              <w:spacing w:after="0" w:line="240" w:lineRule="auto"/>
              <w:ind w:right="144"/>
              <w:outlineLvl w:val="0"/>
              <w:rPr>
                <w:rFonts w:eastAsia="Times New Roman" w:cstheme="minorHAnsi"/>
                <w:b/>
                <w:sz w:val="18"/>
                <w:szCs w:val="18"/>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63677B98" w14:textId="77777777" w:rsidR="00AC421A" w:rsidRDefault="00AC421A">
            <w:pPr>
              <w:tabs>
                <w:tab w:val="right" w:pos="2880"/>
                <w:tab w:val="left" w:pos="3690"/>
                <w:tab w:val="left" w:pos="5040"/>
              </w:tabs>
              <w:spacing w:after="0" w:line="240" w:lineRule="auto"/>
              <w:ind w:right="144"/>
              <w:outlineLvl w:val="0"/>
              <w:rPr>
                <w:rFonts w:eastAsia="Times New Roman" w:cstheme="minorHAnsi"/>
                <w:b/>
                <w:sz w:val="18"/>
                <w:szCs w:val="18"/>
              </w:rPr>
            </w:pPr>
          </w:p>
        </w:tc>
      </w:tr>
    </w:tbl>
    <w:p w14:paraId="63677B9A" w14:textId="77777777" w:rsidR="00AC421A" w:rsidRDefault="00AC421A">
      <w:pPr>
        <w:tabs>
          <w:tab w:val="right" w:pos="2880"/>
          <w:tab w:val="left" w:pos="3690"/>
          <w:tab w:val="left" w:pos="5040"/>
        </w:tabs>
        <w:spacing w:after="0" w:line="240" w:lineRule="auto"/>
        <w:ind w:right="144"/>
        <w:outlineLvl w:val="0"/>
        <w:rPr>
          <w:rFonts w:eastAsia="Times New Roman" w:cstheme="minorHAnsi"/>
          <w:b/>
          <w:sz w:val="18"/>
          <w:szCs w:val="18"/>
        </w:rPr>
      </w:pPr>
    </w:p>
    <w:p w14:paraId="63677B9B" w14:textId="77777777" w:rsidR="00AC421A" w:rsidRDefault="00AC421A">
      <w:pPr>
        <w:tabs>
          <w:tab w:val="right" w:pos="2880"/>
          <w:tab w:val="left" w:pos="3690"/>
          <w:tab w:val="left" w:pos="5040"/>
        </w:tabs>
        <w:spacing w:after="0" w:line="240" w:lineRule="auto"/>
        <w:ind w:right="144"/>
        <w:outlineLvl w:val="0"/>
        <w:rPr>
          <w:rFonts w:eastAsia="Times New Roman" w:cstheme="minorHAnsi"/>
          <w:b/>
          <w:sz w:val="18"/>
          <w:szCs w:val="18"/>
        </w:rPr>
      </w:pPr>
    </w:p>
    <w:p w14:paraId="63677B9C" w14:textId="77777777" w:rsidR="00AC421A" w:rsidRDefault="00AC421A">
      <w:pPr>
        <w:tabs>
          <w:tab w:val="right" w:pos="2880"/>
          <w:tab w:val="left" w:pos="3690"/>
          <w:tab w:val="left" w:pos="5040"/>
        </w:tabs>
        <w:spacing w:after="0" w:line="240" w:lineRule="auto"/>
        <w:ind w:right="144"/>
        <w:outlineLvl w:val="0"/>
        <w:rPr>
          <w:rFonts w:eastAsia="Times New Roman" w:cstheme="minorHAnsi"/>
          <w:b/>
          <w:sz w:val="18"/>
          <w:szCs w:val="18"/>
        </w:rPr>
      </w:pPr>
    </w:p>
    <w:p w14:paraId="63677B9D" w14:textId="77777777" w:rsidR="00AC421A" w:rsidRDefault="00AC421A">
      <w:pPr>
        <w:tabs>
          <w:tab w:val="right" w:pos="2880"/>
          <w:tab w:val="left" w:pos="3690"/>
          <w:tab w:val="left" w:pos="5040"/>
        </w:tabs>
        <w:spacing w:after="0" w:line="240" w:lineRule="auto"/>
        <w:ind w:right="144"/>
        <w:outlineLvl w:val="0"/>
        <w:rPr>
          <w:rFonts w:eastAsia="Times New Roman" w:cstheme="minorHAnsi"/>
          <w:b/>
          <w:sz w:val="18"/>
          <w:szCs w:val="18"/>
        </w:rPr>
      </w:pPr>
    </w:p>
    <w:p w14:paraId="63677B9E" w14:textId="77777777" w:rsidR="00AC421A" w:rsidRDefault="00AC421A">
      <w:pPr>
        <w:tabs>
          <w:tab w:val="center" w:pos="4320"/>
          <w:tab w:val="right" w:pos="8640"/>
        </w:tabs>
        <w:spacing w:after="0" w:line="240" w:lineRule="auto"/>
        <w:jc w:val="center"/>
        <w:rPr>
          <w:rFonts w:eastAsia="Times New Roman" w:cstheme="minorHAnsi"/>
          <w:b/>
          <w:color w:val="000000"/>
          <w:sz w:val="18"/>
          <w:szCs w:val="18"/>
          <w:lang w:val="en-GB" w:eastAsia="en-GB"/>
        </w:rPr>
      </w:pPr>
    </w:p>
    <w:p w14:paraId="63677B9F" w14:textId="77777777" w:rsidR="00AC421A" w:rsidRDefault="004D7E42">
      <w:pPr>
        <w:pStyle w:val="ListParagraph"/>
        <w:numPr>
          <w:ilvl w:val="0"/>
          <w:numId w:val="1"/>
        </w:numPr>
        <w:spacing w:after="0" w:line="240" w:lineRule="auto"/>
        <w:rPr>
          <w:rFonts w:eastAsia="Calibri" w:cstheme="minorHAnsi"/>
          <w:color w:val="0070C0"/>
          <w:spacing w:val="-3"/>
          <w:sz w:val="18"/>
          <w:szCs w:val="18"/>
          <w:lang w:val="en-CA"/>
        </w:rPr>
      </w:pPr>
      <w:r>
        <w:rPr>
          <w:b/>
          <w:color w:val="0070C0"/>
          <w:sz w:val="18"/>
          <w:szCs w:val="18"/>
          <w:lang w:val="fr"/>
        </w:rPr>
        <w:t>Mandate of UN Women</w:t>
      </w:r>
    </w:p>
    <w:p w14:paraId="63677BA0" w14:textId="77777777" w:rsidR="00AC421A" w:rsidRDefault="00AC421A">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AC421A" w:rsidRPr="000E6C7A" w14:paraId="63677BA5" w14:textId="77777777">
        <w:trPr>
          <w:trHeight w:val="989"/>
        </w:trPr>
        <w:tc>
          <w:tcPr>
            <w:tcW w:w="9629" w:type="dxa"/>
          </w:tcPr>
          <w:p w14:paraId="63677BA1" w14:textId="77777777" w:rsidR="00AC421A" w:rsidRPr="00BB08BD" w:rsidRDefault="004D7E42" w:rsidP="00463D81">
            <w:pPr>
              <w:numPr>
                <w:ilvl w:val="0"/>
                <w:numId w:val="29"/>
              </w:numPr>
              <w:tabs>
                <w:tab w:val="center" w:pos="4320"/>
                <w:tab w:val="right" w:pos="8640"/>
              </w:tabs>
              <w:spacing w:after="0" w:line="240" w:lineRule="auto"/>
              <w:jc w:val="both"/>
              <w:rPr>
                <w:rFonts w:asciiTheme="minorHAnsi" w:eastAsiaTheme="minorHAnsi" w:hAnsiTheme="minorHAnsi" w:cstheme="minorBidi"/>
                <w:b/>
                <w:bCs/>
                <w:color w:val="000000"/>
                <w:sz w:val="18"/>
                <w:szCs w:val="18"/>
                <w:lang w:val="fr"/>
              </w:rPr>
            </w:pPr>
            <w:r w:rsidRPr="00BB08BD">
              <w:rPr>
                <w:rFonts w:asciiTheme="minorHAnsi" w:eastAsiaTheme="minorHAnsi" w:hAnsiTheme="minorHAnsi" w:cstheme="minorBidi"/>
                <w:b/>
                <w:bCs/>
                <w:color w:val="000000"/>
                <w:sz w:val="18"/>
                <w:szCs w:val="18"/>
                <w:lang w:val="fr"/>
              </w:rPr>
              <w:t>Introduction [Please specify]</w:t>
            </w:r>
          </w:p>
          <w:p w14:paraId="086CF433" w14:textId="4C155B12" w:rsidR="00944C52" w:rsidRPr="008922B3" w:rsidRDefault="004D7E42" w:rsidP="00463D81">
            <w:pPr>
              <w:numPr>
                <w:ilvl w:val="1"/>
                <w:numId w:val="29"/>
              </w:numPr>
              <w:tabs>
                <w:tab w:val="center" w:pos="4320"/>
                <w:tab w:val="right" w:pos="8640"/>
              </w:tabs>
              <w:spacing w:after="0" w:line="240" w:lineRule="auto"/>
              <w:jc w:val="both"/>
              <w:rPr>
                <w:rFonts w:asciiTheme="minorHAnsi" w:eastAsiaTheme="minorHAnsi" w:hAnsiTheme="minorHAnsi" w:cstheme="minorBidi"/>
                <w:b/>
                <w:bCs/>
                <w:color w:val="000000"/>
                <w:sz w:val="18"/>
                <w:szCs w:val="18"/>
                <w:lang w:val="en-US"/>
              </w:rPr>
            </w:pPr>
            <w:r w:rsidRPr="008922B3">
              <w:rPr>
                <w:rFonts w:asciiTheme="minorHAnsi" w:eastAsiaTheme="minorHAnsi" w:hAnsiTheme="minorHAnsi" w:cstheme="minorBidi"/>
                <w:b/>
                <w:bCs/>
                <w:color w:val="000000"/>
                <w:sz w:val="18"/>
                <w:szCs w:val="18"/>
                <w:lang w:val="en-US"/>
              </w:rPr>
              <w:t>Context of required services and results</w:t>
            </w:r>
          </w:p>
          <w:p w14:paraId="00F551FA" w14:textId="77777777" w:rsidR="002D3F51" w:rsidRPr="008922B3" w:rsidRDefault="002D3F51" w:rsidP="002D3F51">
            <w:pPr>
              <w:shd w:val="clear" w:color="auto" w:fill="FFFFFF"/>
              <w:spacing w:after="120"/>
              <w:ind w:right="130"/>
              <w:jc w:val="both"/>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color w:val="000000"/>
                <w:sz w:val="18"/>
                <w:szCs w:val="18"/>
                <w:lang w:val="en-US"/>
              </w:rPr>
              <w:t>The project to empower disadvantaged women and girls is aligned with the 5th Hi5 of the African Development Bank (AfDB) entitled: “Improving the quality of life of Africans, particularly within the framework of the Youth Employment Strategy and the Gender Strategy”. As part of the Jobs for Youth strategy, the AfDB aims to increase inclusive employment and entrepreneurship, strengthen human capital and create sustainable links with the labor market. The proposal is also aligned with the Bank's Gender Strategy in its pillar 2: “accelerating job creation for women through improving skills”. This pillar aims to increase women's access to relevant skills and jobs taking into account the need to introduce more women into the fields of science, technology, engineering and mathematics (STEM), while leveraging technology to improve access to skills and information. The project will significantly contribute to ensuring access to quality education (SDG 2), to guaranteeing access to decent work and economic growth (SDG 8), for women and girls, to promoting gender equality and women's empowerment (SDG 5) and to eliminate poverty (SDG 1)... The project is also part of the ADB Strategic Document for Côte d'Ivoire, in its pillar 1: “develop transport, ICT, urban development and energy infrastructure at national and regional levels”.</w:t>
            </w:r>
          </w:p>
          <w:p w14:paraId="5E568EE7" w14:textId="77777777" w:rsidR="002D3F51" w:rsidRPr="008922B3" w:rsidRDefault="002D3F51" w:rsidP="002D3F51">
            <w:pPr>
              <w:shd w:val="clear" w:color="auto" w:fill="FFFFFF"/>
              <w:spacing w:after="120"/>
              <w:ind w:right="130"/>
              <w:jc w:val="both"/>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color w:val="000000"/>
                <w:sz w:val="18"/>
                <w:szCs w:val="18"/>
                <w:lang w:val="en-US"/>
              </w:rPr>
              <w:t>Based on the previous experience of the “Empowering Women in Agricultural Transformation” project, funded by the Korea Trust Fund and implemented by UN Women, education and skills development emerged as a key issue for the development of women and girls, particularly in rural areas. With the BuyFromWomen platform developed through this project, women and girls have demonstrated their appetite and capacity for digital technologies and business opportunities.</w:t>
            </w:r>
          </w:p>
          <w:p w14:paraId="39B51EC5" w14:textId="77777777" w:rsidR="002D3F51" w:rsidRPr="00F048F2" w:rsidRDefault="002D3F51" w:rsidP="00463D81">
            <w:pPr>
              <w:pStyle w:val="Paragraphedeliste1"/>
              <w:numPr>
                <w:ilvl w:val="0"/>
                <w:numId w:val="29"/>
              </w:numPr>
              <w:tabs>
                <w:tab w:val="left" w:pos="180"/>
                <w:tab w:val="left" w:pos="630"/>
              </w:tabs>
              <w:spacing w:after="120"/>
              <w:ind w:right="130"/>
              <w:contextualSpacing w:val="0"/>
              <w:jc w:val="both"/>
              <w:rPr>
                <w:rFonts w:asciiTheme="minorHAnsi" w:eastAsiaTheme="minorHAnsi" w:hAnsiTheme="minorHAnsi" w:cstheme="minorBidi"/>
                <w:color w:val="000000"/>
                <w:sz w:val="18"/>
                <w:szCs w:val="18"/>
                <w:lang w:val="fr" w:eastAsia="en-US"/>
              </w:rPr>
            </w:pPr>
            <w:r w:rsidRPr="00F048F2">
              <w:rPr>
                <w:rFonts w:asciiTheme="minorHAnsi" w:eastAsiaTheme="minorHAnsi" w:hAnsiTheme="minorHAnsi" w:cstheme="minorBidi"/>
                <w:color w:val="000000"/>
                <w:sz w:val="18"/>
                <w:szCs w:val="18"/>
                <w:lang w:val="fr" w:eastAsia="en-US"/>
              </w:rPr>
              <w:t>Significance of the project</w:t>
            </w:r>
          </w:p>
          <w:p w14:paraId="746A2B41" w14:textId="77777777" w:rsidR="002D3F51" w:rsidRPr="008922B3" w:rsidRDefault="002D3F51" w:rsidP="002D3F51">
            <w:pPr>
              <w:pStyle w:val="Paragraphedeliste1"/>
              <w:tabs>
                <w:tab w:val="left" w:pos="180"/>
                <w:tab w:val="left" w:pos="630"/>
              </w:tabs>
              <w:spacing w:after="120"/>
              <w:ind w:left="0" w:right="130"/>
              <w:contextualSpacing w:val="0"/>
              <w:jc w:val="both"/>
              <w:rPr>
                <w:rFonts w:asciiTheme="minorHAnsi" w:eastAsiaTheme="minorHAnsi" w:hAnsiTheme="minorHAnsi" w:cstheme="minorBidi"/>
                <w:color w:val="000000"/>
                <w:sz w:val="18"/>
                <w:szCs w:val="18"/>
                <w:lang w:val="en-US" w:eastAsia="en-US"/>
              </w:rPr>
            </w:pPr>
            <w:r w:rsidRPr="008922B3">
              <w:rPr>
                <w:rFonts w:asciiTheme="minorHAnsi" w:eastAsiaTheme="minorHAnsi" w:hAnsiTheme="minorHAnsi" w:cstheme="minorBidi"/>
                <w:color w:val="000000"/>
                <w:sz w:val="18"/>
                <w:szCs w:val="18"/>
                <w:lang w:val="en-US" w:eastAsia="en-US"/>
              </w:rPr>
              <w:t>The overall objective of the project is to ensure that disadvantaged girls and women in Côte d'Ivoire have access to, participate in and achieve quality outcomes in learning, entrepreneurship and employment through education and digital technology, in:</w:t>
            </w:r>
          </w:p>
          <w:p w14:paraId="280A4597" w14:textId="77777777" w:rsidR="002D3F51" w:rsidRPr="008922B3" w:rsidRDefault="002D3F51" w:rsidP="00463D81">
            <w:pPr>
              <w:pStyle w:val="Paragraphedeliste1"/>
              <w:numPr>
                <w:ilvl w:val="0"/>
                <w:numId w:val="29"/>
              </w:numPr>
              <w:tabs>
                <w:tab w:val="left" w:pos="180"/>
                <w:tab w:val="left" w:pos="630"/>
              </w:tabs>
              <w:spacing w:after="120"/>
              <w:ind w:right="130"/>
              <w:contextualSpacing w:val="0"/>
              <w:jc w:val="both"/>
              <w:rPr>
                <w:rFonts w:asciiTheme="minorHAnsi" w:eastAsiaTheme="minorHAnsi" w:hAnsiTheme="minorHAnsi" w:cstheme="minorBidi"/>
                <w:color w:val="000000"/>
                <w:sz w:val="18"/>
                <w:szCs w:val="18"/>
                <w:lang w:val="en-US" w:eastAsia="en-US"/>
              </w:rPr>
            </w:pPr>
            <w:r w:rsidRPr="008922B3">
              <w:rPr>
                <w:rFonts w:asciiTheme="minorHAnsi" w:eastAsiaTheme="minorHAnsi" w:hAnsiTheme="minorHAnsi" w:cstheme="minorBidi"/>
                <w:color w:val="000000"/>
                <w:sz w:val="18"/>
                <w:szCs w:val="18"/>
                <w:lang w:val="en-US" w:eastAsia="en-US"/>
              </w:rPr>
              <w:t>Developing context-specific, affordable and scalable learning, entrepreneurship and employment pathways to empower disadvantaged women and young women in Côte d'Ivoire;</w:t>
            </w:r>
          </w:p>
          <w:p w14:paraId="2D1C77C4" w14:textId="77777777" w:rsidR="002D3F51" w:rsidRPr="008922B3" w:rsidRDefault="002D3F51" w:rsidP="00463D81">
            <w:pPr>
              <w:pStyle w:val="Paragraphedeliste1"/>
              <w:numPr>
                <w:ilvl w:val="0"/>
                <w:numId w:val="29"/>
              </w:numPr>
              <w:tabs>
                <w:tab w:val="left" w:pos="180"/>
                <w:tab w:val="left" w:pos="630"/>
              </w:tabs>
              <w:spacing w:after="120"/>
              <w:ind w:right="130"/>
              <w:contextualSpacing w:val="0"/>
              <w:jc w:val="both"/>
              <w:rPr>
                <w:rFonts w:asciiTheme="minorHAnsi" w:eastAsiaTheme="minorHAnsi" w:hAnsiTheme="minorHAnsi" w:cstheme="minorBidi"/>
                <w:color w:val="000000"/>
                <w:sz w:val="18"/>
                <w:szCs w:val="18"/>
                <w:lang w:val="en-US" w:eastAsia="en-US"/>
              </w:rPr>
            </w:pPr>
            <w:r w:rsidRPr="008922B3">
              <w:rPr>
                <w:rFonts w:asciiTheme="minorHAnsi" w:eastAsiaTheme="minorHAnsi" w:hAnsiTheme="minorHAnsi" w:cstheme="minorBidi"/>
                <w:color w:val="000000"/>
                <w:sz w:val="18"/>
                <w:szCs w:val="18"/>
                <w:lang w:val="en-US" w:eastAsia="en-US"/>
              </w:rPr>
              <w:t>Providing women and young women, their families, local communities and societies with the benefits of access to educational services tailored not only to their needs as learners, but also to their future as employees.</w:t>
            </w:r>
          </w:p>
          <w:p w14:paraId="2EF55F67" w14:textId="77777777" w:rsidR="00A20E44" w:rsidRPr="008922B3" w:rsidRDefault="002D3F51" w:rsidP="00A302CD">
            <w:pPr>
              <w:spacing w:after="120" w:line="276" w:lineRule="auto"/>
              <w:ind w:right="130"/>
              <w:jc w:val="both"/>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color w:val="000000"/>
                <w:sz w:val="18"/>
                <w:szCs w:val="18"/>
                <w:lang w:val="en-US"/>
              </w:rPr>
              <w:t>It draws on partnerships, holistic approaches, innovative technologies, learning pedagogies and funding to achieve its objectives. It targets between 200 and 400 girls and women who are out of school or not, from 10 Women's Training and Education Institutes (IFEF) in peri-urban and rural areas aged 16 to 45 (72.8% aged 16 to 25) who lack access to formal education and entrepreneurial skills.</w:t>
            </w:r>
          </w:p>
          <w:p w14:paraId="43D52F63" w14:textId="4FA60407" w:rsidR="008C4AB7" w:rsidRPr="008922B3" w:rsidRDefault="008C4AB7" w:rsidP="00A302CD">
            <w:pPr>
              <w:spacing w:after="120" w:line="276" w:lineRule="auto"/>
              <w:ind w:right="130"/>
              <w:jc w:val="both"/>
              <w:rPr>
                <w:lang w:val="en-US"/>
              </w:rPr>
            </w:pPr>
            <w:r w:rsidRPr="008922B3">
              <w:rPr>
                <w:lang w:val="en-US"/>
              </w:rPr>
              <w:t>Purpose of the service</w:t>
            </w:r>
          </w:p>
          <w:p w14:paraId="57D4FDE1" w14:textId="77777777" w:rsidR="005D44F2" w:rsidRPr="008922B3" w:rsidRDefault="005D44F2" w:rsidP="005D44F2">
            <w:pPr>
              <w:spacing w:after="6" w:line="276" w:lineRule="auto"/>
              <w:ind w:right="130"/>
              <w:jc w:val="both"/>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color w:val="000000"/>
                <w:sz w:val="18"/>
                <w:szCs w:val="18"/>
                <w:lang w:val="en-US"/>
              </w:rPr>
              <w:t>As part of the implementation of the activities of the project "Empowerment of disadvantaged women and girls, through education and digital technology", UN Women is looking for an Implementation Partner (IP) for the execution of a a certain number of activities, namely: the development of training modules/curricula; the development of the content of the e-learning program; the selection of girls and women for vocational training; conducting community awareness and advocacy activities…as detailed below.</w:t>
            </w:r>
          </w:p>
          <w:p w14:paraId="264D0EC7" w14:textId="77777777" w:rsidR="00A20A0D" w:rsidRPr="008922B3" w:rsidRDefault="00A20A0D" w:rsidP="00463D81">
            <w:pPr>
              <w:pStyle w:val="ListParagraph"/>
              <w:numPr>
                <w:ilvl w:val="0"/>
                <w:numId w:val="29"/>
              </w:numPr>
              <w:tabs>
                <w:tab w:val="left" w:pos="6405"/>
              </w:tabs>
              <w:suppressAutoHyphens/>
              <w:spacing w:after="6" w:line="240" w:lineRule="auto"/>
              <w:contextualSpacing w:val="0"/>
              <w:jc w:val="both"/>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color w:val="000000"/>
                <w:sz w:val="18"/>
                <w:szCs w:val="18"/>
                <w:lang w:val="en-US"/>
              </w:rPr>
              <w:t>Develop training modules/curricula (Activity 1.1.2)</w:t>
            </w:r>
          </w:p>
          <w:p w14:paraId="753CAD73" w14:textId="531D3A07" w:rsidR="00A20A0D" w:rsidRPr="008922B3" w:rsidRDefault="00A20A0D" w:rsidP="00463D81">
            <w:pPr>
              <w:pStyle w:val="ListParagraph"/>
              <w:numPr>
                <w:ilvl w:val="0"/>
                <w:numId w:val="29"/>
              </w:numPr>
              <w:tabs>
                <w:tab w:val="left" w:pos="6405"/>
              </w:tabs>
              <w:suppressAutoHyphens/>
              <w:spacing w:after="6" w:line="240" w:lineRule="auto"/>
              <w:contextualSpacing w:val="0"/>
              <w:jc w:val="both"/>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color w:val="000000"/>
                <w:sz w:val="18"/>
                <w:szCs w:val="18"/>
                <w:lang w:val="en-US"/>
              </w:rPr>
              <w:t>Develop the content of the e-learning program and Create an online learning platform for women and girls (Activity 1.1.1)</w:t>
            </w:r>
          </w:p>
          <w:p w14:paraId="5B4FE9E5" w14:textId="6E53EA35" w:rsidR="00A20A0D" w:rsidRPr="008922B3" w:rsidRDefault="00A20A0D" w:rsidP="00F048F2">
            <w:pPr>
              <w:pStyle w:val="ListParagraph"/>
              <w:numPr>
                <w:ilvl w:val="0"/>
                <w:numId w:val="29"/>
              </w:numPr>
              <w:tabs>
                <w:tab w:val="left" w:pos="6405"/>
              </w:tabs>
              <w:suppressAutoHyphens/>
              <w:spacing w:after="6" w:line="240" w:lineRule="auto"/>
              <w:contextualSpacing w:val="0"/>
              <w:jc w:val="both"/>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color w:val="000000"/>
                <w:sz w:val="18"/>
                <w:szCs w:val="18"/>
                <w:lang w:val="en-US"/>
              </w:rPr>
              <w:t>Selecting girls and women for vocational training (Activity 1.1.3)</w:t>
            </w:r>
          </w:p>
          <w:p w14:paraId="23CCDE0B" w14:textId="77777777" w:rsidR="00A20A0D" w:rsidRPr="00F048F2" w:rsidRDefault="00A20A0D" w:rsidP="00463D81">
            <w:pPr>
              <w:pStyle w:val="ListParagraph"/>
              <w:numPr>
                <w:ilvl w:val="0"/>
                <w:numId w:val="29"/>
              </w:numPr>
              <w:tabs>
                <w:tab w:val="left" w:pos="6405"/>
              </w:tabs>
              <w:suppressAutoHyphens/>
              <w:spacing w:after="6" w:line="240" w:lineRule="auto"/>
              <w:contextualSpacing w:val="0"/>
              <w:jc w:val="both"/>
              <w:rPr>
                <w:rFonts w:asciiTheme="minorHAnsi" w:eastAsiaTheme="minorHAnsi" w:hAnsiTheme="minorHAnsi" w:cstheme="minorBidi"/>
                <w:color w:val="000000"/>
                <w:sz w:val="18"/>
                <w:szCs w:val="18"/>
                <w:lang w:val="fr"/>
              </w:rPr>
            </w:pPr>
            <w:r w:rsidRPr="008922B3">
              <w:rPr>
                <w:rFonts w:asciiTheme="minorHAnsi" w:eastAsiaTheme="minorHAnsi" w:hAnsiTheme="minorHAnsi" w:cstheme="minorBidi"/>
                <w:color w:val="000000"/>
                <w:sz w:val="18"/>
                <w:szCs w:val="18"/>
                <w:lang w:val="en-US"/>
              </w:rPr>
              <w:t xml:space="preserve">Conduct community awareness and advocacy on the importance of women and young women's rights to education, entrepreneurship and vocational training, and how this benefits their families, communities and countries. </w:t>
            </w:r>
            <w:r w:rsidRPr="00F048F2">
              <w:rPr>
                <w:rFonts w:asciiTheme="minorHAnsi" w:eastAsiaTheme="minorHAnsi" w:hAnsiTheme="minorHAnsi" w:cstheme="minorBidi"/>
                <w:color w:val="000000"/>
                <w:sz w:val="18"/>
                <w:szCs w:val="18"/>
                <w:lang w:val="fr"/>
              </w:rPr>
              <w:t>(Activity 2.1.1)</w:t>
            </w:r>
          </w:p>
          <w:p w14:paraId="3B503DC4" w14:textId="3044FEB6" w:rsidR="004D169F" w:rsidRPr="00BB08BD" w:rsidRDefault="00DF1ABD" w:rsidP="008C4AB7">
            <w:pPr>
              <w:ind w:right="57"/>
              <w:jc w:val="both"/>
              <w:rPr>
                <w:rFonts w:asciiTheme="minorHAnsi" w:eastAsiaTheme="minorHAnsi" w:hAnsiTheme="minorHAnsi" w:cstheme="minorBidi"/>
                <w:color w:val="000000"/>
                <w:sz w:val="18"/>
                <w:szCs w:val="18"/>
                <w:lang w:val="fr"/>
              </w:rPr>
            </w:pPr>
            <w:r w:rsidRPr="00BB08BD">
              <w:rPr>
                <w:rFonts w:asciiTheme="minorHAnsi" w:eastAsiaTheme="minorHAnsi" w:hAnsiTheme="minorHAnsi" w:cstheme="minorBidi"/>
                <w:color w:val="000000"/>
                <w:sz w:val="18"/>
                <w:szCs w:val="18"/>
                <w:lang w:val="fr"/>
              </w:rPr>
              <w:t>.</w:t>
            </w:r>
          </w:p>
          <w:p w14:paraId="1DA4D79B" w14:textId="77777777" w:rsidR="00A55176" w:rsidRPr="00BB08BD" w:rsidRDefault="00A55176" w:rsidP="00A55176">
            <w:pPr>
              <w:pStyle w:val="NormalWeb"/>
              <w:spacing w:after="0"/>
              <w:rPr>
                <w:rFonts w:asciiTheme="minorHAnsi" w:eastAsiaTheme="minorHAnsi" w:hAnsiTheme="minorHAnsi" w:cstheme="minorBidi"/>
                <w:color w:val="000000"/>
                <w:sz w:val="18"/>
                <w:szCs w:val="18"/>
                <w:lang w:val="fr"/>
              </w:rPr>
            </w:pPr>
          </w:p>
          <w:p w14:paraId="57F01080" w14:textId="6072AB40" w:rsidR="00A55176" w:rsidRPr="008922B3" w:rsidRDefault="00A55176" w:rsidP="00A55176">
            <w:pPr>
              <w:pStyle w:val="NormalWeb"/>
              <w:spacing w:after="0"/>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b/>
                <w:bCs/>
                <w:color w:val="000000"/>
                <w:sz w:val="18"/>
                <w:szCs w:val="18"/>
                <w:lang w:val="en-US"/>
              </w:rPr>
              <w:t xml:space="preserve">Activity stream 1 </w:t>
            </w:r>
            <w:r w:rsidRPr="008922B3">
              <w:rPr>
                <w:rFonts w:asciiTheme="minorHAnsi" w:eastAsiaTheme="minorHAnsi" w:hAnsiTheme="minorHAnsi" w:cstheme="minorBidi"/>
                <w:color w:val="000000"/>
                <w:sz w:val="18"/>
                <w:szCs w:val="18"/>
                <w:lang w:val="en-US"/>
              </w:rPr>
              <w:t>Develop training modules/curricula</w:t>
            </w:r>
          </w:p>
          <w:p w14:paraId="2FB5EB5F" w14:textId="77777777" w:rsidR="00A55176" w:rsidRPr="008922B3" w:rsidRDefault="00A55176" w:rsidP="00A55176">
            <w:pPr>
              <w:pStyle w:val="NormalWeb"/>
              <w:spacing w:after="0"/>
              <w:rPr>
                <w:rFonts w:asciiTheme="minorHAnsi" w:eastAsiaTheme="minorHAnsi" w:hAnsiTheme="minorHAnsi" w:cstheme="minorBidi"/>
                <w:color w:val="000000"/>
                <w:sz w:val="18"/>
                <w:szCs w:val="18"/>
                <w:lang w:val="en-US"/>
              </w:rPr>
            </w:pPr>
          </w:p>
          <w:p w14:paraId="7F2B00E0" w14:textId="43193846" w:rsidR="00A55176" w:rsidRPr="008922B3" w:rsidRDefault="00F10EEE" w:rsidP="00463D81">
            <w:pPr>
              <w:numPr>
                <w:ilvl w:val="0"/>
                <w:numId w:val="29"/>
              </w:numPr>
              <w:spacing w:after="0" w:line="240" w:lineRule="auto"/>
              <w:ind w:right="57"/>
              <w:jc w:val="both"/>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color w:val="000000"/>
                <w:sz w:val="18"/>
                <w:szCs w:val="18"/>
                <w:lang w:val="en-US"/>
              </w:rPr>
              <w:lastRenderedPageBreak/>
              <w:t>Presentation of the development and digitalization protocol including: The methodology, design, tools used (explanation of choice); the limitations and expected results as well as the timetable of the mission to the project managers, with a detailed plan taking into account the objectives to be achieved, the means available and the rigor of the proposed approach</w:t>
            </w:r>
            <w:r w:rsidRPr="008922B3">
              <w:rPr>
                <w:lang w:val="en-US"/>
              </w:rPr>
              <w:t xml:space="preserve"> </w:t>
            </w:r>
            <w:r w:rsidR="001873CA" w:rsidRPr="008922B3">
              <w:rPr>
                <w:rFonts w:asciiTheme="minorHAnsi" w:eastAsiaTheme="minorHAnsi" w:hAnsiTheme="minorHAnsi" w:cstheme="minorBidi"/>
                <w:color w:val="000000"/>
                <w:sz w:val="18"/>
                <w:szCs w:val="18"/>
                <w:lang w:val="en-US"/>
              </w:rPr>
              <w:t>The modules and guides with educational sheets and content, adapted to the specific needs of education personnel (based on the results of the needs survey), are produced and available in electronic version within a digital library and version printed and bound paper and test the training module during a seminar for its evaluation and validation;</w:t>
            </w:r>
          </w:p>
          <w:p w14:paraId="58D9034F" w14:textId="77777777" w:rsidR="00A55176" w:rsidRPr="008922B3" w:rsidRDefault="00A55176" w:rsidP="00A55176">
            <w:pPr>
              <w:ind w:right="57"/>
              <w:jc w:val="both"/>
              <w:rPr>
                <w:rFonts w:asciiTheme="minorHAnsi" w:eastAsiaTheme="minorHAnsi" w:hAnsiTheme="minorHAnsi" w:cstheme="minorBidi"/>
                <w:color w:val="000000"/>
                <w:sz w:val="18"/>
                <w:szCs w:val="18"/>
                <w:lang w:val="en-US"/>
              </w:rPr>
            </w:pPr>
          </w:p>
          <w:p w14:paraId="1860DEEB" w14:textId="315BC441" w:rsidR="00A55176" w:rsidRPr="008922B3" w:rsidRDefault="00A55176" w:rsidP="00A55176">
            <w:pPr>
              <w:ind w:right="57"/>
              <w:jc w:val="both"/>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b/>
                <w:bCs/>
                <w:color w:val="000000"/>
                <w:sz w:val="18"/>
                <w:szCs w:val="18"/>
                <w:lang w:val="en-US"/>
              </w:rPr>
              <w:t xml:space="preserve">Activity stream 2 </w:t>
            </w:r>
            <w:r w:rsidRPr="008922B3">
              <w:rPr>
                <w:rFonts w:asciiTheme="minorHAnsi" w:eastAsiaTheme="minorHAnsi" w:hAnsiTheme="minorHAnsi" w:cstheme="minorBidi"/>
                <w:color w:val="000000"/>
                <w:sz w:val="18"/>
                <w:szCs w:val="18"/>
                <w:lang w:val="en-US"/>
              </w:rPr>
              <w:t xml:space="preserve">Develop the content of the e-learning program and create an </w:t>
            </w:r>
            <w:r w:rsidR="006E664D" w:rsidRPr="008922B3">
              <w:rPr>
                <w:color w:val="000000"/>
                <w:sz w:val="18"/>
                <w:szCs w:val="18"/>
                <w:lang w:val="en-US"/>
              </w:rPr>
              <w:t xml:space="preserve">online </w:t>
            </w:r>
            <w:r w:rsidR="0041685D" w:rsidRPr="008922B3">
              <w:rPr>
                <w:rFonts w:asciiTheme="minorHAnsi" w:eastAsiaTheme="minorHAnsi" w:hAnsiTheme="minorHAnsi" w:cstheme="minorBidi"/>
                <w:color w:val="000000"/>
                <w:sz w:val="18"/>
                <w:szCs w:val="18"/>
                <w:lang w:val="en-US"/>
              </w:rPr>
              <w:t>learning platform for women and girls</w:t>
            </w:r>
          </w:p>
          <w:p w14:paraId="5754A274" w14:textId="77777777" w:rsidR="00A55176" w:rsidRPr="008922B3" w:rsidRDefault="00A55176" w:rsidP="00A55176">
            <w:pPr>
              <w:pStyle w:val="NormalWeb"/>
              <w:spacing w:after="0"/>
              <w:ind w:left="720"/>
              <w:jc w:val="both"/>
              <w:rPr>
                <w:rFonts w:asciiTheme="minorHAnsi" w:eastAsiaTheme="minorHAnsi" w:hAnsiTheme="minorHAnsi" w:cstheme="minorBidi"/>
                <w:color w:val="000000"/>
                <w:sz w:val="18"/>
                <w:szCs w:val="18"/>
                <w:lang w:val="en-US"/>
              </w:rPr>
            </w:pPr>
          </w:p>
          <w:p w14:paraId="18842ABC" w14:textId="77777777" w:rsidR="004624A8" w:rsidRPr="008922B3" w:rsidRDefault="00861B78" w:rsidP="00463D81">
            <w:pPr>
              <w:pStyle w:val="NormalWeb"/>
              <w:numPr>
                <w:ilvl w:val="0"/>
                <w:numId w:val="29"/>
              </w:numPr>
              <w:spacing w:after="0" w:line="240" w:lineRule="auto"/>
              <w:jc w:val="both"/>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color w:val="000000"/>
                <w:sz w:val="18"/>
                <w:szCs w:val="18"/>
                <w:lang w:val="en-US"/>
              </w:rPr>
              <w:t xml:space="preserve">Analyze the capabilities of the Center for Women Entrepreneurs </w:t>
            </w:r>
            <w:r w:rsidR="00596BAB" w:rsidRPr="008922B3">
              <w:rPr>
                <w:rFonts w:asciiTheme="minorHAnsi" w:hAnsiTheme="minorHAnsi" w:cstheme="minorBidi"/>
                <w:color w:val="000000"/>
                <w:sz w:val="18"/>
                <w:szCs w:val="18"/>
                <w:lang w:val="en-US"/>
              </w:rPr>
              <w:t xml:space="preserve">( </w:t>
            </w:r>
            <w:r w:rsidR="00994346" w:rsidRPr="008922B3">
              <w:rPr>
                <w:rFonts w:asciiTheme="minorHAnsi" w:eastAsiaTheme="minorHAnsi" w:hAnsiTheme="minorHAnsi" w:cstheme="minorBidi"/>
                <w:color w:val="000000"/>
                <w:sz w:val="18"/>
                <w:szCs w:val="18"/>
                <w:lang w:val="en-US"/>
              </w:rPr>
              <w:t>CFE) to serve as a hosting center for the various servers and propose solutions if necessary</w:t>
            </w:r>
            <w:r w:rsidRPr="008922B3" w:rsidDel="00861B78">
              <w:rPr>
                <w:rFonts w:asciiTheme="minorHAnsi" w:eastAsiaTheme="minorHAnsi" w:hAnsiTheme="minorHAnsi" w:cstheme="minorBidi"/>
                <w:color w:val="000000"/>
                <w:sz w:val="18"/>
                <w:szCs w:val="18"/>
                <w:lang w:val="en-US"/>
              </w:rPr>
              <w:t xml:space="preserve"> </w:t>
            </w:r>
          </w:p>
          <w:p w14:paraId="3EC3DA9C" w14:textId="77777777" w:rsidR="00E01FEA" w:rsidRPr="008922B3" w:rsidRDefault="00BF088C" w:rsidP="00463D81">
            <w:pPr>
              <w:pStyle w:val="NormalWeb"/>
              <w:numPr>
                <w:ilvl w:val="0"/>
                <w:numId w:val="29"/>
              </w:numPr>
              <w:spacing w:after="0" w:line="240" w:lineRule="auto"/>
              <w:jc w:val="both"/>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color w:val="000000"/>
                <w:sz w:val="18"/>
                <w:szCs w:val="18"/>
                <w:lang w:val="en-US"/>
              </w:rPr>
              <w:t>Define activities, implementation formats and learning strategies</w:t>
            </w:r>
            <w:r w:rsidRPr="008922B3" w:rsidDel="00BF088C">
              <w:rPr>
                <w:rFonts w:asciiTheme="minorHAnsi" w:eastAsiaTheme="minorHAnsi" w:hAnsiTheme="minorHAnsi" w:cstheme="minorBidi"/>
                <w:color w:val="000000"/>
                <w:sz w:val="18"/>
                <w:szCs w:val="18"/>
                <w:lang w:val="en-US"/>
              </w:rPr>
              <w:t xml:space="preserve"> </w:t>
            </w:r>
            <w:r w:rsidR="008552E6" w:rsidRPr="008922B3">
              <w:rPr>
                <w:rFonts w:asciiTheme="minorHAnsi" w:eastAsiaTheme="minorHAnsi" w:hAnsiTheme="minorHAnsi" w:cstheme="minorBidi"/>
                <w:color w:val="000000"/>
                <w:sz w:val="18"/>
                <w:szCs w:val="18"/>
                <w:lang w:val="en-US"/>
              </w:rPr>
              <w:t>Provide detailed advice on choosing an Open Source solution (also mobile and tablet compatible) and interactive content (application of learning strategies, integration of multimedia elements and development of courseware)</w:t>
            </w:r>
            <w:r w:rsidR="008552E6" w:rsidRPr="008922B3" w:rsidDel="008552E6">
              <w:rPr>
                <w:rFonts w:asciiTheme="minorHAnsi" w:eastAsiaTheme="minorHAnsi" w:hAnsiTheme="minorHAnsi" w:cstheme="minorBidi"/>
                <w:color w:val="000000"/>
                <w:sz w:val="18"/>
                <w:szCs w:val="18"/>
                <w:lang w:val="en-US"/>
              </w:rPr>
              <w:t xml:space="preserve"> </w:t>
            </w:r>
          </w:p>
          <w:p w14:paraId="75088A58" w14:textId="2884BD71" w:rsidR="00E01FEA" w:rsidRPr="008922B3" w:rsidRDefault="004E3B2F" w:rsidP="00463D81">
            <w:pPr>
              <w:pStyle w:val="NormalWeb"/>
              <w:numPr>
                <w:ilvl w:val="0"/>
                <w:numId w:val="29"/>
              </w:numPr>
              <w:spacing w:after="0" w:line="240" w:lineRule="auto"/>
              <w:jc w:val="both"/>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color w:val="000000"/>
                <w:sz w:val="18"/>
                <w:szCs w:val="18"/>
                <w:lang w:val="en-US"/>
              </w:rPr>
              <w:t xml:space="preserve">Provide support to training institutes in adapting teaching modules and putting </w:t>
            </w:r>
            <w:r w:rsidR="00E01FEA" w:rsidRPr="008922B3">
              <w:rPr>
                <w:rFonts w:asciiTheme="minorHAnsi" w:hAnsiTheme="minorHAnsi" w:cstheme="minorBidi"/>
                <w:color w:val="000000"/>
                <w:sz w:val="18"/>
                <w:szCs w:val="18"/>
                <w:lang w:val="en-US"/>
              </w:rPr>
              <w:t xml:space="preserve">them </w:t>
            </w:r>
            <w:r w:rsidRPr="008922B3">
              <w:rPr>
                <w:rFonts w:asciiTheme="minorHAnsi" w:eastAsiaTheme="minorHAnsi" w:hAnsiTheme="minorHAnsi" w:cstheme="minorBidi"/>
                <w:color w:val="000000"/>
                <w:sz w:val="18"/>
                <w:szCs w:val="18"/>
                <w:lang w:val="en-US"/>
              </w:rPr>
              <w:t>online</w:t>
            </w:r>
            <w:r w:rsidRPr="008922B3" w:rsidDel="004E3B2F">
              <w:rPr>
                <w:rFonts w:asciiTheme="minorHAnsi" w:eastAsiaTheme="minorHAnsi" w:hAnsiTheme="minorHAnsi" w:cstheme="minorBidi"/>
                <w:color w:val="000000"/>
                <w:sz w:val="18"/>
                <w:szCs w:val="18"/>
                <w:lang w:val="en-US"/>
              </w:rPr>
              <w:t xml:space="preserve"> </w:t>
            </w:r>
          </w:p>
          <w:p w14:paraId="14F486D6" w14:textId="1CE0BEE8" w:rsidR="00141568" w:rsidRPr="008922B3" w:rsidRDefault="00C13FF4" w:rsidP="00463D81">
            <w:pPr>
              <w:pStyle w:val="NormalWeb"/>
              <w:numPr>
                <w:ilvl w:val="0"/>
                <w:numId w:val="29"/>
              </w:numPr>
              <w:spacing w:after="0" w:line="240" w:lineRule="auto"/>
              <w:jc w:val="both"/>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color w:val="000000"/>
                <w:sz w:val="18"/>
                <w:szCs w:val="18"/>
                <w:lang w:val="en-US"/>
              </w:rPr>
              <w:t>Develop the various training modules and online learner evaluation systems;</w:t>
            </w:r>
            <w:r w:rsidRPr="008922B3" w:rsidDel="00C13FF4">
              <w:rPr>
                <w:rFonts w:asciiTheme="minorHAnsi" w:eastAsiaTheme="minorHAnsi" w:hAnsiTheme="minorHAnsi" w:cstheme="minorBidi"/>
                <w:color w:val="000000"/>
                <w:sz w:val="18"/>
                <w:szCs w:val="18"/>
                <w:lang w:val="en-US"/>
              </w:rPr>
              <w:t xml:space="preserve"> </w:t>
            </w:r>
            <w:r w:rsidR="00141568" w:rsidRPr="008922B3">
              <w:rPr>
                <w:rFonts w:asciiTheme="minorHAnsi" w:eastAsiaTheme="minorHAnsi" w:hAnsiTheme="minorHAnsi" w:cstheme="minorBidi"/>
                <w:color w:val="000000"/>
                <w:sz w:val="18"/>
                <w:szCs w:val="18"/>
                <w:lang w:val="en-US"/>
              </w:rPr>
              <w:t>Configure and deploy the e-learning system on the CFE servers</w:t>
            </w:r>
          </w:p>
          <w:p w14:paraId="0B6DDF2A" w14:textId="77777777" w:rsidR="00B30292" w:rsidRPr="008922B3" w:rsidRDefault="00141568" w:rsidP="00463D81">
            <w:pPr>
              <w:pStyle w:val="NormalWeb"/>
              <w:numPr>
                <w:ilvl w:val="0"/>
                <w:numId w:val="29"/>
              </w:numPr>
              <w:spacing w:after="0" w:line="240" w:lineRule="auto"/>
              <w:jc w:val="both"/>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color w:val="000000"/>
                <w:sz w:val="18"/>
                <w:szCs w:val="18"/>
                <w:lang w:val="en-US"/>
              </w:rPr>
              <w:t>Support training institutes in the deployment and appropriation of the system that will be put in place</w:t>
            </w:r>
          </w:p>
          <w:p w14:paraId="3176C323" w14:textId="0F897477" w:rsidR="00A55176" w:rsidRPr="008922B3" w:rsidRDefault="00DE50E4" w:rsidP="00A302CD">
            <w:pPr>
              <w:pStyle w:val="NormalWeb"/>
              <w:numPr>
                <w:ilvl w:val="0"/>
                <w:numId w:val="29"/>
              </w:numPr>
              <w:spacing w:after="0" w:line="240" w:lineRule="auto"/>
              <w:jc w:val="both"/>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color w:val="000000"/>
                <w:sz w:val="18"/>
                <w:szCs w:val="18"/>
                <w:lang w:val="en-US"/>
              </w:rPr>
              <w:t>Propose a sustainability plan for the e-learning system</w:t>
            </w:r>
            <w:r w:rsidRPr="008922B3" w:rsidDel="00141568">
              <w:rPr>
                <w:rFonts w:asciiTheme="minorHAnsi" w:eastAsiaTheme="minorHAnsi" w:hAnsiTheme="minorHAnsi" w:cstheme="minorBidi"/>
                <w:color w:val="000000"/>
                <w:sz w:val="18"/>
                <w:szCs w:val="18"/>
                <w:lang w:val="en-US"/>
              </w:rPr>
              <w:t xml:space="preserve"> </w:t>
            </w:r>
          </w:p>
          <w:p w14:paraId="28E1ED7F" w14:textId="77777777" w:rsidR="00596BAB" w:rsidRPr="008922B3" w:rsidRDefault="00596BAB" w:rsidP="00A55176">
            <w:pPr>
              <w:pStyle w:val="NormalWeb"/>
              <w:rPr>
                <w:rFonts w:asciiTheme="minorHAnsi" w:eastAsiaTheme="minorHAnsi" w:hAnsiTheme="minorHAnsi" w:cstheme="minorBidi"/>
                <w:color w:val="000000"/>
                <w:sz w:val="18"/>
                <w:szCs w:val="18"/>
                <w:lang w:val="en-US"/>
              </w:rPr>
            </w:pPr>
          </w:p>
          <w:p w14:paraId="20419A5B" w14:textId="112E26CF" w:rsidR="00A55176" w:rsidRPr="008922B3" w:rsidRDefault="00A55176" w:rsidP="00A55176">
            <w:pPr>
              <w:pStyle w:val="NormalWeb"/>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b/>
                <w:bCs/>
                <w:color w:val="000000"/>
                <w:sz w:val="18"/>
                <w:szCs w:val="18"/>
                <w:lang w:val="en-US"/>
              </w:rPr>
              <w:t xml:space="preserve">Activity stream 3 </w:t>
            </w:r>
            <w:r w:rsidRPr="008922B3">
              <w:rPr>
                <w:rFonts w:asciiTheme="minorHAnsi" w:eastAsiaTheme="minorHAnsi" w:hAnsiTheme="minorHAnsi" w:cstheme="minorBidi"/>
                <w:color w:val="000000"/>
                <w:sz w:val="18"/>
                <w:szCs w:val="18"/>
                <w:lang w:val="en-US"/>
              </w:rPr>
              <w:t>: Select girls and women for vocational training</w:t>
            </w:r>
          </w:p>
          <w:p w14:paraId="51708ED1" w14:textId="2355E090" w:rsidR="00114522" w:rsidRPr="008922B3" w:rsidRDefault="001D05AC" w:rsidP="00F048F2">
            <w:pPr>
              <w:pStyle w:val="NormalWeb"/>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color w:val="000000"/>
                <w:sz w:val="18"/>
                <w:szCs w:val="18"/>
                <w:lang w:val="en-US"/>
              </w:rPr>
              <w:t>The bidder must present a methodological note which highlights the techniques and tools used, the time allocated and the resources allocated (human and material) to carry out the various profiling activities.</w:t>
            </w:r>
          </w:p>
          <w:p w14:paraId="569D6346" w14:textId="73885D4F" w:rsidR="00D21817" w:rsidRPr="008922B3" w:rsidRDefault="00945B77" w:rsidP="00F048F2">
            <w:pPr>
              <w:pStyle w:val="NormalWeb"/>
              <w:rPr>
                <w:rFonts w:asciiTheme="minorHAnsi" w:eastAsiaTheme="minorHAnsi" w:hAnsiTheme="minorHAnsi" w:cstheme="minorBidi"/>
                <w:b/>
                <w:bCs/>
                <w:color w:val="000000"/>
                <w:sz w:val="18"/>
                <w:szCs w:val="18"/>
                <w:lang w:val="en-US"/>
              </w:rPr>
            </w:pPr>
            <w:r w:rsidRPr="008922B3" w:rsidDel="00945B77">
              <w:rPr>
                <w:rFonts w:asciiTheme="minorHAnsi" w:eastAsiaTheme="minorHAnsi" w:hAnsiTheme="minorHAnsi" w:cstheme="minorBidi"/>
                <w:color w:val="000000"/>
                <w:sz w:val="18"/>
                <w:szCs w:val="18"/>
                <w:lang w:val="en-US"/>
              </w:rPr>
              <w:t xml:space="preserve"> </w:t>
            </w:r>
            <w:r w:rsidR="00A55176" w:rsidRPr="008922B3">
              <w:rPr>
                <w:rFonts w:asciiTheme="minorHAnsi" w:eastAsiaTheme="minorHAnsi" w:hAnsiTheme="minorHAnsi" w:cstheme="minorBidi"/>
                <w:b/>
                <w:bCs/>
                <w:color w:val="000000"/>
                <w:sz w:val="18"/>
                <w:szCs w:val="18"/>
                <w:lang w:val="en-US"/>
              </w:rPr>
              <w:t xml:space="preserve">Activity stream 4 </w:t>
            </w:r>
            <w:r w:rsidR="00FE0906" w:rsidRPr="008922B3">
              <w:rPr>
                <w:rFonts w:asciiTheme="minorHAnsi" w:eastAsiaTheme="minorHAnsi" w:hAnsiTheme="minorHAnsi" w:cstheme="minorBidi"/>
                <w:color w:val="000000"/>
                <w:sz w:val="18"/>
                <w:szCs w:val="18"/>
                <w:lang w:val="en-US"/>
              </w:rPr>
              <w:t xml:space="preserve">conducting community awareness and advocacy activities </w:t>
            </w:r>
            <w:r w:rsidR="00D21817" w:rsidRPr="008922B3">
              <w:rPr>
                <w:rFonts w:asciiTheme="minorHAnsi" w:eastAsiaTheme="minorHAnsi" w:hAnsiTheme="minorHAnsi" w:cstheme="minorBidi"/>
                <w:b/>
                <w:bCs/>
                <w:color w:val="000000"/>
                <w:sz w:val="18"/>
                <w:szCs w:val="18"/>
                <w:lang w:val="en-US"/>
              </w:rPr>
              <w:t>;</w:t>
            </w:r>
          </w:p>
          <w:p w14:paraId="6EF6578F" w14:textId="06810437" w:rsidR="00D21817" w:rsidRPr="008922B3" w:rsidRDefault="00ED0E24" w:rsidP="00463D81">
            <w:pPr>
              <w:pStyle w:val="ListParagraph"/>
              <w:numPr>
                <w:ilvl w:val="0"/>
                <w:numId w:val="29"/>
              </w:numPr>
              <w:spacing w:after="0" w:line="240" w:lineRule="auto"/>
              <w:jc w:val="both"/>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color w:val="000000"/>
                <w:sz w:val="18"/>
                <w:szCs w:val="18"/>
                <w:lang w:val="en-US"/>
              </w:rPr>
              <w:t>Plan and guide interventions relating to social mobilization, strengthening community groups, and facilitate relations between communities and local authorities on issues of positive masculinities and femininities, the division of labor between women, girls, men and boys at the household level to enable women and girls to develop their entrepreneurial skills and opportunities. ;</w:t>
            </w:r>
          </w:p>
          <w:p w14:paraId="266A2C33" w14:textId="34F9DD8B" w:rsidR="00F1513F" w:rsidRPr="008922B3" w:rsidRDefault="002C198F" w:rsidP="00463D81">
            <w:pPr>
              <w:pStyle w:val="ListParagraph"/>
              <w:numPr>
                <w:ilvl w:val="0"/>
                <w:numId w:val="29"/>
              </w:numPr>
              <w:spacing w:after="0" w:line="240" w:lineRule="auto"/>
              <w:jc w:val="both"/>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color w:val="000000"/>
                <w:sz w:val="18"/>
                <w:szCs w:val="18"/>
                <w:lang w:val="en-US"/>
              </w:rPr>
              <w:t>Work to define the technical support strategy and the social and community mobilization work plan</w:t>
            </w:r>
            <w:r w:rsidRPr="008922B3" w:rsidDel="002C198F">
              <w:rPr>
                <w:rFonts w:asciiTheme="minorHAnsi" w:eastAsiaTheme="minorHAnsi" w:hAnsiTheme="minorHAnsi" w:cstheme="minorBidi"/>
                <w:color w:val="000000"/>
                <w:sz w:val="18"/>
                <w:szCs w:val="18"/>
                <w:lang w:val="en-US"/>
              </w:rPr>
              <w:t xml:space="preserve"> </w:t>
            </w:r>
            <w:r w:rsidR="002767B8" w:rsidRPr="008922B3">
              <w:rPr>
                <w:rFonts w:asciiTheme="minorHAnsi" w:eastAsiaTheme="minorHAnsi" w:hAnsiTheme="minorHAnsi" w:cstheme="minorBidi"/>
                <w:color w:val="000000"/>
                <w:sz w:val="18"/>
                <w:szCs w:val="18"/>
                <w:lang w:val="en-US"/>
              </w:rPr>
              <w:t>Provide conflict mediation and promote community dialogue</w:t>
            </w:r>
            <w:r w:rsidR="002767B8" w:rsidRPr="008922B3" w:rsidDel="002767B8">
              <w:rPr>
                <w:rFonts w:asciiTheme="minorHAnsi" w:eastAsiaTheme="minorHAnsi" w:hAnsiTheme="minorHAnsi" w:cstheme="minorBidi"/>
                <w:color w:val="000000"/>
                <w:sz w:val="18"/>
                <w:szCs w:val="18"/>
                <w:lang w:val="en-US"/>
              </w:rPr>
              <w:t xml:space="preserve"> </w:t>
            </w:r>
            <w:r w:rsidR="0040174A" w:rsidRPr="008922B3">
              <w:rPr>
                <w:rFonts w:asciiTheme="minorHAnsi" w:eastAsiaTheme="minorHAnsi" w:hAnsiTheme="minorHAnsi" w:cstheme="minorBidi"/>
                <w:color w:val="000000"/>
                <w:sz w:val="18"/>
                <w:szCs w:val="18"/>
                <w:lang w:val="en-US"/>
              </w:rPr>
              <w:t xml:space="preserve">Work to define the technical support strategy and the social and community mobilization work plan </w:t>
            </w:r>
            <w:r w:rsidR="00F1513F" w:rsidRPr="008922B3">
              <w:rPr>
                <w:lang w:val="en-US"/>
              </w:rPr>
              <w:t xml:space="preserve">Take </w:t>
            </w:r>
            <w:r w:rsidR="00F1513F" w:rsidRPr="008922B3">
              <w:rPr>
                <w:rFonts w:asciiTheme="minorHAnsi" w:eastAsiaTheme="minorHAnsi" w:hAnsiTheme="minorHAnsi" w:cstheme="minorBidi"/>
                <w:color w:val="000000"/>
                <w:sz w:val="18"/>
                <w:szCs w:val="18"/>
                <w:lang w:val="en-US"/>
              </w:rPr>
              <w:t>stock of the action of the local committees set up on each site by identifying the strengths/opportunities and weaknesses/constraints encountered in the context of their organization and operation as well as in the implementation of activities in order to measure the positive or negative impact of the intervention;</w:t>
            </w:r>
          </w:p>
          <w:p w14:paraId="467FFD83" w14:textId="77777777" w:rsidR="00D21817" w:rsidRPr="008922B3" w:rsidRDefault="00D21817" w:rsidP="00D21817">
            <w:pPr>
              <w:pStyle w:val="ListParagraph"/>
              <w:jc w:val="both"/>
              <w:rPr>
                <w:rFonts w:asciiTheme="minorHAnsi" w:eastAsiaTheme="minorHAnsi" w:hAnsiTheme="minorHAnsi" w:cstheme="minorBidi"/>
                <w:color w:val="000000"/>
                <w:sz w:val="18"/>
                <w:szCs w:val="18"/>
                <w:lang w:val="en-US"/>
              </w:rPr>
            </w:pPr>
          </w:p>
          <w:p w14:paraId="63677BA4" w14:textId="713B7934" w:rsidR="00AC421A" w:rsidRPr="008922B3" w:rsidRDefault="00AC421A" w:rsidP="00F048F2">
            <w:pPr>
              <w:pStyle w:val="NormalWeb"/>
              <w:shd w:val="clear" w:color="auto" w:fill="FFFFFF"/>
              <w:rPr>
                <w:rFonts w:asciiTheme="minorHAnsi" w:eastAsiaTheme="minorHAnsi" w:hAnsiTheme="minorHAnsi" w:cstheme="minorBidi"/>
                <w:color w:val="000000"/>
                <w:sz w:val="18"/>
                <w:szCs w:val="18"/>
                <w:lang w:val="en-US"/>
              </w:rPr>
            </w:pPr>
          </w:p>
        </w:tc>
      </w:tr>
      <w:tr w:rsidR="00AC421A" w:rsidRPr="000E6C7A" w14:paraId="63677BA8" w14:textId="77777777">
        <w:tc>
          <w:tcPr>
            <w:tcW w:w="9629" w:type="dxa"/>
          </w:tcPr>
          <w:p w14:paraId="63677BA6" w14:textId="77777777" w:rsidR="00AC421A" w:rsidRPr="008922B3" w:rsidRDefault="004D7E42" w:rsidP="0073761B">
            <w:pPr>
              <w:numPr>
                <w:ilvl w:val="0"/>
                <w:numId w:val="4"/>
              </w:numPr>
              <w:tabs>
                <w:tab w:val="center" w:pos="4320"/>
                <w:tab w:val="right" w:pos="8640"/>
              </w:tabs>
              <w:spacing w:after="0" w:line="240" w:lineRule="auto"/>
              <w:jc w:val="both"/>
              <w:rPr>
                <w:rFonts w:asciiTheme="minorHAnsi" w:eastAsiaTheme="minorHAnsi" w:hAnsiTheme="minorHAnsi" w:cstheme="minorBidi"/>
                <w:b/>
                <w:bCs/>
                <w:color w:val="000000"/>
                <w:sz w:val="18"/>
                <w:szCs w:val="18"/>
                <w:lang w:val="en-US"/>
              </w:rPr>
            </w:pPr>
            <w:r w:rsidRPr="008922B3">
              <w:rPr>
                <w:rFonts w:asciiTheme="minorHAnsi" w:eastAsiaTheme="minorHAnsi" w:hAnsiTheme="minorHAnsi" w:cstheme="minorBidi"/>
                <w:b/>
                <w:bCs/>
                <w:color w:val="000000"/>
                <w:sz w:val="18"/>
                <w:szCs w:val="18"/>
                <w:lang w:val="en-US"/>
              </w:rPr>
              <w:lastRenderedPageBreak/>
              <w:t>Description of services and results required [Please specify]</w:t>
            </w:r>
          </w:p>
          <w:p w14:paraId="2520D960" w14:textId="77777777" w:rsidR="0073761B" w:rsidRPr="008922B3" w:rsidRDefault="0073761B" w:rsidP="00F048F2">
            <w:pPr>
              <w:pStyle w:val="ListParagraph"/>
              <w:numPr>
                <w:ilvl w:val="0"/>
                <w:numId w:val="29"/>
              </w:numPr>
              <w:spacing w:after="0" w:line="240" w:lineRule="auto"/>
              <w:jc w:val="both"/>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color w:val="000000"/>
                <w:sz w:val="18"/>
                <w:szCs w:val="18"/>
                <w:lang w:val="en-US"/>
              </w:rPr>
              <w:t>Existence of a participatory, innovative and achievable work methodology over time</w:t>
            </w:r>
          </w:p>
          <w:p w14:paraId="783FEB59" w14:textId="77777777" w:rsidR="0073761B" w:rsidRPr="008922B3" w:rsidRDefault="0073761B" w:rsidP="00F048F2">
            <w:pPr>
              <w:pStyle w:val="ListParagraph"/>
              <w:numPr>
                <w:ilvl w:val="0"/>
                <w:numId w:val="29"/>
              </w:numPr>
              <w:spacing w:after="0" w:line="240" w:lineRule="auto"/>
              <w:jc w:val="both"/>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color w:val="000000"/>
                <w:sz w:val="18"/>
                <w:szCs w:val="18"/>
                <w:lang w:val="en-US"/>
              </w:rPr>
              <w:t>Existence of a task execution timeline</w:t>
            </w:r>
          </w:p>
          <w:p w14:paraId="4734AD5E" w14:textId="77777777" w:rsidR="0073761B" w:rsidRPr="008922B3" w:rsidRDefault="0073761B" w:rsidP="00F048F2">
            <w:pPr>
              <w:pStyle w:val="ListParagraph"/>
              <w:numPr>
                <w:ilvl w:val="0"/>
                <w:numId w:val="29"/>
              </w:numPr>
              <w:spacing w:after="0" w:line="240" w:lineRule="auto"/>
              <w:jc w:val="both"/>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color w:val="000000"/>
                <w:sz w:val="18"/>
                <w:szCs w:val="18"/>
                <w:lang w:val="en-US"/>
              </w:rPr>
              <w:t>Existence of lists of project beneficiaries (girls and women)</w:t>
            </w:r>
          </w:p>
          <w:p w14:paraId="4AEBC8B0" w14:textId="77777777" w:rsidR="0073761B" w:rsidRPr="008922B3" w:rsidRDefault="0073761B" w:rsidP="00F048F2">
            <w:pPr>
              <w:pStyle w:val="ListParagraph"/>
              <w:numPr>
                <w:ilvl w:val="0"/>
                <w:numId w:val="29"/>
              </w:numPr>
              <w:spacing w:after="0" w:line="240" w:lineRule="auto"/>
              <w:jc w:val="both"/>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color w:val="000000"/>
                <w:sz w:val="18"/>
                <w:szCs w:val="18"/>
                <w:lang w:val="en-US"/>
              </w:rPr>
              <w:t>Existence of a directory of training modules and curricula</w:t>
            </w:r>
          </w:p>
          <w:p w14:paraId="527EE419" w14:textId="77777777" w:rsidR="0073761B" w:rsidRPr="008922B3" w:rsidRDefault="0073761B" w:rsidP="00F048F2">
            <w:pPr>
              <w:pStyle w:val="ListParagraph"/>
              <w:numPr>
                <w:ilvl w:val="0"/>
                <w:numId w:val="29"/>
              </w:numPr>
              <w:spacing w:after="0" w:line="240" w:lineRule="auto"/>
              <w:jc w:val="both"/>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color w:val="000000"/>
                <w:sz w:val="18"/>
                <w:szCs w:val="18"/>
                <w:lang w:val="en-US"/>
              </w:rPr>
              <w:t>Existence of an online learning platform</w:t>
            </w:r>
          </w:p>
          <w:p w14:paraId="69017CF4" w14:textId="77777777" w:rsidR="0073761B" w:rsidRPr="008922B3" w:rsidRDefault="0073761B" w:rsidP="00F048F2">
            <w:pPr>
              <w:pStyle w:val="ListParagraph"/>
              <w:numPr>
                <w:ilvl w:val="0"/>
                <w:numId w:val="29"/>
              </w:numPr>
              <w:spacing w:after="0" w:line="240" w:lineRule="auto"/>
              <w:jc w:val="both"/>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color w:val="000000"/>
                <w:sz w:val="18"/>
                <w:szCs w:val="18"/>
                <w:lang w:val="en-US"/>
              </w:rPr>
              <w:t>Effectiveness of awareness-raising actions and advocacy</w:t>
            </w:r>
          </w:p>
          <w:p w14:paraId="63677BA7" w14:textId="3F3DAC18" w:rsidR="00944C52" w:rsidRPr="008922B3" w:rsidRDefault="0073761B" w:rsidP="00F048F2">
            <w:pPr>
              <w:pStyle w:val="ListParagraph"/>
              <w:numPr>
                <w:ilvl w:val="0"/>
                <w:numId w:val="4"/>
              </w:numPr>
              <w:spacing w:after="0" w:line="240" w:lineRule="auto"/>
              <w:jc w:val="both"/>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color w:val="000000"/>
                <w:sz w:val="18"/>
                <w:szCs w:val="18"/>
                <w:lang w:val="en-US"/>
              </w:rPr>
              <w:t>Existence of a detailed and precise report per activity carried out</w:t>
            </w:r>
          </w:p>
        </w:tc>
      </w:tr>
      <w:tr w:rsidR="00AC421A" w:rsidRPr="000E6C7A" w14:paraId="63677BAB" w14:textId="77777777">
        <w:tc>
          <w:tcPr>
            <w:tcW w:w="9629" w:type="dxa"/>
          </w:tcPr>
          <w:p w14:paraId="047E9A85" w14:textId="638BF76F" w:rsidR="00944C52" w:rsidRPr="008922B3" w:rsidRDefault="004D7E42" w:rsidP="00944C52">
            <w:pPr>
              <w:numPr>
                <w:ilvl w:val="0"/>
                <w:numId w:val="4"/>
              </w:numPr>
              <w:tabs>
                <w:tab w:val="center" w:pos="4320"/>
                <w:tab w:val="right" w:pos="8640"/>
              </w:tabs>
              <w:spacing w:after="0" w:line="240" w:lineRule="auto"/>
              <w:jc w:val="both"/>
              <w:rPr>
                <w:rFonts w:asciiTheme="minorHAnsi" w:eastAsiaTheme="minorHAnsi" w:hAnsiTheme="minorHAnsi" w:cstheme="minorBidi"/>
                <w:b/>
                <w:bCs/>
                <w:color w:val="000000"/>
                <w:sz w:val="18"/>
                <w:szCs w:val="18"/>
                <w:lang w:val="en-US"/>
              </w:rPr>
            </w:pPr>
            <w:r w:rsidRPr="008922B3">
              <w:rPr>
                <w:b/>
                <w:color w:val="000000"/>
                <w:spacing w:val="-3"/>
                <w:sz w:val="18"/>
                <w:szCs w:val="18"/>
                <w:lang w:val="en-US"/>
              </w:rPr>
              <w:t xml:space="preserve">Timeline: Start date and end date for completion of required services/results </w:t>
            </w:r>
            <w:r w:rsidRPr="008922B3">
              <w:rPr>
                <w:b/>
                <w:spacing w:val="-3"/>
                <w:sz w:val="18"/>
                <w:szCs w:val="18"/>
                <w:lang w:val="en-US"/>
              </w:rPr>
              <w:t xml:space="preserve">] </w:t>
            </w:r>
            <w:r w:rsidR="00944C52" w:rsidRPr="008922B3">
              <w:rPr>
                <w:rFonts w:asciiTheme="minorHAnsi" w:eastAsiaTheme="minorHAnsi" w:hAnsiTheme="minorHAnsi" w:cstheme="minorBidi"/>
                <w:b/>
                <w:bCs/>
                <w:color w:val="000000"/>
                <w:sz w:val="18"/>
                <w:szCs w:val="18"/>
                <w:lang w:val="en-US"/>
              </w:rPr>
              <w:t>Implementation of project activities will begin on June 1, 2024 until November 31, 2024</w:t>
            </w:r>
          </w:p>
          <w:p w14:paraId="63677BAA" w14:textId="77777777" w:rsidR="00AC421A" w:rsidRPr="008922B3" w:rsidRDefault="00AC421A">
            <w:pPr>
              <w:tabs>
                <w:tab w:val="center" w:pos="435"/>
                <w:tab w:val="right" w:pos="8640"/>
              </w:tabs>
              <w:spacing w:after="0" w:line="240" w:lineRule="auto"/>
              <w:ind w:right="242"/>
              <w:jc w:val="both"/>
              <w:rPr>
                <w:rFonts w:cstheme="minorHAnsi"/>
                <w:b/>
                <w:iCs/>
                <w:color w:val="000000"/>
                <w:sz w:val="18"/>
                <w:szCs w:val="18"/>
                <w:highlight w:val="yellow"/>
                <w:lang w:val="en-US"/>
              </w:rPr>
            </w:pPr>
          </w:p>
        </w:tc>
      </w:tr>
      <w:tr w:rsidR="00AC421A" w:rsidRPr="000E6C7A" w14:paraId="63677BB0" w14:textId="77777777">
        <w:tc>
          <w:tcPr>
            <w:tcW w:w="9629" w:type="dxa"/>
          </w:tcPr>
          <w:p w14:paraId="63677BAC" w14:textId="77777777" w:rsidR="00AC421A" w:rsidRDefault="004D7E42">
            <w:pPr>
              <w:numPr>
                <w:ilvl w:val="0"/>
                <w:numId w:val="4"/>
              </w:numPr>
              <w:tabs>
                <w:tab w:val="center" w:pos="4320"/>
                <w:tab w:val="right" w:pos="8640"/>
              </w:tabs>
              <w:spacing w:after="0" w:line="240" w:lineRule="auto"/>
              <w:jc w:val="both"/>
              <w:rPr>
                <w:rFonts w:eastAsia="Times New Roman" w:cstheme="minorHAnsi"/>
                <w:color w:val="000000"/>
                <w:spacing w:val="-3"/>
                <w:sz w:val="18"/>
                <w:szCs w:val="18"/>
                <w:lang w:val="en-GB" w:eastAsia="en-GB"/>
              </w:rPr>
            </w:pPr>
            <w:r>
              <w:rPr>
                <w:b/>
                <w:color w:val="000000"/>
                <w:spacing w:val="-3"/>
                <w:sz w:val="18"/>
                <w:szCs w:val="18"/>
                <w:lang w:val="fr"/>
              </w:rPr>
              <w:t xml:space="preserve">Skills: </w:t>
            </w:r>
            <w:r>
              <w:rPr>
                <w:b/>
                <w:spacing w:val="-3"/>
                <w:sz w:val="18"/>
                <w:szCs w:val="18"/>
                <w:lang w:val="fr"/>
              </w:rPr>
              <w:t>[Please specify]</w:t>
            </w:r>
          </w:p>
          <w:p w14:paraId="63677BAD" w14:textId="2B1A9D0C" w:rsidR="00AC421A" w:rsidRPr="00944C52" w:rsidRDefault="004D7E42">
            <w:pPr>
              <w:numPr>
                <w:ilvl w:val="1"/>
                <w:numId w:val="4"/>
              </w:numPr>
              <w:tabs>
                <w:tab w:val="center" w:pos="4320"/>
                <w:tab w:val="right" w:pos="8640"/>
              </w:tabs>
              <w:spacing w:after="0" w:line="240" w:lineRule="auto"/>
              <w:ind w:left="700"/>
              <w:jc w:val="both"/>
              <w:rPr>
                <w:rFonts w:eastAsia="Times New Roman" w:cstheme="minorHAnsi"/>
                <w:b/>
                <w:bCs/>
                <w:color w:val="000000"/>
                <w:spacing w:val="-3"/>
                <w:sz w:val="18"/>
                <w:szCs w:val="18"/>
                <w:lang w:val="en-GB" w:eastAsia="en-GB"/>
              </w:rPr>
            </w:pPr>
            <w:r w:rsidRPr="00944C52">
              <w:rPr>
                <w:b/>
                <w:bCs/>
                <w:color w:val="000000"/>
                <w:spacing w:val="-3"/>
                <w:sz w:val="18"/>
                <w:szCs w:val="18"/>
                <w:lang w:val="fr"/>
              </w:rPr>
              <w:t>Technical/Functional Skills Required</w:t>
            </w:r>
          </w:p>
          <w:p w14:paraId="39346FDA" w14:textId="77777777" w:rsidR="00944C52" w:rsidRPr="008922B3" w:rsidRDefault="00944C52" w:rsidP="00944C52">
            <w:pPr>
              <w:pStyle w:val="NormalWeb"/>
              <w:shd w:val="clear" w:color="auto" w:fill="FFFFFF"/>
              <w:ind w:right="272"/>
              <w:jc w:val="both"/>
              <w:rPr>
                <w:rFonts w:asciiTheme="minorHAnsi" w:eastAsiaTheme="minorHAnsi" w:hAnsiTheme="minorHAnsi" w:cstheme="minorBidi"/>
                <w:color w:val="000000"/>
                <w:sz w:val="18"/>
                <w:szCs w:val="18"/>
                <w:lang w:val="en-US"/>
              </w:rPr>
            </w:pPr>
            <w:r w:rsidRPr="008922B3">
              <w:rPr>
                <w:rFonts w:asciiTheme="minorHAnsi" w:eastAsiaTheme="minorHAnsi" w:hAnsiTheme="minorHAnsi" w:cstheme="minorBidi"/>
                <w:color w:val="000000"/>
                <w:sz w:val="18"/>
                <w:szCs w:val="18"/>
                <w:lang w:val="en-US"/>
              </w:rPr>
              <w:t>The bidding organizations will be experienced and active NGOs, Associations, which must demonstrate:</w:t>
            </w:r>
          </w:p>
          <w:p w14:paraId="2BB3DF87" w14:textId="0BA05045" w:rsidR="00944C52" w:rsidRPr="008922B3" w:rsidRDefault="00944C52" w:rsidP="00944C52">
            <w:pPr>
              <w:pStyle w:val="ListParagraph"/>
              <w:numPr>
                <w:ilvl w:val="0"/>
                <w:numId w:val="27"/>
              </w:numPr>
              <w:tabs>
                <w:tab w:val="left" w:pos="6405"/>
              </w:tabs>
              <w:suppressAutoHyphens/>
              <w:spacing w:after="120" w:line="240" w:lineRule="auto"/>
              <w:ind w:left="714" w:hanging="357"/>
              <w:contextualSpacing w:val="0"/>
              <w:jc w:val="both"/>
              <w:rPr>
                <w:rFonts w:asciiTheme="minorHAnsi" w:eastAsiaTheme="minorHAnsi" w:hAnsiTheme="minorHAnsi" w:cstheme="minorBidi"/>
                <w:sz w:val="18"/>
                <w:szCs w:val="18"/>
                <w:lang w:val="en-US"/>
              </w:rPr>
            </w:pPr>
            <w:r w:rsidRPr="008922B3">
              <w:rPr>
                <w:rFonts w:asciiTheme="minorHAnsi" w:eastAsiaTheme="minorHAnsi" w:hAnsiTheme="minorHAnsi" w:cstheme="minorBidi"/>
                <w:color w:val="000000"/>
                <w:sz w:val="18"/>
                <w:szCs w:val="18"/>
                <w:lang w:val="en-US"/>
              </w:rPr>
              <w:t xml:space="preserve">Number of years of experience: </w:t>
            </w:r>
            <w:r w:rsidRPr="008922B3">
              <w:rPr>
                <w:rFonts w:asciiTheme="minorHAnsi" w:eastAsiaTheme="minorHAnsi" w:hAnsiTheme="minorHAnsi" w:cstheme="minorBidi"/>
                <w:sz w:val="18"/>
                <w:szCs w:val="18"/>
                <w:lang w:val="en-US"/>
              </w:rPr>
              <w:t>At least 5 years</w:t>
            </w:r>
          </w:p>
          <w:p w14:paraId="2E931603" w14:textId="0E4A7630" w:rsidR="00944C52" w:rsidRPr="008922B3" w:rsidRDefault="008763F2" w:rsidP="00944C52">
            <w:pPr>
              <w:pStyle w:val="ListParagraph"/>
              <w:numPr>
                <w:ilvl w:val="0"/>
                <w:numId w:val="27"/>
              </w:numPr>
              <w:tabs>
                <w:tab w:val="left" w:pos="6405"/>
              </w:tabs>
              <w:suppressAutoHyphens/>
              <w:spacing w:after="120" w:line="240" w:lineRule="auto"/>
              <w:ind w:left="714" w:hanging="357"/>
              <w:contextualSpacing w:val="0"/>
              <w:jc w:val="both"/>
              <w:rPr>
                <w:rFonts w:asciiTheme="minorHAnsi" w:eastAsiaTheme="minorHAnsi" w:hAnsiTheme="minorHAnsi" w:cstheme="minorBidi"/>
                <w:sz w:val="18"/>
                <w:szCs w:val="18"/>
                <w:lang w:val="en-US"/>
              </w:rPr>
            </w:pPr>
            <w:r w:rsidRPr="008922B3">
              <w:rPr>
                <w:rFonts w:asciiTheme="minorHAnsi" w:eastAsiaTheme="minorHAnsi" w:hAnsiTheme="minorHAnsi" w:cstheme="minorBidi"/>
                <w:sz w:val="18"/>
                <w:szCs w:val="18"/>
                <w:lang w:val="en-US"/>
              </w:rPr>
              <w:lastRenderedPageBreak/>
              <w:t>Be an NGO of national or international renown recognized by the competent national authority and having good knowledge of the environment of Institutes of Training and Women's Education (IFEF) in Côte d'Ivoire.</w:t>
            </w:r>
          </w:p>
          <w:p w14:paraId="5BC02E01" w14:textId="189BF376" w:rsidR="00944C52" w:rsidRPr="008922B3" w:rsidRDefault="00C4497F" w:rsidP="00944C52">
            <w:pPr>
              <w:pStyle w:val="ListParagraph"/>
              <w:numPr>
                <w:ilvl w:val="0"/>
                <w:numId w:val="27"/>
              </w:numPr>
              <w:tabs>
                <w:tab w:val="left" w:pos="6405"/>
              </w:tabs>
              <w:suppressAutoHyphens/>
              <w:spacing w:after="120" w:line="240" w:lineRule="auto"/>
              <w:ind w:left="714" w:hanging="357"/>
              <w:contextualSpacing w:val="0"/>
              <w:jc w:val="both"/>
              <w:rPr>
                <w:rFonts w:asciiTheme="minorHAnsi" w:eastAsiaTheme="minorHAnsi" w:hAnsiTheme="minorHAnsi" w:cstheme="minorBidi"/>
                <w:sz w:val="18"/>
                <w:szCs w:val="18"/>
                <w:lang w:val="en-US"/>
              </w:rPr>
            </w:pPr>
            <w:r w:rsidRPr="008922B3">
              <w:rPr>
                <w:rFonts w:asciiTheme="minorHAnsi" w:eastAsiaTheme="minorHAnsi" w:hAnsiTheme="minorHAnsi" w:cstheme="minorBidi"/>
                <w:sz w:val="18"/>
                <w:szCs w:val="18"/>
                <w:lang w:val="en-US"/>
              </w:rPr>
              <w:t>Have benefited from funding from international organizations to carry out projects or initiatives as part of the training of young girls in careers and entrepreneurship.</w:t>
            </w:r>
          </w:p>
          <w:p w14:paraId="1E876DF3" w14:textId="7022DF4E" w:rsidR="00944C52" w:rsidRPr="008922B3" w:rsidRDefault="00A805ED" w:rsidP="00944C52">
            <w:pPr>
              <w:pStyle w:val="ListParagraph"/>
              <w:numPr>
                <w:ilvl w:val="0"/>
                <w:numId w:val="27"/>
              </w:numPr>
              <w:tabs>
                <w:tab w:val="left" w:pos="6405"/>
              </w:tabs>
              <w:suppressAutoHyphens/>
              <w:spacing w:after="120" w:line="240" w:lineRule="auto"/>
              <w:ind w:left="714" w:hanging="357"/>
              <w:contextualSpacing w:val="0"/>
              <w:jc w:val="both"/>
              <w:rPr>
                <w:rFonts w:asciiTheme="minorHAnsi" w:eastAsiaTheme="minorHAnsi" w:hAnsiTheme="minorHAnsi" w:cstheme="minorBidi"/>
                <w:sz w:val="18"/>
                <w:szCs w:val="18"/>
                <w:lang w:val="en-US"/>
              </w:rPr>
            </w:pPr>
            <w:r w:rsidRPr="008922B3">
              <w:rPr>
                <w:rFonts w:asciiTheme="minorHAnsi" w:eastAsiaTheme="minorHAnsi" w:hAnsiTheme="minorHAnsi" w:cstheme="minorBidi"/>
                <w:sz w:val="18"/>
                <w:szCs w:val="18"/>
                <w:lang w:val="en-US"/>
              </w:rPr>
              <w:t>Have carried out at least one awareness campaign of national scope and aimed at at least five hundred people, on digital themes, entrepreneurship, or other themes.</w:t>
            </w:r>
          </w:p>
          <w:p w14:paraId="21B00177" w14:textId="71324C8B" w:rsidR="00944C52" w:rsidRPr="008922B3" w:rsidRDefault="00944C52" w:rsidP="00944C52">
            <w:pPr>
              <w:pStyle w:val="ListParagraph"/>
              <w:numPr>
                <w:ilvl w:val="0"/>
                <w:numId w:val="27"/>
              </w:numPr>
              <w:tabs>
                <w:tab w:val="left" w:pos="6405"/>
              </w:tabs>
              <w:suppressAutoHyphens/>
              <w:spacing w:after="120" w:line="240" w:lineRule="auto"/>
              <w:ind w:left="714" w:hanging="357"/>
              <w:contextualSpacing w:val="0"/>
              <w:jc w:val="both"/>
              <w:rPr>
                <w:rFonts w:asciiTheme="minorHAnsi" w:eastAsiaTheme="minorHAnsi" w:hAnsiTheme="minorHAnsi" w:cstheme="minorBidi"/>
                <w:sz w:val="18"/>
                <w:szCs w:val="18"/>
                <w:lang w:val="en-US"/>
              </w:rPr>
            </w:pPr>
            <w:r w:rsidRPr="008922B3">
              <w:rPr>
                <w:rFonts w:asciiTheme="minorHAnsi" w:eastAsiaTheme="minorHAnsi" w:hAnsiTheme="minorHAnsi" w:cstheme="minorBidi"/>
                <w:sz w:val="18"/>
                <w:szCs w:val="18"/>
                <w:lang w:val="en-US"/>
              </w:rPr>
              <w:t>Have at least 3 years of experience in program/project management;</w:t>
            </w:r>
          </w:p>
          <w:p w14:paraId="1A4B3781" w14:textId="464AB69C" w:rsidR="00944C52" w:rsidRPr="008922B3" w:rsidRDefault="00944C52" w:rsidP="00944C52">
            <w:pPr>
              <w:pStyle w:val="ListParagraph"/>
              <w:numPr>
                <w:ilvl w:val="0"/>
                <w:numId w:val="27"/>
              </w:numPr>
              <w:tabs>
                <w:tab w:val="left" w:pos="6405"/>
              </w:tabs>
              <w:suppressAutoHyphens/>
              <w:spacing w:after="120" w:line="240" w:lineRule="auto"/>
              <w:ind w:left="714" w:hanging="357"/>
              <w:contextualSpacing w:val="0"/>
              <w:jc w:val="both"/>
              <w:rPr>
                <w:rFonts w:asciiTheme="minorHAnsi" w:eastAsiaTheme="minorHAnsi" w:hAnsiTheme="minorHAnsi" w:cstheme="minorBidi"/>
                <w:sz w:val="18"/>
                <w:szCs w:val="18"/>
                <w:lang w:val="en-US"/>
              </w:rPr>
            </w:pPr>
            <w:r w:rsidRPr="008922B3">
              <w:rPr>
                <w:rFonts w:asciiTheme="minorHAnsi" w:eastAsiaTheme="minorHAnsi" w:hAnsiTheme="minorHAnsi" w:cstheme="minorBidi"/>
                <w:sz w:val="18"/>
                <w:szCs w:val="18"/>
                <w:lang w:val="en-US"/>
              </w:rPr>
              <w:t>Justify the required administrative, technical and financial capacities;</w:t>
            </w:r>
          </w:p>
          <w:p w14:paraId="5F161838" w14:textId="04DDA694" w:rsidR="00944C52" w:rsidRPr="008922B3" w:rsidRDefault="00944C52" w:rsidP="00944C52">
            <w:pPr>
              <w:pStyle w:val="ListParagraph"/>
              <w:numPr>
                <w:ilvl w:val="0"/>
                <w:numId w:val="27"/>
              </w:numPr>
              <w:tabs>
                <w:tab w:val="left" w:pos="6405"/>
              </w:tabs>
              <w:suppressAutoHyphens/>
              <w:spacing w:after="120" w:line="240" w:lineRule="auto"/>
              <w:ind w:left="714" w:hanging="357"/>
              <w:contextualSpacing w:val="0"/>
              <w:jc w:val="both"/>
              <w:rPr>
                <w:rFonts w:asciiTheme="minorHAnsi" w:eastAsiaTheme="minorHAnsi" w:hAnsiTheme="minorHAnsi" w:cstheme="minorBidi"/>
                <w:sz w:val="18"/>
                <w:szCs w:val="18"/>
                <w:lang w:val="en-US"/>
              </w:rPr>
            </w:pPr>
            <w:r w:rsidRPr="008922B3">
              <w:rPr>
                <w:rFonts w:asciiTheme="minorHAnsi" w:eastAsiaTheme="minorHAnsi" w:hAnsiTheme="minorHAnsi" w:cstheme="minorBidi"/>
                <w:sz w:val="18"/>
                <w:szCs w:val="18"/>
                <w:lang w:val="en-US"/>
              </w:rPr>
              <w:t>Have the personnel and logistical means necessary for the services to be carried out in the project areas.</w:t>
            </w:r>
          </w:p>
          <w:p w14:paraId="03741282" w14:textId="4CF35E5B" w:rsidR="00944C52" w:rsidRPr="008922B3" w:rsidRDefault="00944C52" w:rsidP="00944C52">
            <w:pPr>
              <w:pStyle w:val="ListParagraph"/>
              <w:numPr>
                <w:ilvl w:val="0"/>
                <w:numId w:val="27"/>
              </w:numPr>
              <w:tabs>
                <w:tab w:val="left" w:pos="6405"/>
              </w:tabs>
              <w:suppressAutoHyphens/>
              <w:spacing w:after="120" w:line="240" w:lineRule="auto"/>
              <w:ind w:left="714" w:hanging="357"/>
              <w:contextualSpacing w:val="0"/>
              <w:jc w:val="both"/>
              <w:rPr>
                <w:rFonts w:asciiTheme="minorHAnsi" w:eastAsiaTheme="minorHAnsi" w:hAnsiTheme="minorHAnsi" w:cstheme="minorBidi"/>
                <w:sz w:val="18"/>
                <w:szCs w:val="18"/>
                <w:lang w:val="en-US"/>
              </w:rPr>
            </w:pPr>
            <w:r w:rsidRPr="008922B3">
              <w:rPr>
                <w:rFonts w:asciiTheme="minorHAnsi" w:eastAsiaTheme="minorHAnsi" w:hAnsiTheme="minorHAnsi" w:cstheme="minorBidi"/>
                <w:sz w:val="18"/>
                <w:szCs w:val="18"/>
                <w:lang w:val="en-US"/>
              </w:rPr>
              <w:t>Have an office and/or work experience in the project implementation areas*</w:t>
            </w:r>
          </w:p>
          <w:p w14:paraId="3707A90E" w14:textId="77777777" w:rsidR="00944C52" w:rsidRPr="008922B3" w:rsidRDefault="00944C52" w:rsidP="00944C52">
            <w:pPr>
              <w:tabs>
                <w:tab w:val="center" w:pos="4320"/>
                <w:tab w:val="right" w:pos="8640"/>
              </w:tabs>
              <w:spacing w:after="0" w:line="240" w:lineRule="auto"/>
              <w:ind w:left="340"/>
              <w:jc w:val="both"/>
              <w:rPr>
                <w:rFonts w:eastAsia="Times New Roman" w:cstheme="minorHAnsi"/>
                <w:spacing w:val="-3"/>
                <w:sz w:val="18"/>
                <w:szCs w:val="18"/>
                <w:lang w:val="en-US" w:eastAsia="en-GB"/>
              </w:rPr>
            </w:pPr>
          </w:p>
          <w:p w14:paraId="63677BAE" w14:textId="3080A171" w:rsidR="00AC421A" w:rsidRPr="008922B3" w:rsidRDefault="004D7E42" w:rsidP="00944C52">
            <w:pPr>
              <w:numPr>
                <w:ilvl w:val="1"/>
                <w:numId w:val="4"/>
              </w:numPr>
              <w:tabs>
                <w:tab w:val="center" w:pos="4320"/>
                <w:tab w:val="right" w:pos="8640"/>
              </w:tabs>
              <w:spacing w:after="0" w:line="240" w:lineRule="auto"/>
              <w:ind w:left="700"/>
              <w:jc w:val="both"/>
              <w:rPr>
                <w:b/>
                <w:bCs/>
                <w:spacing w:val="-3"/>
                <w:sz w:val="18"/>
                <w:szCs w:val="18"/>
                <w:lang w:val="en-US"/>
              </w:rPr>
            </w:pPr>
            <w:r w:rsidRPr="008922B3">
              <w:rPr>
                <w:b/>
                <w:bCs/>
                <w:spacing w:val="-3"/>
                <w:sz w:val="18"/>
                <w:szCs w:val="18"/>
                <w:lang w:val="en-US"/>
              </w:rPr>
              <w:t>Other skills which, although not required, can be an asset for service performance</w:t>
            </w:r>
          </w:p>
          <w:p w14:paraId="421B6523" w14:textId="464C3D54" w:rsidR="00AC421A" w:rsidRPr="008922B3" w:rsidRDefault="00944C52" w:rsidP="006B3646">
            <w:pPr>
              <w:pStyle w:val="ListParagraph"/>
              <w:numPr>
                <w:ilvl w:val="0"/>
                <w:numId w:val="27"/>
              </w:numPr>
              <w:tabs>
                <w:tab w:val="left" w:pos="6405"/>
              </w:tabs>
              <w:suppressAutoHyphens/>
              <w:spacing w:after="120" w:line="240" w:lineRule="auto"/>
              <w:ind w:left="714" w:hanging="357"/>
              <w:contextualSpacing w:val="0"/>
              <w:jc w:val="both"/>
              <w:rPr>
                <w:rFonts w:asciiTheme="minorHAnsi" w:eastAsiaTheme="minorHAnsi" w:hAnsiTheme="minorHAnsi" w:cstheme="minorBidi"/>
                <w:sz w:val="18"/>
                <w:szCs w:val="18"/>
                <w:lang w:val="en-US"/>
              </w:rPr>
            </w:pPr>
            <w:r w:rsidRPr="008922B3">
              <w:rPr>
                <w:rFonts w:asciiTheme="minorHAnsi" w:eastAsiaTheme="minorHAnsi" w:hAnsiTheme="minorHAnsi" w:cstheme="minorBidi"/>
                <w:sz w:val="18"/>
                <w:szCs w:val="18"/>
                <w:lang w:val="en-US"/>
              </w:rPr>
              <w:t>Significant experience in the implementation of digitalization and e-learning projects</w:t>
            </w:r>
          </w:p>
          <w:p w14:paraId="31B25A47" w14:textId="7839E93F" w:rsidR="00944C52" w:rsidRPr="008922B3" w:rsidRDefault="00944C52" w:rsidP="00944C52">
            <w:pPr>
              <w:pStyle w:val="ListParagraph"/>
              <w:numPr>
                <w:ilvl w:val="0"/>
                <w:numId w:val="27"/>
              </w:numPr>
              <w:tabs>
                <w:tab w:val="left" w:pos="6405"/>
              </w:tabs>
              <w:suppressAutoHyphens/>
              <w:spacing w:after="120" w:line="240" w:lineRule="auto"/>
              <w:ind w:left="714" w:hanging="357"/>
              <w:contextualSpacing w:val="0"/>
              <w:jc w:val="both"/>
              <w:rPr>
                <w:lang w:val="en-US"/>
              </w:rPr>
            </w:pPr>
            <w:r w:rsidRPr="008922B3">
              <w:rPr>
                <w:rFonts w:asciiTheme="minorHAnsi" w:eastAsiaTheme="minorHAnsi" w:hAnsiTheme="minorHAnsi" w:cstheme="minorBidi"/>
                <w:sz w:val="18"/>
                <w:szCs w:val="18"/>
                <w:lang w:val="en-US"/>
              </w:rPr>
              <w:t xml:space="preserve">Knowledge of United Nations procedures would be an asset </w:t>
            </w:r>
            <w:r w:rsidRPr="008922B3">
              <w:rPr>
                <w:lang w:val="en-US"/>
              </w:rPr>
              <w:t>.</w:t>
            </w:r>
          </w:p>
          <w:p w14:paraId="60B6029B" w14:textId="5818C5B4" w:rsidR="00944C52" w:rsidRPr="008922B3" w:rsidRDefault="00330F70" w:rsidP="00944C52">
            <w:pPr>
              <w:pStyle w:val="ListParagraph"/>
              <w:numPr>
                <w:ilvl w:val="0"/>
                <w:numId w:val="27"/>
              </w:numPr>
              <w:tabs>
                <w:tab w:val="left" w:pos="6405"/>
              </w:tabs>
              <w:suppressAutoHyphens/>
              <w:spacing w:after="120" w:line="240" w:lineRule="auto"/>
              <w:ind w:left="714" w:hanging="357"/>
              <w:contextualSpacing w:val="0"/>
              <w:jc w:val="both"/>
              <w:rPr>
                <w:lang w:val="en-US"/>
              </w:rPr>
            </w:pPr>
            <w:r w:rsidRPr="008922B3">
              <w:rPr>
                <w:rFonts w:asciiTheme="minorHAnsi" w:eastAsiaTheme="minorHAnsi" w:hAnsiTheme="minorHAnsi" w:cstheme="minorBidi"/>
                <w:color w:val="000000"/>
                <w:sz w:val="18"/>
                <w:szCs w:val="18"/>
                <w:lang w:val="en-US"/>
              </w:rPr>
              <w:t>Proven skills in specialized and close advisory support, as well as training and monitoring of income-generating activities (AGR)</w:t>
            </w:r>
          </w:p>
          <w:p w14:paraId="63677BAF" w14:textId="418262F7" w:rsidR="00944C52" w:rsidRPr="008922B3" w:rsidRDefault="00944C52">
            <w:pPr>
              <w:tabs>
                <w:tab w:val="center" w:pos="4320"/>
                <w:tab w:val="right" w:pos="8640"/>
              </w:tabs>
              <w:spacing w:after="0" w:line="240" w:lineRule="auto"/>
              <w:rPr>
                <w:rFonts w:eastAsia="Times New Roman" w:cstheme="minorHAnsi"/>
                <w:color w:val="000000"/>
                <w:spacing w:val="-3"/>
                <w:sz w:val="18"/>
                <w:szCs w:val="18"/>
                <w:lang w:val="en-US" w:eastAsia="en-GB"/>
              </w:rPr>
            </w:pPr>
          </w:p>
        </w:tc>
      </w:tr>
    </w:tbl>
    <w:p w14:paraId="63677BB1" w14:textId="77777777" w:rsidR="00AC421A" w:rsidRPr="008922B3" w:rsidRDefault="00AC421A">
      <w:pPr>
        <w:spacing w:after="0" w:line="240" w:lineRule="auto"/>
        <w:rPr>
          <w:rFonts w:eastAsia="Calibri" w:cstheme="minorHAnsi"/>
          <w:color w:val="000000"/>
          <w:spacing w:val="-2"/>
          <w:sz w:val="18"/>
          <w:szCs w:val="18"/>
          <w:lang w:val="en-US"/>
        </w:rPr>
      </w:pPr>
    </w:p>
    <w:p w14:paraId="63677BB2" w14:textId="77777777" w:rsidR="00AC421A" w:rsidRPr="008922B3" w:rsidRDefault="004D7E42">
      <w:pPr>
        <w:pStyle w:val="ListParagraph"/>
        <w:numPr>
          <w:ilvl w:val="0"/>
          <w:numId w:val="1"/>
        </w:numPr>
        <w:spacing w:after="0" w:line="240" w:lineRule="auto"/>
        <w:rPr>
          <w:rFonts w:eastAsia="Calibri" w:cstheme="minorHAnsi"/>
          <w:b/>
          <w:bCs/>
          <w:spacing w:val="-3"/>
          <w:sz w:val="18"/>
          <w:szCs w:val="18"/>
          <w:lang w:val="en-US"/>
        </w:rPr>
      </w:pPr>
      <w:r w:rsidRPr="008922B3">
        <w:rPr>
          <w:b/>
          <w:color w:val="0070C0"/>
          <w:sz w:val="18"/>
          <w:szCs w:val="18"/>
          <w:lang w:val="en-US"/>
        </w:rPr>
        <w:t>Acceptance of the terms and conditions described in the partnership agreement template</w:t>
      </w:r>
    </w:p>
    <w:p w14:paraId="63677BB3" w14:textId="77777777" w:rsidR="00AC421A" w:rsidRPr="008922B3" w:rsidRDefault="00AC421A">
      <w:pPr>
        <w:pStyle w:val="ListParagraph"/>
        <w:spacing w:after="0" w:line="240" w:lineRule="auto"/>
        <w:ind w:left="360"/>
        <w:rPr>
          <w:rFonts w:eastAsia="Calibri" w:cstheme="minorHAnsi"/>
          <w:b/>
          <w:bCs/>
          <w:spacing w:val="-3"/>
          <w:sz w:val="18"/>
          <w:szCs w:val="18"/>
          <w:lang w:val="en-US"/>
        </w:rPr>
      </w:pPr>
    </w:p>
    <w:p w14:paraId="63677BB4" w14:textId="77777777" w:rsidR="00AC421A" w:rsidRPr="008922B3" w:rsidRDefault="004D7E42">
      <w:pPr>
        <w:keepNext/>
        <w:keepLines/>
        <w:numPr>
          <w:ilvl w:val="0"/>
          <w:numId w:val="5"/>
        </w:numPr>
        <w:spacing w:after="0" w:line="240" w:lineRule="auto"/>
        <w:jc w:val="both"/>
        <w:outlineLvl w:val="3"/>
        <w:rPr>
          <w:rFonts w:eastAsiaTheme="majorEastAsia" w:cstheme="minorHAnsi"/>
          <w:color w:val="000000" w:themeColor="text1"/>
          <w:sz w:val="18"/>
          <w:szCs w:val="18"/>
          <w:lang w:val="en-US"/>
        </w:rPr>
      </w:pPr>
      <w:r w:rsidRPr="008922B3">
        <w:rPr>
          <w:color w:val="000000" w:themeColor="text1"/>
          <w:sz w:val="18"/>
          <w:szCs w:val="18"/>
          <w:lang w:val="en-US"/>
        </w:rPr>
        <w:t>Promoters must include an acceptance of the terms and conditions described in the partnership agreement template or their reservation or objection thereto.</w:t>
      </w:r>
    </w:p>
    <w:p w14:paraId="63677BB5" w14:textId="282DE9E8" w:rsidR="00AC421A" w:rsidRPr="008922B3" w:rsidRDefault="004D7E42">
      <w:pPr>
        <w:keepNext/>
        <w:keepLines/>
        <w:numPr>
          <w:ilvl w:val="0"/>
          <w:numId w:val="5"/>
        </w:numPr>
        <w:spacing w:after="0" w:line="240" w:lineRule="auto"/>
        <w:jc w:val="both"/>
        <w:outlineLvl w:val="3"/>
        <w:rPr>
          <w:rFonts w:eastAsiaTheme="majorEastAsia" w:cstheme="minorHAnsi"/>
          <w:color w:val="000000" w:themeColor="text1"/>
          <w:sz w:val="18"/>
          <w:szCs w:val="18"/>
          <w:lang w:val="en-US"/>
        </w:rPr>
      </w:pPr>
      <w:r w:rsidRPr="008922B3">
        <w:rPr>
          <w:color w:val="000000" w:themeColor="text1"/>
          <w:sz w:val="18"/>
          <w:szCs w:val="18"/>
          <w:lang w:val="en-US"/>
        </w:rPr>
        <w:t>Submission of such reservations or objections does not mean that UN Women will automatically accept them if the sponsor is selected as a Responsible Party.</w:t>
      </w:r>
    </w:p>
    <w:p w14:paraId="63677BB6" w14:textId="77777777" w:rsidR="00AC421A" w:rsidRPr="008922B3" w:rsidRDefault="004D7E42">
      <w:pPr>
        <w:keepNext/>
        <w:keepLines/>
        <w:numPr>
          <w:ilvl w:val="0"/>
          <w:numId w:val="5"/>
        </w:numPr>
        <w:spacing w:after="0" w:line="240" w:lineRule="auto"/>
        <w:jc w:val="both"/>
        <w:outlineLvl w:val="3"/>
        <w:rPr>
          <w:rFonts w:eastAsiaTheme="majorEastAsia" w:cstheme="minorHAnsi"/>
          <w:color w:val="000000" w:themeColor="text1"/>
          <w:sz w:val="18"/>
          <w:szCs w:val="18"/>
          <w:lang w:val="en-US"/>
        </w:rPr>
      </w:pPr>
      <w:r w:rsidRPr="008922B3">
        <w:rPr>
          <w:color w:val="000000" w:themeColor="text1"/>
          <w:sz w:val="18"/>
          <w:szCs w:val="18"/>
          <w:lang w:val="en-US"/>
        </w:rPr>
        <w:t>UN Women will evaluate any reservations or objections during its evaluation of the proposal and may accept or reject any such reservation or objection.</w:t>
      </w:r>
    </w:p>
    <w:p w14:paraId="63677BB7" w14:textId="77777777" w:rsidR="00AC421A" w:rsidRPr="008922B3" w:rsidRDefault="004D7E42">
      <w:pPr>
        <w:rPr>
          <w:rFonts w:cstheme="minorHAnsi"/>
          <w:sz w:val="18"/>
          <w:szCs w:val="18"/>
          <w:lang w:val="en-US"/>
        </w:rPr>
      </w:pPr>
      <w:r w:rsidRPr="008922B3">
        <w:rPr>
          <w:rFonts w:cstheme="minorHAnsi"/>
          <w:sz w:val="18"/>
          <w:szCs w:val="18"/>
          <w:lang w:val="en-US"/>
        </w:rPr>
        <w:br w:type="page"/>
      </w:r>
    </w:p>
    <w:p w14:paraId="63677BB8" w14:textId="77777777" w:rsidR="00AC421A" w:rsidRPr="008922B3" w:rsidRDefault="004D7E42">
      <w:pPr>
        <w:spacing w:after="0" w:line="240" w:lineRule="auto"/>
        <w:jc w:val="center"/>
        <w:rPr>
          <w:rFonts w:eastAsia="Times New Roman" w:cstheme="minorHAnsi"/>
          <w:b/>
          <w:bCs/>
          <w:color w:val="002060"/>
          <w:sz w:val="18"/>
          <w:szCs w:val="18"/>
          <w:lang w:val="en-US" w:eastAsia="en-GB"/>
        </w:rPr>
      </w:pPr>
      <w:r w:rsidRPr="008922B3">
        <w:rPr>
          <w:b/>
          <w:color w:val="002060"/>
          <w:sz w:val="18"/>
          <w:szCs w:val="18"/>
          <w:lang w:val="en-US"/>
        </w:rPr>
        <w:lastRenderedPageBreak/>
        <w:t>Appendix B-1</w:t>
      </w:r>
    </w:p>
    <w:p w14:paraId="63677BB9" w14:textId="77777777" w:rsidR="00AC421A" w:rsidRPr="008922B3" w:rsidRDefault="004D7E42">
      <w:pPr>
        <w:tabs>
          <w:tab w:val="center" w:pos="4320"/>
          <w:tab w:val="right" w:pos="8640"/>
        </w:tabs>
        <w:spacing w:after="0" w:line="240" w:lineRule="auto"/>
        <w:jc w:val="center"/>
        <w:rPr>
          <w:rFonts w:eastAsia="Times New Roman" w:cstheme="minorHAnsi"/>
          <w:b/>
          <w:color w:val="002060"/>
          <w:sz w:val="18"/>
          <w:szCs w:val="18"/>
          <w:lang w:val="en-US" w:eastAsia="en-GB"/>
        </w:rPr>
      </w:pPr>
      <w:r w:rsidRPr="008922B3">
        <w:rPr>
          <w:b/>
          <w:color w:val="002060"/>
          <w:sz w:val="18"/>
          <w:szCs w:val="18"/>
          <w:u w:val="single"/>
          <w:lang w:val="en-US"/>
        </w:rPr>
        <w:t>Mandatory requirements/pre-qualification criteria and contractual aspects</w:t>
      </w:r>
    </w:p>
    <w:p w14:paraId="63677BBA" w14:textId="77777777" w:rsidR="00AC421A" w:rsidRPr="008922B3" w:rsidRDefault="004D7E42">
      <w:pPr>
        <w:tabs>
          <w:tab w:val="center" w:pos="4320"/>
          <w:tab w:val="right" w:pos="8640"/>
        </w:tabs>
        <w:spacing w:after="0" w:line="240" w:lineRule="auto"/>
        <w:jc w:val="center"/>
        <w:rPr>
          <w:rFonts w:eastAsia="Times New Roman" w:cstheme="minorHAnsi"/>
          <w:b/>
          <w:color w:val="002060"/>
          <w:sz w:val="18"/>
          <w:szCs w:val="18"/>
          <w:lang w:val="en-US" w:eastAsia="en-GB"/>
        </w:rPr>
      </w:pPr>
      <w:r w:rsidRPr="008922B3">
        <w:rPr>
          <w:b/>
          <w:color w:val="002060"/>
          <w:sz w:val="18"/>
          <w:szCs w:val="18"/>
          <w:lang w:val="en-US"/>
        </w:rPr>
        <w:t>[To be completed by promoters and returned with their proposal]</w:t>
      </w:r>
    </w:p>
    <w:p w14:paraId="63677BBB" w14:textId="77777777" w:rsidR="00AC421A" w:rsidRPr="008922B3" w:rsidRDefault="00AC421A">
      <w:pPr>
        <w:tabs>
          <w:tab w:val="center" w:pos="4320"/>
          <w:tab w:val="right" w:pos="8640"/>
        </w:tabs>
        <w:spacing w:after="0" w:line="240" w:lineRule="auto"/>
        <w:jc w:val="center"/>
        <w:rPr>
          <w:rFonts w:eastAsia="Times New Roman" w:cstheme="minorHAnsi"/>
          <w:b/>
          <w:color w:val="000000"/>
          <w:sz w:val="18"/>
          <w:szCs w:val="18"/>
          <w:lang w:val="en-US" w:eastAsia="en-GB"/>
        </w:rPr>
      </w:pPr>
    </w:p>
    <w:p w14:paraId="63677BBC" w14:textId="77777777" w:rsidR="00AC421A" w:rsidRPr="008922B3" w:rsidRDefault="00AC421A">
      <w:pPr>
        <w:tabs>
          <w:tab w:val="center" w:pos="4320"/>
          <w:tab w:val="right" w:pos="8640"/>
        </w:tabs>
        <w:spacing w:after="0" w:line="240" w:lineRule="auto"/>
        <w:rPr>
          <w:rFonts w:eastAsia="Times New Roman" w:cstheme="minorHAnsi"/>
          <w:b/>
          <w:color w:val="000000"/>
          <w:sz w:val="18"/>
          <w:szCs w:val="18"/>
          <w:lang w:val="en-US" w:eastAsia="en-GB"/>
        </w:rPr>
      </w:pPr>
    </w:p>
    <w:p w14:paraId="63677BBD" w14:textId="77777777" w:rsidR="00AC421A" w:rsidRPr="008922B3" w:rsidRDefault="004D7E42">
      <w:pPr>
        <w:tabs>
          <w:tab w:val="center" w:pos="4320"/>
          <w:tab w:val="right" w:pos="8640"/>
        </w:tabs>
        <w:spacing w:after="0" w:line="240" w:lineRule="auto"/>
        <w:rPr>
          <w:rFonts w:eastAsia="Times New Roman" w:cstheme="minorHAnsi"/>
          <w:b/>
          <w:color w:val="000000"/>
          <w:sz w:val="18"/>
          <w:szCs w:val="18"/>
          <w:lang w:val="en-US" w:eastAsia="en-GB"/>
        </w:rPr>
      </w:pPr>
      <w:r w:rsidRPr="008922B3">
        <w:rPr>
          <w:b/>
          <w:color w:val="000000"/>
          <w:sz w:val="18"/>
          <w:szCs w:val="18"/>
          <w:lang w:val="en-US"/>
        </w:rPr>
        <w:t>Call for proposals</w:t>
      </w:r>
    </w:p>
    <w:p w14:paraId="63677BBE" w14:textId="77777777" w:rsidR="00AC421A" w:rsidRPr="008922B3" w:rsidRDefault="004D7E42">
      <w:pPr>
        <w:tabs>
          <w:tab w:val="center" w:pos="4320"/>
          <w:tab w:val="right" w:pos="8640"/>
        </w:tabs>
        <w:spacing w:after="0" w:line="240" w:lineRule="auto"/>
        <w:rPr>
          <w:rFonts w:eastAsia="Times New Roman" w:cstheme="minorHAnsi"/>
          <w:b/>
          <w:color w:val="000000"/>
          <w:sz w:val="18"/>
          <w:szCs w:val="18"/>
          <w:lang w:val="en-US" w:eastAsia="en-GB"/>
        </w:rPr>
      </w:pPr>
      <w:r w:rsidRPr="008922B3">
        <w:rPr>
          <w:b/>
          <w:color w:val="000000"/>
          <w:sz w:val="18"/>
          <w:szCs w:val="18"/>
          <w:lang w:val="en-US"/>
        </w:rPr>
        <w:t>Description of services</w:t>
      </w:r>
    </w:p>
    <w:p w14:paraId="63677BBF" w14:textId="77777777" w:rsidR="00AC421A" w:rsidRPr="008922B3" w:rsidRDefault="004D7E42">
      <w:pPr>
        <w:tabs>
          <w:tab w:val="center" w:pos="4320"/>
          <w:tab w:val="right" w:pos="8640"/>
        </w:tabs>
        <w:spacing w:after="0" w:line="240" w:lineRule="auto"/>
        <w:rPr>
          <w:rFonts w:eastAsia="Times New Roman" w:cstheme="minorHAnsi"/>
          <w:b/>
          <w:color w:val="000000"/>
          <w:sz w:val="18"/>
          <w:szCs w:val="18"/>
          <w:lang w:val="en-US" w:eastAsia="en-GB"/>
        </w:rPr>
      </w:pPr>
      <w:r w:rsidRPr="008922B3">
        <w:rPr>
          <w:b/>
          <w:color w:val="000000"/>
          <w:sz w:val="18"/>
          <w:szCs w:val="18"/>
          <w:lang w:val="en-US"/>
        </w:rPr>
        <w:t>CFP number</w:t>
      </w:r>
    </w:p>
    <w:p w14:paraId="63677BC0" w14:textId="77777777" w:rsidR="00AC421A" w:rsidRPr="008922B3" w:rsidRDefault="00AC421A">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US"/>
        </w:rPr>
      </w:pPr>
    </w:p>
    <w:p w14:paraId="63677BC1" w14:textId="77777777" w:rsidR="00AC421A" w:rsidRPr="008922B3" w:rsidRDefault="004D7E42">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US" w:eastAsia="en-GB"/>
        </w:rPr>
      </w:pPr>
      <w:r w:rsidRPr="008922B3">
        <w:rPr>
          <w:color w:val="000000"/>
          <w:sz w:val="18"/>
          <w:szCs w:val="18"/>
          <w:lang w:val="en-US"/>
        </w:rPr>
        <w:t xml:space="preserve">Promoters are asked to complete this form and return it as part of their submission. Proponents will receive a </w:t>
      </w:r>
      <w:r w:rsidRPr="008922B3">
        <w:rPr>
          <w:b/>
          <w:color w:val="000000"/>
          <w:sz w:val="18"/>
          <w:szCs w:val="18"/>
          <w:lang w:val="en-US"/>
        </w:rPr>
        <w:t xml:space="preserve">pass or fail grade </w:t>
      </w:r>
      <w:r w:rsidRPr="008922B3">
        <w:rPr>
          <w:color w:val="000000"/>
          <w:sz w:val="18"/>
          <w:szCs w:val="18"/>
          <w:lang w:val="en-US"/>
        </w:rPr>
        <w:t xml:space="preserve">for this section. To be considered, promoters must meet all mandatory criteria described below. All questions must be answered on this form or an exact copy of it. UN Women reserves the right to verify any information contained in a bidder's response or to request additional information after receipt of the proposal. </w:t>
      </w:r>
      <w:r w:rsidRPr="008922B3">
        <w:rPr>
          <w:b/>
          <w:color w:val="000000"/>
          <w:sz w:val="18"/>
          <w:szCs w:val="18"/>
          <w:lang w:val="en-US"/>
        </w:rPr>
        <w:t xml:space="preserve">Incomplete or inadequate responses, failure to respond, or </w:t>
      </w:r>
      <w:r w:rsidRPr="008922B3">
        <w:rPr>
          <w:lang w:val="en-US"/>
        </w:rPr>
        <w:t xml:space="preserve">misrepresentation </w:t>
      </w:r>
      <w:r w:rsidRPr="008922B3">
        <w:rPr>
          <w:b/>
          <w:color w:val="000000"/>
          <w:sz w:val="18"/>
          <w:szCs w:val="18"/>
          <w:lang w:val="en-US"/>
        </w:rPr>
        <w:t>in answering a question will result in disqualification.</w:t>
      </w:r>
    </w:p>
    <w:p w14:paraId="63677BC2" w14:textId="77777777" w:rsidR="00AC421A" w:rsidRPr="008922B3" w:rsidRDefault="00AC421A">
      <w:pPr>
        <w:spacing w:after="0" w:line="240" w:lineRule="auto"/>
        <w:rPr>
          <w:rFonts w:eastAsia="Calibri" w:cstheme="minorHAnsi"/>
          <w:color w:val="000000"/>
          <w:sz w:val="18"/>
          <w:szCs w:val="18"/>
          <w:lang w:val="en-US"/>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7"/>
        <w:gridCol w:w="2850"/>
      </w:tblGrid>
      <w:tr w:rsidR="00AC421A" w14:paraId="63677BC5" w14:textId="77777777">
        <w:tc>
          <w:tcPr>
            <w:tcW w:w="6277" w:type="dxa"/>
            <w:shd w:val="clear" w:color="auto" w:fill="D5DCE4" w:themeFill="text2" w:themeFillTint="33"/>
          </w:tcPr>
          <w:p w14:paraId="63677BC3" w14:textId="77777777" w:rsidR="00AC421A" w:rsidRPr="00944C52" w:rsidRDefault="004D7E42">
            <w:pPr>
              <w:keepNext/>
              <w:spacing w:after="0" w:line="240" w:lineRule="auto"/>
              <w:jc w:val="both"/>
              <w:outlineLvl w:val="3"/>
              <w:rPr>
                <w:rFonts w:eastAsia="Arial" w:cstheme="minorHAnsi"/>
                <w:b/>
                <w:i/>
                <w:iCs/>
                <w:color w:val="000000"/>
                <w:sz w:val="18"/>
                <w:szCs w:val="18"/>
                <w:lang w:val="fr-FR"/>
              </w:rPr>
            </w:pPr>
            <w:r>
              <w:rPr>
                <w:b/>
                <w:color w:val="000000"/>
                <w:sz w:val="18"/>
                <w:szCs w:val="18"/>
                <w:lang w:val="fr"/>
              </w:rPr>
              <w:t>Mandatory requirements/prequalification criteria</w:t>
            </w:r>
          </w:p>
        </w:tc>
        <w:tc>
          <w:tcPr>
            <w:tcW w:w="2850" w:type="dxa"/>
            <w:shd w:val="clear" w:color="auto" w:fill="D5DCE4" w:themeFill="text2" w:themeFillTint="33"/>
          </w:tcPr>
          <w:p w14:paraId="63677BC4" w14:textId="77777777" w:rsidR="00AC421A" w:rsidRDefault="004D7E42">
            <w:pPr>
              <w:keepNext/>
              <w:spacing w:after="0" w:line="240" w:lineRule="auto"/>
              <w:jc w:val="both"/>
              <w:outlineLvl w:val="3"/>
              <w:rPr>
                <w:rFonts w:eastAsia="Arial" w:cstheme="minorHAnsi"/>
                <w:b/>
                <w:i/>
                <w:iCs/>
                <w:color w:val="000000"/>
                <w:sz w:val="18"/>
                <w:szCs w:val="18"/>
              </w:rPr>
            </w:pPr>
            <w:r>
              <w:rPr>
                <w:b/>
                <w:color w:val="000000"/>
                <w:sz w:val="18"/>
                <w:szCs w:val="18"/>
                <w:lang w:val="fr"/>
              </w:rPr>
              <w:t>Proponent's response</w:t>
            </w:r>
          </w:p>
        </w:tc>
      </w:tr>
      <w:tr w:rsidR="00AC421A" w14:paraId="63677BCA" w14:textId="77777777">
        <w:tc>
          <w:tcPr>
            <w:tcW w:w="6277" w:type="dxa"/>
          </w:tcPr>
          <w:p w14:paraId="63677BC6" w14:textId="77777777" w:rsidR="00AC421A" w:rsidRPr="008922B3" w:rsidRDefault="004D7E42">
            <w:pPr>
              <w:pStyle w:val="ListParagraph"/>
              <w:numPr>
                <w:ilvl w:val="0"/>
                <w:numId w:val="6"/>
              </w:numPr>
              <w:spacing w:after="0" w:line="240" w:lineRule="auto"/>
              <w:jc w:val="both"/>
              <w:rPr>
                <w:rFonts w:eastAsia="Calibri" w:cstheme="minorHAnsi"/>
                <w:color w:val="000000"/>
                <w:sz w:val="18"/>
                <w:szCs w:val="18"/>
                <w:lang w:val="en-US"/>
              </w:rPr>
            </w:pPr>
            <w:r w:rsidRPr="008922B3">
              <w:rPr>
                <w:color w:val="000000"/>
                <w:sz w:val="18"/>
                <w:szCs w:val="18"/>
                <w:lang w:val="en-US"/>
              </w:rPr>
              <w:t>Are the services requested part of the key services that the promoter has provided as an organization? This must be supported by a list of at least two customer references for whom a similar service has already been provided or has been provided by the promoter.</w:t>
            </w:r>
          </w:p>
        </w:tc>
        <w:tc>
          <w:tcPr>
            <w:tcW w:w="2850" w:type="dxa"/>
          </w:tcPr>
          <w:p w14:paraId="63677BC7" w14:textId="77777777" w:rsidR="00AC421A" w:rsidRDefault="004D7E42">
            <w:pPr>
              <w:spacing w:after="0" w:line="240" w:lineRule="auto"/>
              <w:rPr>
                <w:rFonts w:eastAsia="Calibri" w:cstheme="minorHAnsi"/>
                <w:color w:val="000000"/>
                <w:sz w:val="18"/>
                <w:szCs w:val="18"/>
                <w:lang w:val="en-CA"/>
              </w:rPr>
            </w:pPr>
            <w:r>
              <w:rPr>
                <w:color w:val="000000"/>
                <w:sz w:val="18"/>
                <w:szCs w:val="18"/>
                <w:lang w:val="fr"/>
              </w:rPr>
              <w:t>Reference #1:</w:t>
            </w:r>
          </w:p>
          <w:p w14:paraId="63677BC8" w14:textId="77777777" w:rsidR="00AC421A" w:rsidRDefault="004D7E42">
            <w:pPr>
              <w:spacing w:after="0" w:line="240" w:lineRule="auto"/>
              <w:rPr>
                <w:rFonts w:eastAsia="Calibri" w:cstheme="minorHAnsi"/>
                <w:color w:val="000000"/>
                <w:sz w:val="18"/>
                <w:szCs w:val="18"/>
                <w:lang w:val="en-CA"/>
              </w:rPr>
            </w:pPr>
            <w:r>
              <w:rPr>
                <w:color w:val="000000"/>
                <w:sz w:val="18"/>
                <w:szCs w:val="18"/>
                <w:lang w:val="fr"/>
              </w:rPr>
              <w:t>Reference #2:</w:t>
            </w:r>
          </w:p>
          <w:p w14:paraId="63677BC9" w14:textId="77777777" w:rsidR="00AC421A" w:rsidRDefault="00AC421A">
            <w:pPr>
              <w:spacing w:after="0" w:line="240" w:lineRule="auto"/>
              <w:rPr>
                <w:rFonts w:eastAsia="Calibri" w:cstheme="minorHAnsi"/>
                <w:color w:val="000000"/>
                <w:sz w:val="18"/>
                <w:szCs w:val="18"/>
                <w:lang w:val="en-CA"/>
              </w:rPr>
            </w:pPr>
          </w:p>
        </w:tc>
      </w:tr>
      <w:tr w:rsidR="00AC421A" w14:paraId="63677BCD" w14:textId="77777777">
        <w:trPr>
          <w:trHeight w:val="440"/>
        </w:trPr>
        <w:tc>
          <w:tcPr>
            <w:tcW w:w="6277" w:type="dxa"/>
          </w:tcPr>
          <w:p w14:paraId="63677BCB" w14:textId="77777777" w:rsidR="00AC421A" w:rsidRDefault="004D7E42">
            <w:pPr>
              <w:pStyle w:val="ListParagraph"/>
              <w:numPr>
                <w:ilvl w:val="0"/>
                <w:numId w:val="6"/>
              </w:numPr>
              <w:spacing w:after="0" w:line="240" w:lineRule="auto"/>
              <w:jc w:val="both"/>
              <w:rPr>
                <w:rFonts w:eastAsia="Calibri" w:cstheme="minorHAnsi"/>
                <w:color w:val="000000"/>
                <w:sz w:val="18"/>
                <w:szCs w:val="18"/>
                <w:lang w:val="en-CA"/>
              </w:rPr>
            </w:pPr>
            <w:r w:rsidRPr="008922B3">
              <w:rPr>
                <w:color w:val="000000"/>
                <w:sz w:val="18"/>
                <w:szCs w:val="18"/>
                <w:lang w:val="en-US"/>
              </w:rPr>
              <w:t xml:space="preserve">Is the promoter duly registered or has the legal basis or mandate as an organization? </w:t>
            </w:r>
            <w:r>
              <w:rPr>
                <w:color w:val="000000"/>
                <w:sz w:val="18"/>
                <w:szCs w:val="18"/>
                <w:lang w:val="fr"/>
              </w:rPr>
              <w:t>[Please attach a copy of the official registration here].</w:t>
            </w:r>
          </w:p>
        </w:tc>
        <w:tc>
          <w:tcPr>
            <w:tcW w:w="2850" w:type="dxa"/>
          </w:tcPr>
          <w:p w14:paraId="63677BCC" w14:textId="77777777" w:rsidR="00AC421A" w:rsidRDefault="004D7E42">
            <w:pPr>
              <w:spacing w:after="0" w:line="240" w:lineRule="auto"/>
              <w:rPr>
                <w:rFonts w:eastAsia="Calibri" w:cstheme="minorHAnsi"/>
                <w:color w:val="000000"/>
                <w:sz w:val="18"/>
                <w:szCs w:val="18"/>
                <w:lang w:val="en-CA"/>
              </w:rPr>
            </w:pPr>
            <w:r>
              <w:rPr>
                <w:color w:val="000000"/>
                <w:sz w:val="18"/>
                <w:szCs w:val="18"/>
                <w:lang w:val="fr"/>
              </w:rPr>
              <w:t>Yes No</w:t>
            </w:r>
          </w:p>
        </w:tc>
      </w:tr>
      <w:tr w:rsidR="00AC421A" w14:paraId="63677BD0" w14:textId="77777777">
        <w:tc>
          <w:tcPr>
            <w:tcW w:w="6277" w:type="dxa"/>
          </w:tcPr>
          <w:p w14:paraId="63677BCE" w14:textId="77777777" w:rsidR="00AC421A" w:rsidRPr="008922B3" w:rsidRDefault="004D7E42">
            <w:pPr>
              <w:pStyle w:val="ListParagraph"/>
              <w:numPr>
                <w:ilvl w:val="0"/>
                <w:numId w:val="6"/>
              </w:numPr>
              <w:spacing w:after="0" w:line="240" w:lineRule="auto"/>
              <w:jc w:val="both"/>
              <w:rPr>
                <w:rFonts w:eastAsia="Calibri" w:cstheme="minorHAnsi"/>
                <w:color w:val="000000"/>
                <w:sz w:val="18"/>
                <w:szCs w:val="18"/>
                <w:lang w:val="en-US"/>
              </w:rPr>
            </w:pPr>
            <w:r w:rsidRPr="008922B3">
              <w:rPr>
                <w:color w:val="000000"/>
                <w:sz w:val="18"/>
                <w:szCs w:val="18"/>
                <w:lang w:val="en-US"/>
              </w:rPr>
              <w:t xml:space="preserve">Has the promoter as an organization been in operation for at least five (5) years </w:t>
            </w:r>
            <w:r>
              <w:rPr>
                <w:rStyle w:val="FootnoteReference"/>
                <w:color w:val="000000"/>
                <w:sz w:val="18"/>
                <w:szCs w:val="18"/>
                <w:lang w:val="fr"/>
              </w:rPr>
              <w:footnoteReference w:id="1"/>
            </w:r>
            <w:r w:rsidRPr="008922B3">
              <w:rPr>
                <w:color w:val="000000"/>
                <w:sz w:val="18"/>
                <w:szCs w:val="18"/>
                <w:lang w:val="en-US"/>
              </w:rPr>
              <w:t>?</w:t>
            </w:r>
          </w:p>
        </w:tc>
        <w:tc>
          <w:tcPr>
            <w:tcW w:w="2850" w:type="dxa"/>
          </w:tcPr>
          <w:p w14:paraId="63677BCF" w14:textId="77777777" w:rsidR="00AC421A" w:rsidRDefault="004D7E42">
            <w:pPr>
              <w:spacing w:after="0" w:line="240" w:lineRule="auto"/>
              <w:rPr>
                <w:rFonts w:eastAsia="Calibri" w:cstheme="minorHAnsi"/>
                <w:color w:val="000000"/>
                <w:sz w:val="18"/>
                <w:szCs w:val="18"/>
                <w:lang w:val="en-CA"/>
              </w:rPr>
            </w:pPr>
            <w:r>
              <w:rPr>
                <w:color w:val="000000"/>
                <w:sz w:val="18"/>
                <w:szCs w:val="18"/>
                <w:lang w:val="fr"/>
              </w:rPr>
              <w:t>Yes No</w:t>
            </w:r>
          </w:p>
        </w:tc>
      </w:tr>
      <w:tr w:rsidR="00AC421A" w14:paraId="63677BD3" w14:textId="77777777">
        <w:tc>
          <w:tcPr>
            <w:tcW w:w="6277" w:type="dxa"/>
          </w:tcPr>
          <w:p w14:paraId="63677BD1" w14:textId="77777777" w:rsidR="00AC421A" w:rsidRPr="008922B3" w:rsidRDefault="004D7E42">
            <w:pPr>
              <w:pStyle w:val="ListParagraph"/>
              <w:numPr>
                <w:ilvl w:val="0"/>
                <w:numId w:val="6"/>
              </w:numPr>
              <w:spacing w:after="0" w:line="240" w:lineRule="auto"/>
              <w:jc w:val="both"/>
              <w:rPr>
                <w:rFonts w:eastAsia="Calibri" w:cstheme="minorHAnsi"/>
                <w:color w:val="000000"/>
                <w:sz w:val="18"/>
                <w:szCs w:val="18"/>
                <w:lang w:val="en-US"/>
              </w:rPr>
            </w:pPr>
            <w:r w:rsidRPr="008922B3">
              <w:rPr>
                <w:color w:val="000000"/>
                <w:sz w:val="18"/>
                <w:szCs w:val="18"/>
                <w:lang w:val="en-US"/>
              </w:rPr>
              <w:t>Does the proponent have permanent ice-free land in the area covered by the location?</w:t>
            </w:r>
          </w:p>
        </w:tc>
        <w:tc>
          <w:tcPr>
            <w:tcW w:w="2850" w:type="dxa"/>
          </w:tcPr>
          <w:p w14:paraId="63677BD2" w14:textId="77777777" w:rsidR="00AC421A" w:rsidRDefault="004D7E42">
            <w:pPr>
              <w:spacing w:after="0" w:line="240" w:lineRule="auto"/>
              <w:rPr>
                <w:rFonts w:eastAsia="Calibri" w:cstheme="minorHAnsi"/>
                <w:color w:val="000000"/>
                <w:sz w:val="18"/>
                <w:szCs w:val="18"/>
                <w:lang w:val="en-CA"/>
              </w:rPr>
            </w:pPr>
            <w:r>
              <w:rPr>
                <w:color w:val="000000"/>
                <w:sz w:val="18"/>
                <w:szCs w:val="18"/>
                <w:lang w:val="fr"/>
              </w:rPr>
              <w:t>Yes No</w:t>
            </w:r>
          </w:p>
        </w:tc>
      </w:tr>
      <w:tr w:rsidR="00AC421A" w14:paraId="63677BD7" w14:textId="77777777">
        <w:tc>
          <w:tcPr>
            <w:tcW w:w="6277" w:type="dxa"/>
          </w:tcPr>
          <w:p w14:paraId="63677BD4" w14:textId="77777777" w:rsidR="00AC421A" w:rsidRPr="008922B3" w:rsidRDefault="004D7E42">
            <w:pPr>
              <w:pStyle w:val="ListParagraph"/>
              <w:numPr>
                <w:ilvl w:val="0"/>
                <w:numId w:val="6"/>
              </w:numPr>
              <w:spacing w:after="0" w:line="240" w:lineRule="auto"/>
              <w:jc w:val="both"/>
              <w:rPr>
                <w:rFonts w:eastAsia="Calibri" w:cstheme="minorHAnsi"/>
                <w:color w:val="000000"/>
                <w:sz w:val="18"/>
                <w:szCs w:val="18"/>
                <w:lang w:val="en-US"/>
              </w:rPr>
            </w:pPr>
            <w:r w:rsidRPr="008922B3">
              <w:rPr>
                <w:color w:val="000000"/>
                <w:sz w:val="18"/>
                <w:szCs w:val="18"/>
                <w:lang w:val="en-US"/>
              </w:rPr>
              <w:t>Can UN Women conduct a client site visit to the location or area with a similar scope of work to that described in this call for proposals?</w:t>
            </w:r>
          </w:p>
        </w:tc>
        <w:tc>
          <w:tcPr>
            <w:tcW w:w="2850" w:type="dxa"/>
          </w:tcPr>
          <w:p w14:paraId="63677BD5" w14:textId="77777777" w:rsidR="00AC421A" w:rsidRDefault="004D7E42">
            <w:pPr>
              <w:spacing w:after="0" w:line="240" w:lineRule="auto"/>
              <w:rPr>
                <w:rFonts w:eastAsia="Calibri" w:cstheme="minorHAnsi"/>
                <w:color w:val="000000"/>
                <w:sz w:val="18"/>
                <w:szCs w:val="18"/>
                <w:lang w:val="en-CA"/>
              </w:rPr>
            </w:pPr>
            <w:r>
              <w:rPr>
                <w:color w:val="000000"/>
                <w:sz w:val="18"/>
                <w:szCs w:val="18"/>
                <w:lang w:val="fr"/>
              </w:rPr>
              <w:t>Yes No</w:t>
            </w:r>
          </w:p>
          <w:p w14:paraId="63677BD6" w14:textId="77777777" w:rsidR="00AC421A" w:rsidRDefault="00AC421A">
            <w:pPr>
              <w:spacing w:after="0" w:line="240" w:lineRule="auto"/>
              <w:rPr>
                <w:rFonts w:eastAsia="Calibri" w:cstheme="minorHAnsi"/>
                <w:color w:val="000000"/>
                <w:sz w:val="18"/>
                <w:szCs w:val="18"/>
                <w:lang w:val="en-CA"/>
              </w:rPr>
            </w:pPr>
          </w:p>
        </w:tc>
      </w:tr>
      <w:tr w:rsidR="00AC421A" w14:paraId="63677BDE" w14:textId="77777777">
        <w:tc>
          <w:tcPr>
            <w:tcW w:w="6277" w:type="dxa"/>
            <w:tcBorders>
              <w:top w:val="single" w:sz="4" w:space="0" w:color="auto"/>
              <w:left w:val="single" w:sz="4" w:space="0" w:color="auto"/>
              <w:bottom w:val="single" w:sz="4" w:space="0" w:color="auto"/>
              <w:right w:val="single" w:sz="4" w:space="0" w:color="auto"/>
            </w:tcBorders>
          </w:tcPr>
          <w:p w14:paraId="63677BD8" w14:textId="77777777" w:rsidR="00AC421A" w:rsidRPr="00944C52" w:rsidRDefault="004D7E42">
            <w:pPr>
              <w:pStyle w:val="ListParagraph"/>
              <w:numPr>
                <w:ilvl w:val="0"/>
                <w:numId w:val="6"/>
              </w:numPr>
              <w:spacing w:after="0" w:line="240" w:lineRule="auto"/>
              <w:ind w:right="153"/>
              <w:jc w:val="both"/>
              <w:textAlignment w:val="baseline"/>
              <w:rPr>
                <w:rFonts w:ascii="Calibri" w:eastAsia="Times New Roman" w:hAnsi="Calibri" w:cs="Calibri"/>
                <w:sz w:val="18"/>
                <w:szCs w:val="18"/>
                <w:lang w:val="fr-FR"/>
              </w:rPr>
            </w:pPr>
            <w:r>
              <w:rPr>
                <w:sz w:val="18"/>
                <w:szCs w:val="18"/>
                <w:lang w:val="fr"/>
              </w:rPr>
              <w:t>Fraud or other wrongdoing:</w:t>
            </w:r>
          </w:p>
          <w:p w14:paraId="63677BD9" w14:textId="77777777" w:rsidR="00AC421A" w:rsidRPr="008922B3" w:rsidRDefault="004D7E42">
            <w:pPr>
              <w:pStyle w:val="ListParagraph"/>
              <w:numPr>
                <w:ilvl w:val="0"/>
                <w:numId w:val="7"/>
              </w:numPr>
              <w:spacing w:after="0" w:line="240" w:lineRule="auto"/>
              <w:ind w:right="153" w:hanging="210"/>
              <w:jc w:val="both"/>
              <w:textAlignment w:val="baseline"/>
              <w:rPr>
                <w:rFonts w:ascii="Calibri" w:eastAsia="Times New Roman" w:hAnsi="Calibri" w:cs="Calibri"/>
                <w:sz w:val="18"/>
                <w:szCs w:val="18"/>
                <w:lang w:val="en-US"/>
              </w:rPr>
            </w:pPr>
            <w:r w:rsidRPr="008922B3">
              <w:rPr>
                <w:sz w:val="18"/>
                <w:szCs w:val="18"/>
                <w:lang w:val="en-US"/>
              </w:rPr>
              <w:t>Has the promoter, its employees, its staff, its subcontractor or the subcontractor or the subpartner or the partner of the subcontractor of the subcontractor been the subject of a finding of fraud or of any other wrongdoing following an investigation by UN Women, another UN entity or otherwise?</w:t>
            </w:r>
          </w:p>
          <w:p w14:paraId="63677BDA" w14:textId="77777777" w:rsidR="00AC421A" w:rsidRDefault="004D7E42">
            <w:pPr>
              <w:spacing w:line="240" w:lineRule="auto"/>
              <w:ind w:left="360" w:right="153"/>
              <w:jc w:val="both"/>
              <w:textAlignment w:val="baseline"/>
              <w:rPr>
                <w:rFonts w:ascii="Calibri" w:eastAsia="Times New Roman" w:hAnsi="Calibri" w:cs="Calibri"/>
                <w:sz w:val="18"/>
                <w:szCs w:val="18"/>
                <w:lang w:val="en-CA"/>
              </w:rPr>
            </w:pPr>
            <w:r>
              <w:rPr>
                <w:sz w:val="18"/>
                <w:szCs w:val="18"/>
                <w:lang w:val="fr"/>
              </w:rPr>
              <w:t>OR</w:t>
            </w:r>
          </w:p>
          <w:p w14:paraId="63677BDB" w14:textId="77777777" w:rsidR="00AC421A" w:rsidRPr="008922B3" w:rsidRDefault="004D7E42">
            <w:pPr>
              <w:pStyle w:val="ListParagraph"/>
              <w:numPr>
                <w:ilvl w:val="0"/>
                <w:numId w:val="7"/>
              </w:numPr>
              <w:spacing w:after="0" w:line="240" w:lineRule="auto"/>
              <w:ind w:hanging="220"/>
              <w:jc w:val="both"/>
              <w:rPr>
                <w:rFonts w:eastAsia="Calibri" w:cstheme="minorHAnsi"/>
                <w:color w:val="000000"/>
                <w:sz w:val="18"/>
                <w:szCs w:val="18"/>
                <w:lang w:val="en-US"/>
              </w:rPr>
            </w:pPr>
            <w:r w:rsidRPr="008922B3">
              <w:rPr>
                <w:sz w:val="18"/>
                <w:szCs w:val="18"/>
                <w:lang w:val="en-US"/>
              </w:rPr>
              <w:t>Is the sponsor, its employees, its staff, its subcontractor or the subcontractor or the subpartner or the subcontractor's partner of the subcontractor currently under investigation for fraud or any other wrongdoing committed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63677BDC" w14:textId="77777777" w:rsidR="00AC421A" w:rsidRDefault="004D7E42">
            <w:pPr>
              <w:spacing w:after="0" w:line="240" w:lineRule="auto"/>
              <w:rPr>
                <w:rFonts w:eastAsia="Calibri" w:cstheme="minorHAnsi"/>
                <w:color w:val="000000"/>
                <w:sz w:val="18"/>
                <w:szCs w:val="18"/>
                <w:lang w:val="en-CA"/>
              </w:rPr>
            </w:pPr>
            <w:r>
              <w:rPr>
                <w:color w:val="000000"/>
                <w:sz w:val="18"/>
                <w:szCs w:val="18"/>
                <w:lang w:val="fr"/>
              </w:rPr>
              <w:t>Yes No</w:t>
            </w:r>
          </w:p>
          <w:p w14:paraId="63677BDD" w14:textId="77777777" w:rsidR="00AC421A" w:rsidRDefault="00AC421A">
            <w:pPr>
              <w:spacing w:after="0" w:line="240" w:lineRule="auto"/>
              <w:rPr>
                <w:rFonts w:eastAsia="Calibri" w:cstheme="minorHAnsi"/>
                <w:color w:val="000000"/>
                <w:sz w:val="18"/>
                <w:szCs w:val="18"/>
                <w:lang w:val="en-CA"/>
              </w:rPr>
            </w:pPr>
          </w:p>
        </w:tc>
      </w:tr>
      <w:tr w:rsidR="00AC421A" w14:paraId="63677BE4" w14:textId="77777777">
        <w:tc>
          <w:tcPr>
            <w:tcW w:w="6277" w:type="dxa"/>
            <w:tcBorders>
              <w:top w:val="single" w:sz="4" w:space="0" w:color="auto"/>
              <w:left w:val="single" w:sz="4" w:space="0" w:color="auto"/>
              <w:bottom w:val="single" w:sz="4" w:space="0" w:color="auto"/>
              <w:right w:val="single" w:sz="4" w:space="0" w:color="auto"/>
            </w:tcBorders>
          </w:tcPr>
          <w:p w14:paraId="63677BDF" w14:textId="77777777" w:rsidR="00AC421A" w:rsidRDefault="004D7E42">
            <w:pPr>
              <w:pStyle w:val="ListParagraph"/>
              <w:numPr>
                <w:ilvl w:val="0"/>
                <w:numId w:val="6"/>
              </w:numPr>
              <w:spacing w:after="0" w:line="240" w:lineRule="auto"/>
              <w:ind w:right="153"/>
              <w:jc w:val="both"/>
              <w:textAlignment w:val="baseline"/>
              <w:rPr>
                <w:rFonts w:ascii="Calibri" w:eastAsia="Times New Roman" w:hAnsi="Calibri" w:cs="Calibri"/>
                <w:sz w:val="18"/>
                <w:szCs w:val="18"/>
              </w:rPr>
            </w:pPr>
            <w:r>
              <w:rPr>
                <w:sz w:val="18"/>
                <w:szCs w:val="18"/>
                <w:lang w:val="fr"/>
              </w:rPr>
              <w:t>Sexual exploitation and abuse:</w:t>
            </w:r>
          </w:p>
          <w:p w14:paraId="63677BE0" w14:textId="77777777" w:rsidR="00AC421A" w:rsidRPr="008922B3" w:rsidRDefault="004D7E42">
            <w:pPr>
              <w:pStyle w:val="ListParagraph"/>
              <w:numPr>
                <w:ilvl w:val="0"/>
                <w:numId w:val="8"/>
              </w:numPr>
              <w:spacing w:after="0" w:line="240" w:lineRule="auto"/>
              <w:ind w:left="690" w:right="153" w:hanging="180"/>
              <w:jc w:val="both"/>
              <w:textAlignment w:val="baseline"/>
              <w:rPr>
                <w:rFonts w:ascii="Calibri" w:eastAsia="Times New Roman" w:hAnsi="Calibri" w:cs="Calibri"/>
                <w:sz w:val="18"/>
                <w:szCs w:val="18"/>
                <w:lang w:val="en-US"/>
              </w:rPr>
            </w:pPr>
            <w:r w:rsidRPr="008922B3">
              <w:rPr>
                <w:sz w:val="18"/>
                <w:szCs w:val="18"/>
                <w:lang w:val="en-US"/>
              </w:rPr>
              <w:t xml:space="preserve">Has the sponsor, its employees, staff, subcontractor or subcontractor or subcontractor's partner of the subcontractor been investigated and/or been accused of misconduct related to sexual exploitation and abuse (SEA) </w:t>
            </w:r>
            <w:r>
              <w:rPr>
                <w:rStyle w:val="FootnoteReference"/>
                <w:sz w:val="18"/>
                <w:szCs w:val="18"/>
                <w:lang w:val="fr"/>
              </w:rPr>
              <w:footnoteReference w:id="2"/>
            </w:r>
            <w:r w:rsidRPr="008922B3">
              <w:rPr>
                <w:sz w:val="18"/>
                <w:szCs w:val="18"/>
                <w:lang w:val="en-US"/>
              </w:rPr>
              <w:t>?</w:t>
            </w:r>
          </w:p>
          <w:p w14:paraId="63677BE1" w14:textId="77777777" w:rsidR="00AC421A" w:rsidRDefault="004D7E42">
            <w:pPr>
              <w:pStyle w:val="ListParagraph"/>
              <w:spacing w:line="240" w:lineRule="auto"/>
              <w:ind w:left="690" w:right="153"/>
              <w:jc w:val="both"/>
              <w:textAlignment w:val="baseline"/>
              <w:rPr>
                <w:rFonts w:ascii="Calibri" w:eastAsia="Times New Roman" w:hAnsi="Calibri" w:cs="Calibri"/>
                <w:sz w:val="18"/>
                <w:szCs w:val="18"/>
              </w:rPr>
            </w:pPr>
            <w:r>
              <w:rPr>
                <w:sz w:val="18"/>
                <w:szCs w:val="18"/>
                <w:lang w:val="fr"/>
              </w:rPr>
              <w:t>OR</w:t>
            </w:r>
          </w:p>
          <w:p w14:paraId="63677BE2" w14:textId="77777777" w:rsidR="00AC421A" w:rsidRPr="008922B3" w:rsidRDefault="004D7E42">
            <w:pPr>
              <w:pStyle w:val="ListParagraph"/>
              <w:numPr>
                <w:ilvl w:val="0"/>
                <w:numId w:val="8"/>
              </w:numPr>
              <w:spacing w:after="0" w:line="240" w:lineRule="auto"/>
              <w:ind w:left="680" w:hanging="180"/>
              <w:jc w:val="both"/>
              <w:rPr>
                <w:rFonts w:eastAsia="Arial" w:cstheme="minorHAnsi"/>
                <w:color w:val="000000"/>
                <w:sz w:val="18"/>
                <w:szCs w:val="18"/>
                <w:lang w:val="en-US"/>
              </w:rPr>
            </w:pPr>
            <w:r w:rsidRPr="008922B3">
              <w:rPr>
                <w:sz w:val="18"/>
                <w:szCs w:val="18"/>
                <w:lang w:val="en-US"/>
              </w:rPr>
              <w:t>Is the sponsor, its employees, its staff, its subcontractor or the subcontractor's subcontractor, the subcontractor or the partner of the subcontractor or subpartner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63677BE3" w14:textId="77777777" w:rsidR="00AC421A" w:rsidRDefault="004D7E42">
            <w:pPr>
              <w:spacing w:after="0" w:line="240" w:lineRule="auto"/>
              <w:rPr>
                <w:rFonts w:eastAsia="Calibri" w:cstheme="minorHAnsi"/>
                <w:color w:val="000000"/>
                <w:sz w:val="18"/>
                <w:szCs w:val="18"/>
                <w:lang w:val="en-CA"/>
              </w:rPr>
            </w:pPr>
            <w:r>
              <w:rPr>
                <w:color w:val="000000"/>
                <w:sz w:val="18"/>
                <w:szCs w:val="18"/>
                <w:lang w:val="fr"/>
              </w:rPr>
              <w:t>Yes No</w:t>
            </w:r>
          </w:p>
        </w:tc>
      </w:tr>
      <w:tr w:rsidR="00AC421A" w14:paraId="63677BE8" w14:textId="77777777">
        <w:tc>
          <w:tcPr>
            <w:tcW w:w="6277" w:type="dxa"/>
            <w:tcBorders>
              <w:top w:val="single" w:sz="4" w:space="0" w:color="auto"/>
              <w:left w:val="single" w:sz="4" w:space="0" w:color="auto"/>
              <w:bottom w:val="single" w:sz="4" w:space="0" w:color="auto"/>
              <w:right w:val="single" w:sz="4" w:space="0" w:color="auto"/>
            </w:tcBorders>
          </w:tcPr>
          <w:p w14:paraId="63677BE5" w14:textId="77777777" w:rsidR="00AC421A" w:rsidRPr="008922B3" w:rsidRDefault="004D7E42">
            <w:pPr>
              <w:pStyle w:val="ListParagraph"/>
              <w:numPr>
                <w:ilvl w:val="0"/>
                <w:numId w:val="6"/>
              </w:numPr>
              <w:spacing w:after="0" w:line="240" w:lineRule="auto"/>
              <w:jc w:val="both"/>
              <w:rPr>
                <w:rFonts w:eastAsia="Arial" w:cstheme="minorHAnsi"/>
                <w:color w:val="000000" w:themeColor="text1"/>
                <w:sz w:val="18"/>
                <w:szCs w:val="18"/>
                <w:lang w:val="en-US"/>
              </w:rPr>
            </w:pPr>
            <w:r w:rsidRPr="008922B3">
              <w:rPr>
                <w:lang w:val="en-US"/>
              </w:rPr>
              <w:t xml:space="preserve">Has </w:t>
            </w:r>
            <w:r w:rsidRPr="008922B3">
              <w:rPr>
                <w:sz w:val="18"/>
                <w:szCs w:val="18"/>
                <w:lang w:val="en-US"/>
              </w:rPr>
              <w:t xml:space="preserve">the </w:t>
            </w:r>
            <w:r w:rsidRPr="008922B3">
              <w:rPr>
                <w:color w:val="000000" w:themeColor="text1"/>
                <w:sz w:val="18"/>
                <w:szCs w:val="18"/>
                <w:lang w:val="en-US"/>
              </w:rPr>
              <w:t xml:space="preserve">sponsor </w:t>
            </w:r>
            <w:r w:rsidRPr="008922B3">
              <w:rPr>
                <w:lang w:val="en-US"/>
              </w:rPr>
              <w:t xml:space="preserve">or </w:t>
            </w:r>
            <w:r w:rsidRPr="008922B3">
              <w:rPr>
                <w:sz w:val="18"/>
                <w:szCs w:val="18"/>
                <w:lang w:val="en-US"/>
              </w:rPr>
              <w:t xml:space="preserve">any of its employees or personnel </w:t>
            </w:r>
            <w:r w:rsidRPr="008922B3">
              <w:rPr>
                <w:color w:val="000000" w:themeColor="text1"/>
                <w:sz w:val="18"/>
                <w:szCs w:val="18"/>
                <w:lang w:val="en-US"/>
              </w:rPr>
              <w:t xml:space="preserve">been listed on a relevant sanctions list, including, at a minimum, the United Nations Security Council Consolidated Sanctions List(s), the ineligibility of UN Global Marketplace Providers and </w:t>
            </w:r>
            <w:r w:rsidRPr="008922B3">
              <w:rPr>
                <w:sz w:val="18"/>
                <w:szCs w:val="18"/>
                <w:lang w:val="en-US"/>
              </w:rPr>
              <w:t>any other donor sanctions lists that may be used, if applicable?</w:t>
            </w:r>
          </w:p>
        </w:tc>
        <w:tc>
          <w:tcPr>
            <w:tcW w:w="2850" w:type="dxa"/>
            <w:tcBorders>
              <w:top w:val="single" w:sz="4" w:space="0" w:color="auto"/>
              <w:left w:val="single" w:sz="4" w:space="0" w:color="auto"/>
              <w:bottom w:val="single" w:sz="4" w:space="0" w:color="auto"/>
              <w:right w:val="single" w:sz="4" w:space="0" w:color="auto"/>
            </w:tcBorders>
          </w:tcPr>
          <w:p w14:paraId="63677BE6" w14:textId="77777777" w:rsidR="00AC421A" w:rsidRDefault="004D7E42">
            <w:pPr>
              <w:spacing w:after="0" w:line="240" w:lineRule="auto"/>
              <w:rPr>
                <w:rFonts w:eastAsia="Calibri" w:cstheme="minorHAnsi"/>
                <w:color w:val="000000"/>
                <w:sz w:val="18"/>
                <w:szCs w:val="18"/>
                <w:lang w:val="en-CA"/>
              </w:rPr>
            </w:pPr>
            <w:r>
              <w:rPr>
                <w:color w:val="000000"/>
                <w:sz w:val="18"/>
                <w:szCs w:val="18"/>
                <w:lang w:val="fr"/>
              </w:rPr>
              <w:t>Yes No</w:t>
            </w:r>
          </w:p>
          <w:p w14:paraId="63677BE7" w14:textId="77777777" w:rsidR="00AC421A" w:rsidRDefault="00AC421A">
            <w:pPr>
              <w:spacing w:after="0" w:line="240" w:lineRule="auto"/>
              <w:rPr>
                <w:rFonts w:eastAsia="Calibri" w:cstheme="minorHAnsi"/>
                <w:color w:val="000000"/>
                <w:sz w:val="18"/>
                <w:szCs w:val="18"/>
                <w:lang w:val="en-CA"/>
              </w:rPr>
            </w:pPr>
          </w:p>
        </w:tc>
      </w:tr>
      <w:tr w:rsidR="00AC421A" w14:paraId="63677BEC" w14:textId="77777777">
        <w:tc>
          <w:tcPr>
            <w:tcW w:w="6277" w:type="dxa"/>
            <w:tcBorders>
              <w:top w:val="single" w:sz="4" w:space="0" w:color="auto"/>
              <w:left w:val="single" w:sz="4" w:space="0" w:color="auto"/>
              <w:bottom w:val="single" w:sz="4" w:space="0" w:color="auto"/>
              <w:right w:val="single" w:sz="4" w:space="0" w:color="auto"/>
            </w:tcBorders>
          </w:tcPr>
          <w:p w14:paraId="63677BE9" w14:textId="77777777" w:rsidR="00AC421A" w:rsidRPr="008922B3" w:rsidRDefault="004D7E42">
            <w:pPr>
              <w:pStyle w:val="ListParagraph"/>
              <w:numPr>
                <w:ilvl w:val="0"/>
                <w:numId w:val="6"/>
              </w:numPr>
              <w:spacing w:after="0" w:line="240" w:lineRule="auto"/>
              <w:jc w:val="both"/>
              <w:rPr>
                <w:rFonts w:eastAsia="Arial" w:cstheme="minorHAnsi"/>
                <w:color w:val="000000" w:themeColor="text1"/>
                <w:sz w:val="18"/>
                <w:szCs w:val="18"/>
                <w:lang w:val="en-US"/>
              </w:rPr>
            </w:pPr>
            <w:r w:rsidRPr="008922B3">
              <w:rPr>
                <w:sz w:val="18"/>
                <w:szCs w:val="18"/>
                <w:lang w:val="en-US"/>
              </w:rPr>
              <w:lastRenderedPageBreak/>
              <w:t>Has the sponsor read and accepted the standards set out in Section 3 of Administrative Instruction ST/SGB/2003/13 “Special Measures for Protection against Sexual Exploitation and Abuse”?</w:t>
            </w:r>
          </w:p>
        </w:tc>
        <w:tc>
          <w:tcPr>
            <w:tcW w:w="2850" w:type="dxa"/>
            <w:tcBorders>
              <w:top w:val="single" w:sz="4" w:space="0" w:color="auto"/>
              <w:left w:val="single" w:sz="4" w:space="0" w:color="auto"/>
              <w:bottom w:val="single" w:sz="4" w:space="0" w:color="auto"/>
              <w:right w:val="single" w:sz="4" w:space="0" w:color="auto"/>
            </w:tcBorders>
          </w:tcPr>
          <w:p w14:paraId="63677BEA" w14:textId="77777777" w:rsidR="00AC421A" w:rsidRDefault="004D7E42">
            <w:pPr>
              <w:spacing w:after="0" w:line="240" w:lineRule="auto"/>
              <w:rPr>
                <w:rFonts w:eastAsia="Calibri" w:cstheme="minorHAnsi"/>
                <w:color w:val="000000"/>
                <w:sz w:val="18"/>
                <w:szCs w:val="18"/>
                <w:lang w:val="en-CA"/>
              </w:rPr>
            </w:pPr>
            <w:r>
              <w:rPr>
                <w:color w:val="000000"/>
                <w:sz w:val="18"/>
                <w:szCs w:val="18"/>
                <w:lang w:val="fr"/>
              </w:rPr>
              <w:t>Yes No</w:t>
            </w:r>
          </w:p>
          <w:p w14:paraId="63677BEB" w14:textId="77777777" w:rsidR="00AC421A" w:rsidRDefault="00AC421A">
            <w:pPr>
              <w:spacing w:after="0" w:line="240" w:lineRule="auto"/>
              <w:rPr>
                <w:rFonts w:eastAsia="Calibri" w:cstheme="minorHAnsi"/>
                <w:color w:val="000000"/>
                <w:sz w:val="18"/>
                <w:szCs w:val="18"/>
                <w:lang w:val="en-CA"/>
              </w:rPr>
            </w:pPr>
          </w:p>
        </w:tc>
      </w:tr>
      <w:tr w:rsidR="00AC421A" w14:paraId="63677BF0" w14:textId="77777777">
        <w:tc>
          <w:tcPr>
            <w:tcW w:w="6277" w:type="dxa"/>
            <w:tcBorders>
              <w:top w:val="single" w:sz="4" w:space="0" w:color="auto"/>
              <w:left w:val="single" w:sz="4" w:space="0" w:color="auto"/>
              <w:bottom w:val="single" w:sz="4" w:space="0" w:color="auto"/>
              <w:right w:val="single" w:sz="4" w:space="0" w:color="auto"/>
            </w:tcBorders>
          </w:tcPr>
          <w:p w14:paraId="63677BED" w14:textId="77777777" w:rsidR="00AC421A" w:rsidRPr="008922B3" w:rsidRDefault="004D7E42">
            <w:pPr>
              <w:pStyle w:val="ListParagraph"/>
              <w:numPr>
                <w:ilvl w:val="0"/>
                <w:numId w:val="6"/>
              </w:numPr>
              <w:spacing w:after="0" w:line="240" w:lineRule="auto"/>
              <w:jc w:val="both"/>
              <w:rPr>
                <w:rFonts w:eastAsia="Arial" w:cstheme="minorHAnsi"/>
                <w:sz w:val="18"/>
                <w:szCs w:val="18"/>
                <w:lang w:val="en-US"/>
              </w:rPr>
            </w:pPr>
            <w:r w:rsidRPr="008922B3">
              <w:rPr>
                <w:sz w:val="18"/>
                <w:szCs w:val="18"/>
                <w:lang w:val="en-US"/>
              </w:rPr>
              <w:t xml:space="preserve">Does the sponsor acknowledge that EES is strictly prohibited </w:t>
            </w:r>
            <w:r w:rsidRPr="008922B3">
              <w:rPr>
                <w:lang w:val="en-US"/>
              </w:rPr>
              <w:t xml:space="preserve">and </w:t>
            </w:r>
            <w:r w:rsidRPr="008922B3">
              <w:rPr>
                <w:sz w:val="18"/>
                <w:szCs w:val="18"/>
                <w:lang w:val="en-US"/>
              </w:rPr>
              <w:t>that UN Women will apply a “zero tolerance” policy for EES with respect to anyone, including employees, agents, sub-associates and subcontractors of the developer or any other person engaged by the developer to provide services?</w:t>
            </w:r>
          </w:p>
        </w:tc>
        <w:tc>
          <w:tcPr>
            <w:tcW w:w="2850" w:type="dxa"/>
            <w:tcBorders>
              <w:top w:val="single" w:sz="4" w:space="0" w:color="auto"/>
              <w:left w:val="single" w:sz="4" w:space="0" w:color="auto"/>
              <w:bottom w:val="single" w:sz="4" w:space="0" w:color="auto"/>
              <w:right w:val="single" w:sz="4" w:space="0" w:color="auto"/>
            </w:tcBorders>
          </w:tcPr>
          <w:p w14:paraId="63677BEE" w14:textId="77777777" w:rsidR="00AC421A" w:rsidRDefault="004D7E42">
            <w:pPr>
              <w:spacing w:after="0" w:line="240" w:lineRule="auto"/>
              <w:rPr>
                <w:rFonts w:eastAsia="Calibri" w:cstheme="minorHAnsi"/>
                <w:color w:val="000000"/>
                <w:sz w:val="18"/>
                <w:szCs w:val="18"/>
                <w:lang w:val="en-CA"/>
              </w:rPr>
            </w:pPr>
            <w:r>
              <w:rPr>
                <w:color w:val="000000"/>
                <w:sz w:val="18"/>
                <w:szCs w:val="18"/>
                <w:lang w:val="fr"/>
              </w:rPr>
              <w:t>Yes No</w:t>
            </w:r>
          </w:p>
          <w:p w14:paraId="63677BEF" w14:textId="77777777" w:rsidR="00AC421A" w:rsidRDefault="00AC421A">
            <w:pPr>
              <w:spacing w:after="0" w:line="240" w:lineRule="auto"/>
              <w:rPr>
                <w:rFonts w:eastAsia="Calibri" w:cstheme="minorHAnsi"/>
                <w:color w:val="000000"/>
                <w:sz w:val="18"/>
                <w:szCs w:val="18"/>
                <w:lang w:val="en-CA"/>
              </w:rPr>
            </w:pPr>
          </w:p>
        </w:tc>
      </w:tr>
      <w:tr w:rsidR="00AC421A" w14:paraId="63677BF4" w14:textId="77777777">
        <w:tc>
          <w:tcPr>
            <w:tcW w:w="6277" w:type="dxa"/>
            <w:tcBorders>
              <w:top w:val="single" w:sz="4" w:space="0" w:color="auto"/>
              <w:left w:val="single" w:sz="4" w:space="0" w:color="auto"/>
              <w:bottom w:val="single" w:sz="4" w:space="0" w:color="auto"/>
              <w:right w:val="single" w:sz="4" w:space="0" w:color="auto"/>
            </w:tcBorders>
          </w:tcPr>
          <w:p w14:paraId="63677BF1" w14:textId="77777777" w:rsidR="00AC421A" w:rsidRPr="008922B3" w:rsidRDefault="004D7E42">
            <w:pPr>
              <w:pStyle w:val="ListParagraph"/>
              <w:numPr>
                <w:ilvl w:val="0"/>
                <w:numId w:val="6"/>
              </w:numPr>
              <w:spacing w:after="0" w:line="240" w:lineRule="auto"/>
              <w:jc w:val="both"/>
              <w:rPr>
                <w:rFonts w:eastAsia="Arial" w:cstheme="minorHAnsi"/>
                <w:sz w:val="18"/>
                <w:szCs w:val="18"/>
                <w:lang w:val="en-US"/>
              </w:rPr>
            </w:pPr>
            <w:r w:rsidRPr="008922B3">
              <w:rPr>
                <w:lang w:val="en-US"/>
              </w:rPr>
              <w:t xml:space="preserve">Has </w:t>
            </w:r>
            <w:r w:rsidRPr="008922B3">
              <w:rPr>
                <w:sz w:val="18"/>
                <w:szCs w:val="18"/>
                <w:lang w:val="en-US"/>
              </w:rPr>
              <w:t xml:space="preserve">the sponsor reviewed and noted the UN Women Anti-Fraud Policy </w:t>
            </w:r>
            <w:r w:rsidRPr="008922B3">
              <w:rPr>
                <w:b/>
                <w:bCs/>
                <w:sz w:val="18"/>
                <w:szCs w:val="18"/>
                <w:lang w:val="en-US"/>
              </w:rPr>
              <w:t xml:space="preserve">(Annex B-6) </w:t>
            </w:r>
            <w:r w:rsidRPr="008922B3">
              <w:rPr>
                <w:sz w:val="18"/>
                <w:szCs w:val="18"/>
                <w:lang w:val="en-US"/>
              </w:rPr>
              <w:t>?</w:t>
            </w:r>
          </w:p>
        </w:tc>
        <w:tc>
          <w:tcPr>
            <w:tcW w:w="2850" w:type="dxa"/>
            <w:tcBorders>
              <w:top w:val="single" w:sz="4" w:space="0" w:color="auto"/>
              <w:left w:val="single" w:sz="4" w:space="0" w:color="auto"/>
              <w:bottom w:val="single" w:sz="4" w:space="0" w:color="auto"/>
              <w:right w:val="single" w:sz="4" w:space="0" w:color="auto"/>
            </w:tcBorders>
          </w:tcPr>
          <w:p w14:paraId="63677BF2" w14:textId="77777777" w:rsidR="00AC421A" w:rsidRDefault="004D7E42">
            <w:pPr>
              <w:spacing w:after="0" w:line="240" w:lineRule="auto"/>
              <w:rPr>
                <w:rFonts w:eastAsia="Calibri" w:cstheme="minorHAnsi"/>
                <w:color w:val="000000"/>
                <w:sz w:val="18"/>
                <w:szCs w:val="18"/>
                <w:lang w:val="en-CA"/>
              </w:rPr>
            </w:pPr>
            <w:r>
              <w:rPr>
                <w:color w:val="000000"/>
                <w:sz w:val="18"/>
                <w:szCs w:val="18"/>
                <w:lang w:val="fr"/>
              </w:rPr>
              <w:t>Yes No</w:t>
            </w:r>
          </w:p>
          <w:p w14:paraId="63677BF3" w14:textId="77777777" w:rsidR="00AC421A" w:rsidRDefault="00AC421A">
            <w:pPr>
              <w:spacing w:after="0" w:line="240" w:lineRule="auto"/>
              <w:rPr>
                <w:rFonts w:eastAsia="Calibri" w:cstheme="minorHAnsi"/>
                <w:color w:val="000000"/>
                <w:sz w:val="18"/>
                <w:szCs w:val="18"/>
                <w:lang w:val="en-CA"/>
              </w:rPr>
            </w:pPr>
          </w:p>
        </w:tc>
      </w:tr>
    </w:tbl>
    <w:p w14:paraId="63677BF5" w14:textId="77777777" w:rsidR="00AC421A" w:rsidRDefault="00AC421A">
      <w:pPr>
        <w:spacing w:after="0" w:line="240" w:lineRule="auto"/>
        <w:rPr>
          <w:rFonts w:eastAsia="Calibri" w:cstheme="minorHAnsi"/>
          <w:b/>
          <w:bCs/>
          <w:spacing w:val="-3"/>
          <w:sz w:val="18"/>
          <w:szCs w:val="18"/>
          <w:lang w:val="en-CA"/>
        </w:rPr>
      </w:pPr>
    </w:p>
    <w:p w14:paraId="63677BF6" w14:textId="77777777" w:rsidR="00AC421A" w:rsidRDefault="00AC421A">
      <w:pPr>
        <w:spacing w:after="0" w:line="240" w:lineRule="auto"/>
        <w:rPr>
          <w:rFonts w:eastAsia="Calibri" w:cstheme="minorHAnsi"/>
          <w:b/>
          <w:bCs/>
          <w:spacing w:val="-3"/>
          <w:sz w:val="18"/>
          <w:szCs w:val="18"/>
          <w:lang w:val="en-CA"/>
        </w:rPr>
      </w:pPr>
    </w:p>
    <w:p w14:paraId="63677BF7" w14:textId="77777777" w:rsidR="00AC421A" w:rsidRPr="008922B3" w:rsidRDefault="004D7E42">
      <w:pPr>
        <w:spacing w:after="0" w:line="240" w:lineRule="auto"/>
        <w:rPr>
          <w:rFonts w:eastAsia="Calibri" w:cstheme="minorHAnsi"/>
          <w:b/>
          <w:bCs/>
          <w:spacing w:val="-3"/>
          <w:sz w:val="18"/>
          <w:szCs w:val="18"/>
          <w:lang w:val="en-US"/>
        </w:rPr>
      </w:pPr>
      <w:r w:rsidRPr="008922B3">
        <w:rPr>
          <w:b/>
          <w:spacing w:val="-3"/>
          <w:sz w:val="18"/>
          <w:szCs w:val="18"/>
          <w:lang w:val="en-US"/>
        </w:rPr>
        <w:t>Please provide the following information:</w:t>
      </w:r>
    </w:p>
    <w:p w14:paraId="63677BF8" w14:textId="77777777" w:rsidR="00AC421A" w:rsidRPr="008922B3" w:rsidRDefault="00AC421A">
      <w:pPr>
        <w:spacing w:after="0" w:line="240" w:lineRule="auto"/>
        <w:rPr>
          <w:rFonts w:eastAsia="Calibri" w:cstheme="minorHAnsi"/>
          <w:b/>
          <w:bCs/>
          <w:spacing w:val="-3"/>
          <w:sz w:val="18"/>
          <w:szCs w:val="18"/>
          <w:lang w:val="en-US"/>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82"/>
        <w:gridCol w:w="2700"/>
      </w:tblGrid>
      <w:tr w:rsidR="00AC421A" w14:paraId="63677BFB" w14:textId="77777777">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BF9" w14:textId="77777777" w:rsidR="00AC421A" w:rsidRPr="008922B3" w:rsidRDefault="004D7E42">
            <w:pPr>
              <w:pStyle w:val="ListParagraph"/>
              <w:numPr>
                <w:ilvl w:val="0"/>
                <w:numId w:val="9"/>
              </w:numPr>
              <w:spacing w:after="0" w:line="240" w:lineRule="auto"/>
              <w:rPr>
                <w:rFonts w:ascii="Calibri" w:eastAsia="Arial" w:hAnsi="Calibri" w:cs="Calibri"/>
                <w:sz w:val="18"/>
                <w:szCs w:val="18"/>
                <w:lang w:val="en-US"/>
              </w:rPr>
            </w:pPr>
            <w:r w:rsidRPr="008922B3">
              <w:rPr>
                <w:sz w:val="18"/>
                <w:szCs w:val="18"/>
                <w:lang w:val="en-US"/>
              </w:rPr>
              <w:t>Is the most senior management (e.g. director, CEO, etc.) of the sponsoring organization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BFA" w14:textId="77777777" w:rsidR="00AC421A" w:rsidRDefault="004D7E42">
            <w:pPr>
              <w:spacing w:after="0" w:line="240" w:lineRule="auto"/>
              <w:rPr>
                <w:rFonts w:ascii="Calibri" w:eastAsia="Arial" w:hAnsi="Calibri" w:cs="Calibri"/>
                <w:sz w:val="18"/>
                <w:szCs w:val="18"/>
              </w:rPr>
            </w:pPr>
            <w:r>
              <w:rPr>
                <w:sz w:val="18"/>
                <w:szCs w:val="18"/>
                <w:lang w:val="fr"/>
              </w:rPr>
              <w:t>Yes No</w:t>
            </w:r>
          </w:p>
        </w:tc>
      </w:tr>
      <w:tr w:rsidR="00AC421A" w:rsidRPr="000E6C7A" w14:paraId="63677BFE" w14:textId="77777777">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BFC" w14:textId="77777777" w:rsidR="00AC421A" w:rsidRPr="008922B3" w:rsidRDefault="004D7E42">
            <w:pPr>
              <w:pStyle w:val="ListParagraph"/>
              <w:numPr>
                <w:ilvl w:val="0"/>
                <w:numId w:val="9"/>
              </w:numPr>
              <w:spacing w:after="0" w:line="240" w:lineRule="auto"/>
              <w:rPr>
                <w:rFonts w:ascii="Calibri" w:eastAsia="Arial" w:hAnsi="Calibri" w:cs="Calibri"/>
                <w:sz w:val="18"/>
                <w:szCs w:val="18"/>
                <w:lang w:val="en-US"/>
              </w:rPr>
            </w:pPr>
            <w:r w:rsidRPr="008922B3">
              <w:rPr>
                <w:sz w:val="18"/>
                <w:szCs w:val="18"/>
                <w:lang w:val="en-US"/>
              </w:rPr>
              <w:t>What is the female-to-male ratio on the promoter's board of directors?</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BFD" w14:textId="77777777" w:rsidR="00AC421A" w:rsidRPr="008922B3" w:rsidRDefault="00AC421A">
            <w:pPr>
              <w:spacing w:after="0" w:line="240" w:lineRule="auto"/>
              <w:rPr>
                <w:rFonts w:ascii="Calibri" w:eastAsia="Arial" w:hAnsi="Calibri" w:cs="Calibri"/>
                <w:sz w:val="18"/>
                <w:szCs w:val="18"/>
                <w:lang w:val="en-US"/>
              </w:rPr>
            </w:pPr>
          </w:p>
        </w:tc>
      </w:tr>
    </w:tbl>
    <w:p w14:paraId="63677BFF" w14:textId="77777777" w:rsidR="00AC421A" w:rsidRPr="008922B3" w:rsidRDefault="00AC421A">
      <w:pPr>
        <w:spacing w:after="0" w:line="240" w:lineRule="auto"/>
        <w:rPr>
          <w:rFonts w:eastAsia="Calibri" w:cstheme="minorHAnsi"/>
          <w:b/>
          <w:bCs/>
          <w:spacing w:val="-3"/>
          <w:sz w:val="18"/>
          <w:szCs w:val="18"/>
          <w:lang w:val="en-US"/>
        </w:rPr>
      </w:pPr>
    </w:p>
    <w:p w14:paraId="63677C00" w14:textId="77777777" w:rsidR="00AC421A" w:rsidRPr="008922B3" w:rsidRDefault="004D7E42">
      <w:pPr>
        <w:spacing w:after="0" w:line="240" w:lineRule="auto"/>
        <w:jc w:val="both"/>
        <w:rPr>
          <w:rFonts w:eastAsia="Calibri" w:cstheme="minorHAnsi"/>
          <w:b/>
          <w:bCs/>
          <w:spacing w:val="-3"/>
          <w:sz w:val="18"/>
          <w:szCs w:val="18"/>
          <w:lang w:val="en-US"/>
        </w:rPr>
      </w:pPr>
      <w:r w:rsidRPr="008922B3">
        <w:rPr>
          <w:b/>
          <w:spacing w:val="-3"/>
          <w:sz w:val="18"/>
          <w:szCs w:val="18"/>
          <w:lang w:val="en-US"/>
        </w:rPr>
        <w:t>Acceptance of the general conditions described in the partnership agreement template.</w:t>
      </w:r>
    </w:p>
    <w:p w14:paraId="63677C01" w14:textId="77777777" w:rsidR="00AC421A" w:rsidRPr="008922B3" w:rsidRDefault="00AC421A">
      <w:pPr>
        <w:spacing w:after="0" w:line="240" w:lineRule="auto"/>
        <w:jc w:val="both"/>
        <w:rPr>
          <w:rFonts w:eastAsia="Calibri" w:cstheme="minorHAnsi"/>
          <w:b/>
          <w:bCs/>
          <w:spacing w:val="-3"/>
          <w:sz w:val="18"/>
          <w:szCs w:val="18"/>
          <w:lang w:val="en-US"/>
        </w:rPr>
      </w:pPr>
    </w:p>
    <w:p w14:paraId="63677C02" w14:textId="77777777" w:rsidR="00AC421A" w:rsidRPr="008922B3" w:rsidRDefault="004D7E42">
      <w:pPr>
        <w:keepNext/>
        <w:keepLines/>
        <w:numPr>
          <w:ilvl w:val="0"/>
          <w:numId w:val="5"/>
        </w:numPr>
        <w:spacing w:after="0" w:line="240" w:lineRule="auto"/>
        <w:ind w:left="450" w:hanging="450"/>
        <w:jc w:val="both"/>
        <w:outlineLvl w:val="3"/>
        <w:rPr>
          <w:rFonts w:eastAsiaTheme="majorEastAsia" w:cstheme="minorHAnsi"/>
          <w:color w:val="000000" w:themeColor="text1"/>
          <w:sz w:val="18"/>
          <w:szCs w:val="18"/>
          <w:lang w:val="en-US"/>
        </w:rPr>
      </w:pPr>
      <w:r w:rsidRPr="008922B3">
        <w:rPr>
          <w:color w:val="000000" w:themeColor="text1"/>
          <w:sz w:val="18"/>
          <w:szCs w:val="18"/>
          <w:lang w:val="en-US"/>
        </w:rPr>
        <w:t>Promoters must include an acceptance of the terms and conditions outlined in the partnership agreement template or their reservations or objections thereto.</w:t>
      </w:r>
    </w:p>
    <w:p w14:paraId="63677C03" w14:textId="77777777" w:rsidR="00AC421A" w:rsidRPr="008922B3" w:rsidRDefault="004D7E42">
      <w:pPr>
        <w:keepNext/>
        <w:keepLines/>
        <w:numPr>
          <w:ilvl w:val="0"/>
          <w:numId w:val="5"/>
        </w:numPr>
        <w:spacing w:after="0" w:line="240" w:lineRule="auto"/>
        <w:ind w:left="450" w:hanging="450"/>
        <w:jc w:val="both"/>
        <w:outlineLvl w:val="3"/>
        <w:rPr>
          <w:rFonts w:eastAsiaTheme="majorEastAsia" w:cstheme="minorHAnsi"/>
          <w:color w:val="000000" w:themeColor="text1"/>
          <w:sz w:val="18"/>
          <w:szCs w:val="18"/>
          <w:lang w:val="en-US"/>
        </w:rPr>
      </w:pPr>
      <w:r w:rsidRPr="008922B3">
        <w:rPr>
          <w:color w:val="000000" w:themeColor="text1"/>
          <w:sz w:val="18"/>
          <w:szCs w:val="18"/>
          <w:lang w:val="en-US"/>
        </w:rPr>
        <w:t>The submission of such reservations or objections does not mean that UN Women will automatically accede to them if the sponsor is selected as a Responsible Party.</w:t>
      </w:r>
    </w:p>
    <w:p w14:paraId="63677C04" w14:textId="77777777" w:rsidR="00AC421A" w:rsidRPr="008922B3" w:rsidRDefault="004D7E42">
      <w:pPr>
        <w:keepNext/>
        <w:keepLines/>
        <w:numPr>
          <w:ilvl w:val="0"/>
          <w:numId w:val="5"/>
        </w:numPr>
        <w:spacing w:after="0" w:line="240" w:lineRule="auto"/>
        <w:ind w:left="450" w:hanging="450"/>
        <w:jc w:val="both"/>
        <w:outlineLvl w:val="3"/>
        <w:rPr>
          <w:rFonts w:eastAsiaTheme="majorEastAsia" w:cstheme="minorHAnsi"/>
          <w:color w:val="000000" w:themeColor="text1"/>
          <w:sz w:val="18"/>
          <w:szCs w:val="18"/>
          <w:lang w:val="en-US"/>
        </w:rPr>
      </w:pPr>
      <w:r w:rsidRPr="008922B3">
        <w:rPr>
          <w:color w:val="000000" w:themeColor="text1"/>
          <w:sz w:val="18"/>
          <w:szCs w:val="18"/>
          <w:lang w:val="en-US"/>
        </w:rPr>
        <w:t>UN Women will evaluate any reservations or objections during its evaluation of the proposal and may accept or reject any such reservation or objection.</w:t>
      </w:r>
    </w:p>
    <w:p w14:paraId="63677C05" w14:textId="77777777" w:rsidR="00AC421A" w:rsidRPr="008922B3" w:rsidRDefault="00AC421A">
      <w:pPr>
        <w:spacing w:after="0" w:line="240" w:lineRule="auto"/>
        <w:rPr>
          <w:rFonts w:cstheme="minorHAnsi"/>
          <w:sz w:val="18"/>
          <w:szCs w:val="18"/>
          <w:lang w:val="en-US"/>
        </w:rPr>
      </w:pPr>
    </w:p>
    <w:tbl>
      <w:tblPr>
        <w:tblStyle w:val="TableGrid9"/>
        <w:tblW w:w="9085" w:type="dxa"/>
        <w:tblLook w:val="04A0" w:firstRow="1" w:lastRow="0" w:firstColumn="1" w:lastColumn="0" w:noHBand="0" w:noVBand="1"/>
      </w:tblPr>
      <w:tblGrid>
        <w:gridCol w:w="6385"/>
        <w:gridCol w:w="2700"/>
      </w:tblGrid>
      <w:tr w:rsidR="00AC421A" w14:paraId="63677C08" w14:textId="77777777">
        <w:tc>
          <w:tcPr>
            <w:tcW w:w="6385" w:type="dxa"/>
          </w:tcPr>
          <w:p w14:paraId="63677C06" w14:textId="77777777" w:rsidR="00AC421A" w:rsidRDefault="004D7E42">
            <w:pPr>
              <w:spacing w:after="0" w:line="240" w:lineRule="auto"/>
              <w:jc w:val="center"/>
              <w:rPr>
                <w:rFonts w:cstheme="minorHAnsi"/>
                <w:b/>
                <w:bCs/>
                <w:sz w:val="18"/>
                <w:szCs w:val="18"/>
              </w:rPr>
            </w:pPr>
            <w:r>
              <w:rPr>
                <w:b/>
                <w:sz w:val="18"/>
                <w:szCs w:val="18"/>
                <w:lang w:val="fr"/>
              </w:rPr>
              <w:t>Requirements</w:t>
            </w:r>
          </w:p>
        </w:tc>
        <w:tc>
          <w:tcPr>
            <w:tcW w:w="2700" w:type="dxa"/>
          </w:tcPr>
          <w:p w14:paraId="63677C07" w14:textId="77777777" w:rsidR="00AC421A" w:rsidRDefault="004D7E42">
            <w:pPr>
              <w:spacing w:after="0" w:line="240" w:lineRule="auto"/>
              <w:jc w:val="center"/>
              <w:rPr>
                <w:rFonts w:cstheme="minorHAnsi"/>
                <w:b/>
                <w:bCs/>
                <w:sz w:val="18"/>
                <w:szCs w:val="18"/>
              </w:rPr>
            </w:pPr>
            <w:r>
              <w:rPr>
                <w:b/>
                <w:sz w:val="18"/>
                <w:szCs w:val="18"/>
                <w:lang w:val="fr"/>
              </w:rPr>
              <w:t>Proponent's response</w:t>
            </w:r>
          </w:p>
        </w:tc>
      </w:tr>
      <w:tr w:rsidR="00AC421A" w14:paraId="63677C0B" w14:textId="77777777">
        <w:tc>
          <w:tcPr>
            <w:tcW w:w="6385" w:type="dxa"/>
          </w:tcPr>
          <w:p w14:paraId="63677C09" w14:textId="77777777" w:rsidR="00AC421A" w:rsidRPr="008922B3" w:rsidRDefault="004D7E42">
            <w:pPr>
              <w:spacing w:after="0" w:line="240" w:lineRule="auto"/>
              <w:jc w:val="both"/>
              <w:rPr>
                <w:rFonts w:cstheme="minorHAnsi"/>
                <w:sz w:val="18"/>
                <w:szCs w:val="18"/>
                <w:lang w:val="en-US"/>
              </w:rPr>
            </w:pPr>
            <w:r w:rsidRPr="008922B3">
              <w:rPr>
                <w:sz w:val="18"/>
                <w:szCs w:val="18"/>
                <w:lang w:val="en-US"/>
              </w:rPr>
              <w:t>Acceptance of the general conditions described in the partnership agreement template.</w:t>
            </w:r>
          </w:p>
        </w:tc>
        <w:tc>
          <w:tcPr>
            <w:tcW w:w="2700" w:type="dxa"/>
          </w:tcPr>
          <w:p w14:paraId="63677C0A" w14:textId="77777777" w:rsidR="00AC421A" w:rsidRDefault="004D7E42">
            <w:pPr>
              <w:spacing w:after="0" w:line="240" w:lineRule="auto"/>
              <w:rPr>
                <w:rFonts w:cstheme="minorHAnsi"/>
                <w:sz w:val="18"/>
                <w:szCs w:val="18"/>
              </w:rPr>
            </w:pPr>
            <w:r>
              <w:rPr>
                <w:sz w:val="18"/>
                <w:szCs w:val="18"/>
                <w:lang w:val="fr"/>
              </w:rPr>
              <w:t>Yes No</w:t>
            </w:r>
          </w:p>
        </w:tc>
      </w:tr>
      <w:tr w:rsidR="00AC421A" w:rsidRPr="000E6C7A" w14:paraId="63677C0E" w14:textId="77777777">
        <w:tc>
          <w:tcPr>
            <w:tcW w:w="6385" w:type="dxa"/>
          </w:tcPr>
          <w:p w14:paraId="63677C0C" w14:textId="77777777" w:rsidR="00AC421A" w:rsidRPr="008922B3" w:rsidRDefault="004D7E42">
            <w:pPr>
              <w:spacing w:after="0" w:line="240" w:lineRule="auto"/>
              <w:jc w:val="both"/>
              <w:rPr>
                <w:rFonts w:cstheme="minorHAnsi"/>
                <w:sz w:val="18"/>
                <w:szCs w:val="18"/>
                <w:lang w:val="en-US"/>
              </w:rPr>
            </w:pPr>
            <w:r w:rsidRPr="008922B3">
              <w:rPr>
                <w:sz w:val="18"/>
                <w:szCs w:val="18"/>
                <w:lang w:val="en-US"/>
              </w:rPr>
              <w:t>Indicate any reservations or objections to the terms and conditions described in the partnership agreement template.</w:t>
            </w:r>
          </w:p>
        </w:tc>
        <w:tc>
          <w:tcPr>
            <w:tcW w:w="2700" w:type="dxa"/>
          </w:tcPr>
          <w:p w14:paraId="63677C0D" w14:textId="77777777" w:rsidR="00AC421A" w:rsidRPr="008922B3" w:rsidRDefault="00AC421A">
            <w:pPr>
              <w:spacing w:after="0" w:line="240" w:lineRule="auto"/>
              <w:rPr>
                <w:rFonts w:cstheme="minorHAnsi"/>
                <w:sz w:val="18"/>
                <w:szCs w:val="18"/>
                <w:lang w:val="en-US"/>
              </w:rPr>
            </w:pPr>
          </w:p>
        </w:tc>
      </w:tr>
    </w:tbl>
    <w:p w14:paraId="63677C0F" w14:textId="77777777" w:rsidR="00AC421A" w:rsidRPr="008922B3" w:rsidRDefault="00AC421A">
      <w:pPr>
        <w:tabs>
          <w:tab w:val="center" w:pos="4320"/>
          <w:tab w:val="right" w:pos="8640"/>
        </w:tabs>
        <w:spacing w:after="0" w:line="240" w:lineRule="auto"/>
        <w:jc w:val="center"/>
        <w:rPr>
          <w:rFonts w:eastAsia="Times New Roman" w:cstheme="minorHAnsi"/>
          <w:b/>
          <w:color w:val="002060"/>
          <w:sz w:val="18"/>
          <w:szCs w:val="18"/>
          <w:lang w:val="en-US" w:eastAsia="en-GB"/>
        </w:rPr>
      </w:pPr>
    </w:p>
    <w:p w14:paraId="63677C10" w14:textId="77777777" w:rsidR="00AC421A" w:rsidRPr="008922B3" w:rsidRDefault="00AC421A">
      <w:pPr>
        <w:spacing w:after="0" w:line="240" w:lineRule="auto"/>
        <w:rPr>
          <w:rFonts w:eastAsia="Calibri" w:cstheme="minorHAnsi"/>
          <w:b/>
          <w:bCs/>
          <w:color w:val="000000"/>
          <w:sz w:val="18"/>
          <w:szCs w:val="18"/>
          <w:lang w:val="en-US"/>
        </w:rPr>
      </w:pPr>
    </w:p>
    <w:p w14:paraId="63677C11" w14:textId="77777777" w:rsidR="00AC421A" w:rsidRPr="008922B3" w:rsidRDefault="004D7E42">
      <w:pPr>
        <w:spacing w:after="0" w:line="240" w:lineRule="auto"/>
        <w:rPr>
          <w:rFonts w:eastAsia="Times New Roman" w:cstheme="minorHAnsi"/>
          <w:b/>
          <w:color w:val="000000"/>
          <w:spacing w:val="-3"/>
          <w:sz w:val="18"/>
          <w:szCs w:val="18"/>
          <w:lang w:val="en-US" w:eastAsia="en-GB"/>
        </w:rPr>
      </w:pPr>
      <w:r w:rsidRPr="008922B3">
        <w:rPr>
          <w:rFonts w:eastAsia="Calibri" w:cstheme="minorHAnsi"/>
          <w:color w:val="000000"/>
          <w:spacing w:val="-3"/>
          <w:sz w:val="18"/>
          <w:szCs w:val="18"/>
          <w:lang w:val="en-US"/>
        </w:rPr>
        <w:br w:type="page"/>
      </w:r>
    </w:p>
    <w:p w14:paraId="63677C12" w14:textId="77777777" w:rsidR="00AC421A" w:rsidRPr="008922B3" w:rsidRDefault="004D7E42">
      <w:pPr>
        <w:spacing w:after="0" w:line="240" w:lineRule="auto"/>
        <w:jc w:val="center"/>
        <w:rPr>
          <w:rFonts w:eastAsia="Times New Roman" w:cstheme="minorHAnsi"/>
          <w:b/>
          <w:color w:val="0070C0"/>
          <w:sz w:val="18"/>
          <w:szCs w:val="18"/>
          <w:u w:val="single"/>
          <w:lang w:val="en-US" w:eastAsia="en-GB"/>
        </w:rPr>
      </w:pPr>
      <w:r w:rsidRPr="008922B3">
        <w:rPr>
          <w:b/>
          <w:color w:val="0070C0"/>
          <w:sz w:val="18"/>
          <w:szCs w:val="18"/>
          <w:u w:val="single"/>
          <w:lang w:val="en-US"/>
        </w:rPr>
        <w:lastRenderedPageBreak/>
        <w:t>Chapter 2</w:t>
      </w:r>
    </w:p>
    <w:p w14:paraId="63677C13" w14:textId="77777777" w:rsidR="00AC421A" w:rsidRPr="008922B3" w:rsidRDefault="00AC421A">
      <w:pPr>
        <w:spacing w:after="0" w:line="240" w:lineRule="auto"/>
        <w:rPr>
          <w:rFonts w:eastAsia="Calibri" w:cstheme="minorHAnsi"/>
          <w:color w:val="000000"/>
          <w:sz w:val="18"/>
          <w:szCs w:val="18"/>
          <w:lang w:val="en-US"/>
        </w:rPr>
      </w:pPr>
    </w:p>
    <w:p w14:paraId="63677C14" w14:textId="77777777" w:rsidR="00AC421A" w:rsidRPr="008922B3" w:rsidRDefault="004D7E42">
      <w:pPr>
        <w:spacing w:after="0" w:line="240" w:lineRule="auto"/>
        <w:rPr>
          <w:rFonts w:eastAsia="Calibri" w:cstheme="minorHAnsi"/>
          <w:b/>
          <w:bCs/>
          <w:color w:val="000000"/>
          <w:sz w:val="18"/>
          <w:szCs w:val="18"/>
          <w:lang w:val="en-US"/>
        </w:rPr>
      </w:pPr>
      <w:r w:rsidRPr="008922B3">
        <w:rPr>
          <w:b/>
          <w:color w:val="000000"/>
          <w:sz w:val="18"/>
          <w:szCs w:val="18"/>
          <w:lang w:val="en-US"/>
        </w:rPr>
        <w:t>CFP No. (To be completed by UN Women)</w:t>
      </w:r>
    </w:p>
    <w:p w14:paraId="63677C15" w14:textId="77777777" w:rsidR="00AC421A" w:rsidRPr="008922B3" w:rsidRDefault="00AC421A">
      <w:pPr>
        <w:tabs>
          <w:tab w:val="center" w:pos="4320"/>
          <w:tab w:val="right" w:pos="8640"/>
        </w:tabs>
        <w:spacing w:after="0" w:line="240" w:lineRule="auto"/>
        <w:rPr>
          <w:rFonts w:eastAsia="Times New Roman" w:cstheme="minorHAnsi"/>
          <w:b/>
          <w:color w:val="000000"/>
          <w:sz w:val="18"/>
          <w:szCs w:val="18"/>
          <w:lang w:val="en-US" w:eastAsia="en-GB"/>
        </w:rPr>
      </w:pPr>
    </w:p>
    <w:p w14:paraId="63677C16" w14:textId="77777777" w:rsidR="00AC421A" w:rsidRDefault="004D7E42">
      <w:pPr>
        <w:pStyle w:val="ListParagraph"/>
        <w:numPr>
          <w:ilvl w:val="0"/>
          <w:numId w:val="10"/>
        </w:numPr>
        <w:tabs>
          <w:tab w:val="center" w:pos="4320"/>
          <w:tab w:val="right" w:pos="8640"/>
        </w:tabs>
        <w:spacing w:after="0" w:line="240" w:lineRule="auto"/>
        <w:rPr>
          <w:rFonts w:eastAsia="Times New Roman" w:cstheme="minorHAnsi"/>
          <w:b/>
          <w:color w:val="0070C0"/>
          <w:sz w:val="18"/>
          <w:szCs w:val="18"/>
          <w:lang w:val="en-GB" w:eastAsia="en-GB"/>
        </w:rPr>
      </w:pPr>
      <w:r>
        <w:rPr>
          <w:b/>
          <w:color w:val="0070C0"/>
          <w:sz w:val="18"/>
          <w:szCs w:val="18"/>
          <w:lang w:val="fr"/>
        </w:rPr>
        <w:t>Instructions for promoters</w:t>
      </w:r>
    </w:p>
    <w:p w14:paraId="63677C17" w14:textId="77777777" w:rsidR="00AC421A" w:rsidRDefault="00AC421A">
      <w:pPr>
        <w:tabs>
          <w:tab w:val="center" w:pos="4680"/>
          <w:tab w:val="right" w:pos="9360"/>
        </w:tabs>
        <w:spacing w:after="0" w:line="240" w:lineRule="auto"/>
        <w:rPr>
          <w:rFonts w:eastAsia="Calibri" w:cstheme="minorHAnsi"/>
          <w:color w:val="000000"/>
          <w:sz w:val="18"/>
          <w:szCs w:val="18"/>
          <w:lang w:val="en-CA"/>
        </w:rPr>
      </w:pPr>
    </w:p>
    <w:p w14:paraId="63677C18" w14:textId="77777777" w:rsidR="00AC421A" w:rsidRDefault="004D7E42">
      <w:pPr>
        <w:keepNext/>
        <w:keepLines/>
        <w:numPr>
          <w:ilvl w:val="0"/>
          <w:numId w:val="11"/>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Pr>
          <w:b/>
          <w:sz w:val="18"/>
          <w:szCs w:val="18"/>
          <w:lang w:val="fr"/>
        </w:rPr>
        <w:t>Introduction</w:t>
      </w:r>
    </w:p>
    <w:p w14:paraId="63677C19" w14:textId="77777777" w:rsidR="00AC421A" w:rsidRPr="008922B3" w:rsidRDefault="004D7E42">
      <w:pPr>
        <w:numPr>
          <w:ilvl w:val="1"/>
          <w:numId w:val="11"/>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US" w:eastAsia="en-GB"/>
        </w:rPr>
      </w:pPr>
      <w:r w:rsidRPr="008922B3">
        <w:rPr>
          <w:color w:val="000000"/>
          <w:spacing w:val="-3"/>
          <w:sz w:val="18"/>
          <w:szCs w:val="18"/>
          <w:lang w:val="en-US"/>
        </w:rPr>
        <w:t>UN Women invites qualified parties to submit technical and financial proposals to provide services associated with UN Women's Responsible Party requirements.</w:t>
      </w:r>
    </w:p>
    <w:p w14:paraId="63677C1A" w14:textId="77777777" w:rsidR="00AC421A" w:rsidRPr="00944C52" w:rsidRDefault="004D7E42">
      <w:pPr>
        <w:numPr>
          <w:ilvl w:val="1"/>
          <w:numId w:val="11"/>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fr-FR" w:eastAsia="en-GB"/>
        </w:rPr>
      </w:pPr>
      <w:r w:rsidRPr="008922B3">
        <w:rPr>
          <w:color w:val="000000"/>
          <w:spacing w:val="-3"/>
          <w:sz w:val="18"/>
          <w:szCs w:val="18"/>
          <w:lang w:val="en-US"/>
        </w:rPr>
        <w:t xml:space="preserve">UN Women is seeking proposals from civil society organizations (CSOs). </w:t>
      </w:r>
      <w:r>
        <w:rPr>
          <w:b/>
          <w:spacing w:val="-3"/>
          <w:sz w:val="18"/>
          <w:szCs w:val="18"/>
          <w:lang w:val="fr"/>
        </w:rPr>
        <w:t>Women's organizations or entities are strongly encouraged to apply.</w:t>
      </w:r>
    </w:p>
    <w:p w14:paraId="63677C1B" w14:textId="77777777" w:rsidR="00AC421A" w:rsidRPr="008922B3" w:rsidRDefault="004D7E42">
      <w:pPr>
        <w:numPr>
          <w:ilvl w:val="1"/>
          <w:numId w:val="11"/>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US" w:eastAsia="en-GB"/>
        </w:rPr>
      </w:pPr>
      <w:r w:rsidRPr="008922B3">
        <w:rPr>
          <w:color w:val="000000"/>
          <w:spacing w:val="-3"/>
          <w:sz w:val="18"/>
          <w:szCs w:val="18"/>
          <w:lang w:val="en-US"/>
        </w:rPr>
        <w:t xml:space="preserve">A description of the required services is outlined in </w:t>
      </w:r>
      <w:r w:rsidRPr="008922B3">
        <w:rPr>
          <w:b/>
          <w:color w:val="000000"/>
          <w:spacing w:val="-3"/>
          <w:sz w:val="18"/>
          <w:szCs w:val="18"/>
          <w:lang w:val="en-US"/>
        </w:rPr>
        <w:t>section 1 – c) of the “UN Women Mandate” call for proposals.</w:t>
      </w:r>
    </w:p>
    <w:p w14:paraId="63677C1C" w14:textId="77777777" w:rsidR="00AC421A" w:rsidRPr="008922B3" w:rsidRDefault="004D7E42">
      <w:pPr>
        <w:numPr>
          <w:ilvl w:val="1"/>
          <w:numId w:val="1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8922B3">
        <w:rPr>
          <w:color w:val="000000"/>
          <w:spacing w:val="-3"/>
          <w:sz w:val="18"/>
          <w:szCs w:val="18"/>
          <w:lang w:val="en-US"/>
        </w:rPr>
        <w:t>UN Women may, at its discretion, cancel services in part or in whole.</w:t>
      </w:r>
    </w:p>
    <w:p w14:paraId="63677C1D" w14:textId="77777777" w:rsidR="00AC421A" w:rsidRPr="008922B3" w:rsidRDefault="004D7E42">
      <w:pPr>
        <w:numPr>
          <w:ilvl w:val="1"/>
          <w:numId w:val="11"/>
        </w:numPr>
        <w:tabs>
          <w:tab w:val="left" w:pos="-1440"/>
          <w:tab w:val="left" w:pos="540"/>
        </w:tabs>
        <w:suppressAutoHyphens/>
        <w:spacing w:after="0" w:line="240" w:lineRule="auto"/>
        <w:ind w:left="540" w:hanging="540"/>
        <w:jc w:val="both"/>
        <w:rPr>
          <w:color w:val="000000"/>
          <w:spacing w:val="-2"/>
          <w:sz w:val="18"/>
          <w:szCs w:val="18"/>
          <w:lang w:val="en-US"/>
        </w:rPr>
      </w:pPr>
      <w:r w:rsidRPr="008922B3">
        <w:rPr>
          <w:color w:val="000000"/>
          <w:spacing w:val="-3"/>
          <w:sz w:val="18"/>
          <w:szCs w:val="18"/>
          <w:lang w:val="en-US"/>
        </w:rPr>
        <w:t xml:space="preserve">Bidders may withdraw the proposal after submission, provided that written notice of withdrawal is received by UN Women before the prescribed deadline for submission of proposals. </w:t>
      </w:r>
      <w:r w:rsidRPr="008922B3">
        <w:rPr>
          <w:color w:val="000000"/>
          <w:spacing w:val="-2"/>
          <w:sz w:val="18"/>
          <w:szCs w:val="18"/>
          <w:lang w:val="en-US"/>
        </w:rPr>
        <w:t>No proposals may be modified after the proposal submission deadline. No proposal may be withdrawn in the interval between</w:t>
      </w:r>
      <w:r w:rsidRPr="008922B3">
        <w:rPr>
          <w:lang w:val="en-US"/>
        </w:rPr>
        <w:t xml:space="preserve"> </w:t>
      </w:r>
      <w:r w:rsidRPr="008922B3">
        <w:rPr>
          <w:color w:val="000000"/>
          <w:spacing w:val="-2"/>
          <w:sz w:val="18"/>
          <w:szCs w:val="18"/>
          <w:lang w:val="en-US"/>
        </w:rPr>
        <w:t>the deadline for submission of proposals and the expiration of the validity period of proposals.</w:t>
      </w:r>
    </w:p>
    <w:p w14:paraId="63677C1E" w14:textId="77777777" w:rsidR="00AC421A" w:rsidRPr="008922B3" w:rsidRDefault="004D7E42">
      <w:pPr>
        <w:numPr>
          <w:ilvl w:val="1"/>
          <w:numId w:val="1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8922B3">
        <w:rPr>
          <w:color w:val="000000"/>
          <w:spacing w:val="-2"/>
          <w:sz w:val="18"/>
          <w:szCs w:val="18"/>
          <w:lang w:val="en-US"/>
        </w:rPr>
        <w:t xml:space="preserve">All proposals will remain valid and open for acceptance for a period of 90 calendar days after the date specified for receipt of proposals. A proposal valid for a shorter period may be </w:t>
      </w:r>
      <w:r w:rsidRPr="008922B3">
        <w:rPr>
          <w:color w:val="000000"/>
          <w:spacing w:val="-3"/>
          <w:sz w:val="18"/>
          <w:szCs w:val="18"/>
          <w:lang w:val="en-US"/>
        </w:rPr>
        <w:t>rejected. In exceptional circumstances, UN Women may request the sponsor's consent to an extension of the validity period. The request and responses to it must be made in writing.</w:t>
      </w:r>
    </w:p>
    <w:p w14:paraId="63677C1F" w14:textId="2F2D6B6E" w:rsidR="00AC421A" w:rsidRPr="008922B3" w:rsidRDefault="004D7E42">
      <w:pPr>
        <w:numPr>
          <w:ilvl w:val="1"/>
          <w:numId w:val="11"/>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8922B3">
        <w:rPr>
          <w:color w:val="000000"/>
          <w:spacing w:val="-3"/>
          <w:sz w:val="18"/>
          <w:szCs w:val="18"/>
          <w:lang w:val="en-US"/>
        </w:rPr>
        <w:t xml:space="preserve">As of publication of this PCP, </w:t>
      </w:r>
      <w:r w:rsidR="00B449F0" w:rsidRPr="008922B3">
        <w:rPr>
          <w:color w:val="000000"/>
          <w:spacing w:val="-3"/>
          <w:sz w:val="18"/>
          <w:szCs w:val="18"/>
          <w:u w:val="single"/>
          <w:lang w:val="en-US"/>
        </w:rPr>
        <w:t xml:space="preserve">all </w:t>
      </w:r>
      <w:r w:rsidRPr="008922B3">
        <w:rPr>
          <w:color w:val="000000"/>
          <w:spacing w:val="-3"/>
          <w:sz w:val="18"/>
          <w:szCs w:val="18"/>
          <w:lang w:val="en-US"/>
        </w:rPr>
        <w:t xml:space="preserve">communications should be addressed only to UN Women, by email at </w:t>
      </w:r>
      <w:r w:rsidR="00944C52" w:rsidRPr="008922B3">
        <w:rPr>
          <w:b/>
          <w:bCs/>
          <w:color w:val="000000"/>
          <w:spacing w:val="-3"/>
          <w:sz w:val="18"/>
          <w:szCs w:val="18"/>
          <w:highlight w:val="green"/>
          <w:lang w:val="en-US"/>
        </w:rPr>
        <w:t xml:space="preserve">yacouba.doumbia@unwomen.org. </w:t>
      </w:r>
      <w:r w:rsidRPr="008922B3">
        <w:rPr>
          <w:color w:val="000000"/>
          <w:spacing w:val="-3"/>
          <w:sz w:val="18"/>
          <w:szCs w:val="18"/>
          <w:lang w:val="en-US"/>
        </w:rPr>
        <w:t>Proponents should not communicate with other UN Women staff regarding this call for proposals.</w:t>
      </w:r>
    </w:p>
    <w:p w14:paraId="63677C20" w14:textId="77777777" w:rsidR="00AC421A" w:rsidRPr="008922B3" w:rsidRDefault="00AC421A">
      <w:pPr>
        <w:tabs>
          <w:tab w:val="left" w:pos="-1440"/>
        </w:tabs>
        <w:suppressAutoHyphens/>
        <w:spacing w:after="0" w:line="240" w:lineRule="auto"/>
        <w:ind w:left="360"/>
        <w:jc w:val="both"/>
        <w:rPr>
          <w:rFonts w:eastAsia="Calibri" w:cstheme="minorHAnsi"/>
          <w:spacing w:val="-3"/>
          <w:sz w:val="18"/>
          <w:szCs w:val="18"/>
          <w:lang w:val="en-US" w:eastAsia="en-GB"/>
        </w:rPr>
      </w:pPr>
    </w:p>
    <w:p w14:paraId="63677C21" w14:textId="77777777" w:rsidR="00AC421A" w:rsidRDefault="004D7E42">
      <w:pPr>
        <w:keepNext/>
        <w:keepLines/>
        <w:numPr>
          <w:ilvl w:val="0"/>
          <w:numId w:val="11"/>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Pr>
          <w:b/>
          <w:sz w:val="18"/>
          <w:szCs w:val="18"/>
          <w:lang w:val="fr"/>
        </w:rPr>
        <w:t>Proposal Cost</w:t>
      </w:r>
    </w:p>
    <w:p w14:paraId="63677C22" w14:textId="77777777" w:rsidR="00AC421A" w:rsidRDefault="004D7E42">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8922B3">
        <w:rPr>
          <w:color w:val="000000"/>
          <w:spacing w:val="-3"/>
          <w:sz w:val="18"/>
          <w:szCs w:val="18"/>
          <w:lang w:val="en-US"/>
        </w:rPr>
        <w:t xml:space="preserve">2.1 </w:t>
      </w:r>
      <w:r w:rsidRPr="008922B3">
        <w:rPr>
          <w:color w:val="000000"/>
          <w:spacing w:val="-3"/>
          <w:sz w:val="18"/>
          <w:szCs w:val="18"/>
          <w:lang w:val="en-US"/>
        </w:rPr>
        <w:tab/>
        <w:t>The cost of preparing a proposal, attending a pre-proposal conference, meetings or oral presentations is borne by the proponent, regardless of the conduct or outcome of the call for proposals process. . Proposals must offer services for all needs. Proposals offering only part of the services will be rejected.</w:t>
      </w:r>
    </w:p>
    <w:p w14:paraId="63677C23" w14:textId="77777777" w:rsidR="00AC421A" w:rsidRDefault="00AC421A">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63677C24" w14:textId="77777777" w:rsidR="00AC421A" w:rsidRDefault="004D7E42">
      <w:pPr>
        <w:keepNext/>
        <w:keepLines/>
        <w:numPr>
          <w:ilvl w:val="0"/>
          <w:numId w:val="11"/>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Pr>
          <w:b/>
          <w:sz w:val="18"/>
          <w:szCs w:val="18"/>
          <w:lang w:val="fr"/>
        </w:rPr>
        <w:t>Eligibility</w:t>
      </w:r>
    </w:p>
    <w:p w14:paraId="63677C25" w14:textId="7C7F2729" w:rsidR="00AC421A" w:rsidRPr="008922B3" w:rsidRDefault="004D7E42">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US" w:eastAsia="en-GB"/>
        </w:rPr>
      </w:pPr>
      <w:r w:rsidRPr="008922B3">
        <w:rPr>
          <w:color w:val="000000"/>
          <w:sz w:val="18"/>
          <w:szCs w:val="18"/>
          <w:lang w:val="en-US"/>
        </w:rPr>
        <w:t xml:space="preserve">3.1 </w:t>
      </w:r>
      <w:r w:rsidRPr="008922B3">
        <w:rPr>
          <w:color w:val="000000"/>
          <w:sz w:val="18"/>
          <w:szCs w:val="18"/>
          <w:lang w:val="en-US"/>
        </w:rPr>
        <w:tab/>
        <w:t xml:space="preserve">Proponents must meet all mandatory requirements and prequalification criteria set out in </w:t>
      </w:r>
      <w:r w:rsidRPr="008922B3">
        <w:rPr>
          <w:b/>
          <w:color w:val="000000"/>
          <w:sz w:val="18"/>
          <w:szCs w:val="18"/>
          <w:lang w:val="en-US"/>
        </w:rPr>
        <w:t xml:space="preserve">Annex B-1 </w:t>
      </w:r>
      <w:r w:rsidRPr="008922B3">
        <w:rPr>
          <w:color w:val="000000"/>
          <w:sz w:val="18"/>
          <w:szCs w:val="18"/>
          <w:lang w:val="en-US"/>
        </w:rPr>
        <w:t>. See point 4 below for further explanation. Proponents will receive a pass or fail grade for this section. UN Women reserves the right to verify any information contained in the sponsor's response or to request additional information after receipt of the proposal. Incomplete or inadequate responses, failure to respond, or misrepresentation in answering a question will result in disqualification.</w:t>
      </w:r>
    </w:p>
    <w:p w14:paraId="63677C26" w14:textId="77777777" w:rsidR="00AC421A" w:rsidRPr="008922B3" w:rsidRDefault="00AC421A">
      <w:pPr>
        <w:autoSpaceDE w:val="0"/>
        <w:autoSpaceDN w:val="0"/>
        <w:adjustRightInd w:val="0"/>
        <w:spacing w:after="0" w:line="240" w:lineRule="auto"/>
        <w:ind w:left="357"/>
        <w:jc w:val="both"/>
        <w:rPr>
          <w:rFonts w:eastAsia="Times New Roman" w:cstheme="minorHAnsi"/>
          <w:sz w:val="18"/>
          <w:szCs w:val="18"/>
          <w:lang w:val="en-US" w:eastAsia="en-GB"/>
        </w:rPr>
      </w:pPr>
    </w:p>
    <w:p w14:paraId="63677C27" w14:textId="77777777" w:rsidR="00AC421A" w:rsidRDefault="004D7E42">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Pr>
          <w:b/>
          <w:sz w:val="18"/>
          <w:szCs w:val="18"/>
          <w:lang w:val="fr"/>
        </w:rPr>
        <w:t>Mandatory/prequalification criteria</w:t>
      </w:r>
    </w:p>
    <w:p w14:paraId="63677C28" w14:textId="6E9F66B3" w:rsidR="00AC421A" w:rsidRPr="008922B3" w:rsidRDefault="004D7E42">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US" w:eastAsia="en-GB"/>
        </w:rPr>
      </w:pPr>
      <w:r w:rsidRPr="008922B3">
        <w:rPr>
          <w:color w:val="000000"/>
          <w:spacing w:val="-3"/>
          <w:sz w:val="18"/>
          <w:szCs w:val="18"/>
          <w:lang w:val="en-US"/>
        </w:rPr>
        <w:t xml:space="preserve">4.1 </w:t>
      </w:r>
      <w:r w:rsidRPr="008922B3">
        <w:rPr>
          <w:color w:val="000000"/>
          <w:spacing w:val="-3"/>
          <w:sz w:val="18"/>
          <w:szCs w:val="18"/>
          <w:lang w:val="en-US"/>
        </w:rPr>
        <w:tab/>
        <w:t xml:space="preserve">The evaluation of technical and financial proposals by UN Women takes place in two phases (see section 11 below) and the mandatory requirements/prequalification criteria have been </w:t>
      </w:r>
      <w:r w:rsidR="000A512D" w:rsidRPr="008922B3">
        <w:rPr>
          <w:color w:val="000000"/>
          <w:spacing w:val="-3"/>
          <w:sz w:val="18"/>
          <w:szCs w:val="18"/>
          <w:lang w:val="en-US"/>
        </w:rPr>
        <w:t>designed to ensure that, as far as possible in the early stages of the call for proposals selection process, only bidders with sufficient experience, financial strength and stability, demonstrable technical knowledge, demonstrated ability to meet UN Women requirements and superior customer references for procurement Services contemplated in this call for proposals will be subject to further review. UN Women reserves the right to verify any information contained in the Bidder's response or to request additional information after receipt of the proposal. Incomplete or inadequate responses, failure to respond, or misrepresentation in answering a question will result in disqualification.</w:t>
      </w:r>
    </w:p>
    <w:p w14:paraId="63677C29" w14:textId="77777777" w:rsidR="00AC421A" w:rsidRPr="008922B3" w:rsidRDefault="004D7E42">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8922B3">
        <w:rPr>
          <w:color w:val="000000"/>
          <w:spacing w:val="-3"/>
          <w:sz w:val="18"/>
          <w:szCs w:val="18"/>
          <w:lang w:val="en-US"/>
        </w:rPr>
        <w:t xml:space="preserve">4.2 </w:t>
      </w:r>
      <w:r w:rsidRPr="008922B3">
        <w:rPr>
          <w:color w:val="000000"/>
          <w:spacing w:val="-3"/>
          <w:sz w:val="18"/>
          <w:szCs w:val="18"/>
          <w:lang w:val="en-US"/>
        </w:rPr>
        <w:tab/>
        <w:t>Proponents will receive a pass or fail rating in the Mandatory Requirements and Pre-Qualification Criteria section. To be considered for Phase I, proponents must meet all mandatory requirements and prequalification criteria described in this call for proposals.</w:t>
      </w:r>
    </w:p>
    <w:p w14:paraId="63677C2A" w14:textId="77777777" w:rsidR="00AC421A" w:rsidRPr="008922B3" w:rsidRDefault="00AC421A">
      <w:pPr>
        <w:autoSpaceDE w:val="0"/>
        <w:autoSpaceDN w:val="0"/>
        <w:adjustRightInd w:val="0"/>
        <w:spacing w:after="0" w:line="240" w:lineRule="auto"/>
        <w:ind w:left="357"/>
        <w:jc w:val="both"/>
        <w:rPr>
          <w:rFonts w:eastAsia="Times New Roman" w:cstheme="minorHAnsi"/>
          <w:sz w:val="18"/>
          <w:szCs w:val="18"/>
          <w:lang w:val="en-US" w:eastAsia="en-GB"/>
        </w:rPr>
      </w:pPr>
    </w:p>
    <w:p w14:paraId="63677C2B" w14:textId="77777777" w:rsidR="00AC421A" w:rsidRPr="00944C52" w:rsidRDefault="004D7E42">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pacing w:val="-2"/>
          <w:sz w:val="18"/>
          <w:szCs w:val="18"/>
          <w:lang w:val="fr-FR" w:eastAsia="en-GB"/>
        </w:rPr>
      </w:pPr>
      <w:r>
        <w:rPr>
          <w:b/>
          <w:sz w:val="18"/>
          <w:szCs w:val="18"/>
          <w:lang w:val="fr"/>
        </w:rPr>
        <w:t>Clarification of CFP documents</w:t>
      </w:r>
    </w:p>
    <w:p w14:paraId="63677C2C" w14:textId="77777777" w:rsidR="00AC421A" w:rsidRPr="008922B3" w:rsidRDefault="004D7E42">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US" w:eastAsia="en-GB"/>
        </w:rPr>
      </w:pPr>
      <w:r w:rsidRPr="008922B3">
        <w:rPr>
          <w:color w:val="000000"/>
          <w:sz w:val="18"/>
          <w:szCs w:val="18"/>
          <w:lang w:val="en-US"/>
        </w:rPr>
        <w:t xml:space="preserve">5.1 </w:t>
      </w:r>
      <w:r w:rsidRPr="008922B3">
        <w:rPr>
          <w:color w:val="000000"/>
          <w:sz w:val="18"/>
          <w:szCs w:val="18"/>
          <w:lang w:val="en-US"/>
        </w:rPr>
        <w:tab/>
        <w:t xml:space="preserve">A prospective proponent requiring clarification of the call for proposals documents may notify UN Women in writing to the UN Women email address specified in the call for proposals on the date and time indicated . UN Women will respond in writing to any requests </w:t>
      </w:r>
      <w:r w:rsidRPr="008922B3">
        <w:rPr>
          <w:lang w:val="en-US"/>
        </w:rPr>
        <w:t xml:space="preserve">for </w:t>
      </w:r>
      <w:r w:rsidRPr="008922B3">
        <w:rPr>
          <w:color w:val="000000"/>
          <w:sz w:val="18"/>
          <w:szCs w:val="18"/>
          <w:lang w:val="en-US"/>
        </w:rPr>
        <w:t>clarification of PCP documents that it receives before the deadline for clarification requests as indicated in</w:t>
      </w:r>
      <w:r w:rsidRPr="008922B3">
        <w:rPr>
          <w:lang w:val="en-US"/>
        </w:rPr>
        <w:t xml:space="preserve"> </w:t>
      </w:r>
      <w:r w:rsidRPr="008922B3">
        <w:rPr>
          <w:b/>
          <w:color w:val="000000"/>
          <w:sz w:val="18"/>
          <w:szCs w:val="18"/>
          <w:lang w:val="en-US"/>
        </w:rPr>
        <w:t>section 1b of this annex (on page 1).</w:t>
      </w:r>
      <w:r w:rsidRPr="008922B3">
        <w:rPr>
          <w:color w:val="000000"/>
          <w:sz w:val="18"/>
          <w:szCs w:val="18"/>
          <w:lang w:val="en-US"/>
        </w:rPr>
        <w:t xml:space="preserve"> </w:t>
      </w:r>
    </w:p>
    <w:p w14:paraId="63677C2D" w14:textId="468E0F7E" w:rsidR="00AC421A" w:rsidRPr="008922B3" w:rsidRDefault="004D7E42">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US" w:eastAsia="en-GB"/>
        </w:rPr>
      </w:pPr>
      <w:r w:rsidRPr="008922B3">
        <w:rPr>
          <w:color w:val="000000"/>
          <w:sz w:val="18"/>
          <w:szCs w:val="18"/>
          <w:lang w:val="en-US"/>
        </w:rPr>
        <w:t xml:space="preserve">5.2 </w:t>
      </w:r>
      <w:r w:rsidRPr="008922B3">
        <w:rPr>
          <w:color w:val="000000"/>
          <w:sz w:val="18"/>
          <w:szCs w:val="18"/>
          <w:lang w:val="en-US"/>
        </w:rPr>
        <w:tab/>
        <w:t xml:space="preserve">Written copies of UN Women's responses to these inquiries (including an explanation of the request, but without </w:t>
      </w:r>
      <w:r w:rsidR="00944C52" w:rsidRPr="008922B3">
        <w:rPr>
          <w:color w:val="000000"/>
          <w:sz w:val="18"/>
          <w:szCs w:val="18"/>
          <w:lang w:val="en-US"/>
        </w:rPr>
        <w:t>identifying the source of the inquiry) will be posted using the same method as the original posting of this document ( PCP).</w:t>
      </w:r>
    </w:p>
    <w:p w14:paraId="63677C2E" w14:textId="77777777" w:rsidR="00AC421A" w:rsidRPr="008922B3" w:rsidRDefault="004D7E42">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US" w:eastAsia="en-GB"/>
        </w:rPr>
      </w:pPr>
      <w:r w:rsidRPr="008922B3">
        <w:rPr>
          <w:color w:val="000000"/>
          <w:sz w:val="18"/>
          <w:szCs w:val="18"/>
          <w:lang w:val="en-US"/>
        </w:rPr>
        <w:t xml:space="preserve">5.3 </w:t>
      </w:r>
      <w:r w:rsidRPr="008922B3">
        <w:rPr>
          <w:color w:val="000000"/>
          <w:sz w:val="18"/>
          <w:szCs w:val="18"/>
          <w:lang w:val="en-US"/>
        </w:rPr>
        <w:tab/>
        <w:t xml:space="preserve">If the call for proposals has been publicly advertised, the results of any clarification exercise (including an explanation of the request, but without identifying </w:t>
      </w:r>
      <w:r w:rsidRPr="008922B3">
        <w:rPr>
          <w:lang w:val="en-US"/>
        </w:rPr>
        <w:t xml:space="preserve">the source </w:t>
      </w:r>
      <w:r w:rsidRPr="008922B3">
        <w:rPr>
          <w:color w:val="000000"/>
          <w:sz w:val="18"/>
          <w:szCs w:val="18"/>
          <w:lang w:val="en-US"/>
        </w:rPr>
        <w:t>of the inquiry) will be posted on the advertised source .</w:t>
      </w:r>
    </w:p>
    <w:p w14:paraId="63677C2F" w14:textId="77777777" w:rsidR="00AC421A" w:rsidRPr="008922B3" w:rsidRDefault="00AC421A">
      <w:pPr>
        <w:tabs>
          <w:tab w:val="left" w:pos="-720"/>
        </w:tabs>
        <w:suppressAutoHyphens/>
        <w:spacing w:after="0" w:line="240" w:lineRule="auto"/>
        <w:jc w:val="both"/>
        <w:rPr>
          <w:rFonts w:eastAsia="Times New Roman" w:cstheme="minorHAnsi"/>
          <w:sz w:val="18"/>
          <w:szCs w:val="18"/>
          <w:lang w:val="en-US" w:eastAsia="en-GB"/>
        </w:rPr>
      </w:pPr>
    </w:p>
    <w:p w14:paraId="63677C30" w14:textId="77777777" w:rsidR="00AC421A" w:rsidRPr="008922B3" w:rsidRDefault="004D7E42">
      <w:pPr>
        <w:tabs>
          <w:tab w:val="left" w:pos="-720"/>
          <w:tab w:val="left" w:pos="540"/>
        </w:tabs>
        <w:suppressAutoHyphens/>
        <w:spacing w:after="0" w:line="240" w:lineRule="auto"/>
        <w:jc w:val="both"/>
        <w:rPr>
          <w:rFonts w:eastAsia="Times New Roman" w:cstheme="minorHAnsi"/>
          <w:b/>
          <w:bCs/>
          <w:sz w:val="18"/>
          <w:szCs w:val="18"/>
          <w:lang w:val="en-US" w:eastAsia="en-GB"/>
        </w:rPr>
      </w:pPr>
      <w:r w:rsidRPr="008922B3">
        <w:rPr>
          <w:b/>
          <w:sz w:val="18"/>
          <w:szCs w:val="18"/>
          <w:lang w:val="en-US"/>
        </w:rPr>
        <w:t xml:space="preserve">6. </w:t>
      </w:r>
      <w:r w:rsidRPr="008922B3">
        <w:rPr>
          <w:b/>
          <w:sz w:val="18"/>
          <w:szCs w:val="18"/>
          <w:lang w:val="en-US"/>
        </w:rPr>
        <w:tab/>
        <w:t>Modifications to the call for proposals documents</w:t>
      </w:r>
    </w:p>
    <w:p w14:paraId="63677C31" w14:textId="7433C80D" w:rsidR="00AC421A" w:rsidRPr="008922B3" w:rsidRDefault="004D7E42">
      <w:pPr>
        <w:tabs>
          <w:tab w:val="left" w:pos="-720"/>
          <w:tab w:val="left" w:pos="540"/>
        </w:tabs>
        <w:suppressAutoHyphens/>
        <w:spacing w:after="0" w:line="240" w:lineRule="auto"/>
        <w:ind w:left="540" w:hanging="540"/>
        <w:jc w:val="both"/>
        <w:rPr>
          <w:rFonts w:eastAsia="Times New Roman" w:cstheme="minorHAnsi"/>
          <w:color w:val="000000"/>
          <w:sz w:val="18"/>
          <w:szCs w:val="18"/>
          <w:lang w:val="en-US" w:eastAsia="en-GB"/>
        </w:rPr>
      </w:pPr>
      <w:r w:rsidRPr="008922B3">
        <w:rPr>
          <w:color w:val="000000"/>
          <w:sz w:val="18"/>
          <w:szCs w:val="18"/>
          <w:lang w:val="en-US"/>
        </w:rPr>
        <w:lastRenderedPageBreak/>
        <w:t xml:space="preserve">6.1 </w:t>
      </w:r>
      <w:r w:rsidRPr="008922B3">
        <w:rPr>
          <w:color w:val="000000"/>
          <w:sz w:val="18"/>
          <w:szCs w:val="18"/>
          <w:lang w:val="en-US"/>
        </w:rPr>
        <w:tab/>
        <w:t xml:space="preserve">At any time before the deadline for submission of proposals, UN Women may, for any reason, whether on its own initiative or in response to a clarification requested by a potential bidder, amend the CFP documents by way of amendment. All potential bidders who have received the call for proposals documents will be notified in writing of any changes made to the call for proposals documents. For open competitions, all </w:t>
      </w:r>
      <w:r w:rsidR="000A512D" w:rsidRPr="008922B3">
        <w:rPr>
          <w:color w:val="000000"/>
          <w:sz w:val="18"/>
          <w:szCs w:val="18"/>
          <w:lang w:val="en-US"/>
        </w:rPr>
        <w:t>changes will also be posted on the announced source.</w:t>
      </w:r>
    </w:p>
    <w:p w14:paraId="63677C32" w14:textId="57FAEFAA" w:rsidR="00AC421A" w:rsidRPr="008922B3" w:rsidRDefault="004D7E42">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US" w:eastAsia="en-GB"/>
        </w:rPr>
      </w:pPr>
      <w:r w:rsidRPr="008922B3">
        <w:rPr>
          <w:color w:val="000000"/>
          <w:sz w:val="18"/>
          <w:szCs w:val="18"/>
          <w:lang w:val="en-US"/>
        </w:rPr>
        <w:t xml:space="preserve">6.2 </w:t>
      </w:r>
      <w:r w:rsidRPr="008922B3">
        <w:rPr>
          <w:color w:val="000000"/>
          <w:sz w:val="18"/>
          <w:szCs w:val="18"/>
          <w:lang w:val="en-US"/>
        </w:rPr>
        <w:tab/>
        <w:t xml:space="preserve">In order to allow potential proponents reasonable time to take the amendment into account in preparing their proposals, UN Women may, at its discretion, extend the deadline for submission of the </w:t>
      </w:r>
      <w:r w:rsidR="00944C52" w:rsidRPr="008922B3">
        <w:rPr>
          <w:color w:val="000000"/>
          <w:sz w:val="18"/>
          <w:szCs w:val="18"/>
          <w:lang w:val="en-US"/>
        </w:rPr>
        <w:t>proposal.</w:t>
      </w:r>
    </w:p>
    <w:p w14:paraId="63677C33" w14:textId="77777777" w:rsidR="00AC421A" w:rsidRPr="008922B3" w:rsidRDefault="00AC421A">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US" w:eastAsia="en-GB"/>
        </w:rPr>
      </w:pPr>
    </w:p>
    <w:p w14:paraId="63677C34" w14:textId="77777777" w:rsidR="00AC421A" w:rsidRDefault="004D7E42">
      <w:pPr>
        <w:pStyle w:val="ListParagraph"/>
        <w:keepNext/>
        <w:keepLines/>
        <w:numPr>
          <w:ilvl w:val="0"/>
          <w:numId w:val="12"/>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Pr>
          <w:b/>
          <w:sz w:val="18"/>
          <w:szCs w:val="18"/>
          <w:lang w:val="fr"/>
        </w:rPr>
        <w:t>Language of proposals</w:t>
      </w:r>
    </w:p>
    <w:p w14:paraId="63677C35" w14:textId="5575D7E1" w:rsidR="00AC421A" w:rsidRPr="008922B3" w:rsidRDefault="004D7E42">
      <w:pPr>
        <w:pStyle w:val="ListParagraph"/>
        <w:keepNext/>
        <w:keepLines/>
        <w:numPr>
          <w:ilvl w:val="1"/>
          <w:numId w:val="13"/>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US" w:eastAsia="en-GB"/>
        </w:rPr>
      </w:pPr>
      <w:r w:rsidRPr="008922B3">
        <w:rPr>
          <w:color w:val="000000"/>
          <w:sz w:val="18"/>
          <w:szCs w:val="18"/>
          <w:lang w:val="en-US"/>
        </w:rPr>
        <w:t xml:space="preserve">The proposal prepared by the proponent and </w:t>
      </w:r>
      <w:r w:rsidR="000A512D" w:rsidRPr="008922B3">
        <w:rPr>
          <w:sz w:val="18"/>
          <w:szCs w:val="18"/>
          <w:lang w:val="en-US"/>
        </w:rPr>
        <w:t>all correspondence and documents relating to the proposal exchanged between the proponent and UN Women must be written in French.</w:t>
      </w:r>
    </w:p>
    <w:p w14:paraId="63677C36" w14:textId="06AC78FC" w:rsidR="00AC421A" w:rsidRPr="008922B3" w:rsidRDefault="004D7E42">
      <w:pPr>
        <w:pStyle w:val="ListParagraph"/>
        <w:keepNext/>
        <w:keepLines/>
        <w:numPr>
          <w:ilvl w:val="1"/>
          <w:numId w:val="13"/>
        </w:numPr>
        <w:tabs>
          <w:tab w:val="left" w:pos="-720"/>
          <w:tab w:val="left" w:pos="540"/>
        </w:tabs>
        <w:suppressAutoHyphens/>
        <w:spacing w:after="0" w:line="240" w:lineRule="auto"/>
        <w:ind w:left="540" w:hanging="540"/>
        <w:jc w:val="both"/>
        <w:outlineLvl w:val="0"/>
        <w:rPr>
          <w:color w:val="000000"/>
          <w:sz w:val="18"/>
          <w:szCs w:val="18"/>
          <w:lang w:val="en-US"/>
        </w:rPr>
      </w:pPr>
      <w:r w:rsidRPr="008922B3">
        <w:rPr>
          <w:color w:val="000000"/>
          <w:sz w:val="18"/>
          <w:szCs w:val="18"/>
          <w:lang w:val="en-US"/>
        </w:rPr>
        <w:t>Supporting documents and printed materials provided by the promoter may be drawn up in another language, provided that they are accompanied by an appropriate translation of all relevant passages into French. In this case, for the interpretation of the proposal, the French translation will prevail. Exclusive responsibility</w:t>
      </w:r>
      <w:r w:rsidRPr="008922B3">
        <w:rPr>
          <w:lang w:val="en-US"/>
        </w:rPr>
        <w:t xml:space="preserve"> </w:t>
      </w:r>
      <w:r w:rsidRPr="008922B3">
        <w:rPr>
          <w:color w:val="000000"/>
          <w:sz w:val="18"/>
          <w:szCs w:val="18"/>
          <w:lang w:val="en-US"/>
        </w:rPr>
        <w:t>The promoter is responsible for the translation and its accuracy.</w:t>
      </w:r>
    </w:p>
    <w:bookmarkEnd w:id="1"/>
    <w:p w14:paraId="63677C37" w14:textId="77777777" w:rsidR="00AC421A" w:rsidRPr="008922B3" w:rsidRDefault="00AC421A">
      <w:pPr>
        <w:keepNext/>
        <w:keepLines/>
        <w:tabs>
          <w:tab w:val="left" w:pos="-720"/>
        </w:tabs>
        <w:suppressAutoHyphens/>
        <w:spacing w:after="0" w:line="240" w:lineRule="auto"/>
        <w:jc w:val="both"/>
        <w:outlineLvl w:val="0"/>
        <w:rPr>
          <w:rFonts w:eastAsia="Times New Roman" w:cstheme="minorHAnsi"/>
          <w:sz w:val="18"/>
          <w:szCs w:val="18"/>
          <w:lang w:val="en-US" w:eastAsia="en-GB"/>
        </w:rPr>
      </w:pPr>
    </w:p>
    <w:p w14:paraId="63677C38" w14:textId="77777777" w:rsidR="00AC421A" w:rsidRPr="008922B3" w:rsidRDefault="004D7E42">
      <w:pPr>
        <w:keepNext/>
        <w:keepLines/>
        <w:tabs>
          <w:tab w:val="left" w:pos="540"/>
        </w:tabs>
        <w:spacing w:after="0" w:line="240" w:lineRule="auto"/>
        <w:contextualSpacing/>
        <w:jc w:val="both"/>
        <w:outlineLvl w:val="0"/>
        <w:rPr>
          <w:rFonts w:eastAsia="Times New Roman" w:cstheme="minorHAnsi"/>
          <w:b/>
          <w:bCs/>
          <w:sz w:val="18"/>
          <w:szCs w:val="18"/>
          <w:lang w:val="en-US" w:eastAsia="en-GB"/>
        </w:rPr>
      </w:pPr>
      <w:r w:rsidRPr="008922B3">
        <w:rPr>
          <w:b/>
          <w:sz w:val="18"/>
          <w:szCs w:val="18"/>
          <w:lang w:val="en-US"/>
        </w:rPr>
        <w:tab/>
        <w:t>8. Submission of proposals</w:t>
      </w:r>
    </w:p>
    <w:p w14:paraId="63677C39" w14:textId="45571C70" w:rsidR="00AC421A" w:rsidRPr="008922B3" w:rsidRDefault="004D7E42">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US" w:eastAsia="en-GB"/>
        </w:rPr>
      </w:pPr>
      <w:r w:rsidRPr="008922B3">
        <w:rPr>
          <w:color w:val="000000"/>
          <w:spacing w:val="-3"/>
          <w:sz w:val="18"/>
          <w:szCs w:val="18"/>
          <w:lang w:val="en-US"/>
        </w:rPr>
        <w:t xml:space="preserve">8.1 </w:t>
      </w:r>
      <w:r w:rsidRPr="008922B3">
        <w:rPr>
          <w:color w:val="000000"/>
          <w:spacing w:val="-3"/>
          <w:sz w:val="18"/>
          <w:szCs w:val="18"/>
          <w:lang w:val="en-US"/>
        </w:rPr>
        <w:tab/>
        <w:t>Technical and financial proposals must be submitted under the submission template</w:t>
      </w:r>
      <w:r w:rsidRPr="008922B3">
        <w:rPr>
          <w:lang w:val="en-US"/>
        </w:rPr>
        <w:t xml:space="preserve"> </w:t>
      </w:r>
      <w:r w:rsidRPr="008922B3">
        <w:rPr>
          <w:color w:val="000000"/>
          <w:spacing w:val="-3"/>
          <w:sz w:val="18"/>
          <w:szCs w:val="18"/>
          <w:lang w:val="en-US"/>
        </w:rPr>
        <w:t xml:space="preserve">proposal </w:t>
      </w:r>
      <w:r w:rsidRPr="008922B3">
        <w:rPr>
          <w:lang w:val="en-US"/>
        </w:rPr>
        <w:t xml:space="preserve">( </w:t>
      </w:r>
      <w:r w:rsidRPr="008922B3">
        <w:rPr>
          <w:b/>
          <w:color w:val="000000"/>
          <w:spacing w:val="-3"/>
          <w:sz w:val="18"/>
          <w:szCs w:val="18"/>
          <w:lang w:val="en-US"/>
        </w:rPr>
        <w:t xml:space="preserve">Appendix B2 </w:t>
      </w:r>
      <w:r w:rsidRPr="008922B3">
        <w:rPr>
          <w:color w:val="000000"/>
          <w:spacing w:val="-3"/>
          <w:sz w:val="18"/>
          <w:szCs w:val="18"/>
          <w:lang w:val="en-US"/>
        </w:rPr>
        <w:t xml:space="preserve">) in a single email with the PCAF reference and the clear description of the proposal on the date and time stipulated in this document. If emails and attachments are not marked as indicated, UN Women assumes no responsibility for misplacement or premature opening of submitted proposals. The body of the email must indicate the name and address of the promoter. </w:t>
      </w:r>
      <w:r w:rsidRPr="008922B3">
        <w:rPr>
          <w:b/>
          <w:color w:val="000000"/>
          <w:spacing w:val="-3"/>
          <w:sz w:val="18"/>
          <w:szCs w:val="18"/>
          <w:lang w:val="en-US"/>
        </w:rPr>
        <w:t xml:space="preserve">All proposals should be sent by email to the following secure email address: </w:t>
      </w:r>
      <w:r w:rsidRPr="008922B3">
        <w:rPr>
          <w:lang w:val="en-US"/>
        </w:rPr>
        <w:t xml:space="preserve">_ </w:t>
      </w:r>
      <w:r w:rsidR="00944C52" w:rsidRPr="008922B3">
        <w:rPr>
          <w:highlight w:val="green"/>
          <w:lang w:val="en-US"/>
        </w:rPr>
        <w:t xml:space="preserve">yacouba.doumbia@unwomen.org </w:t>
      </w:r>
      <w:r w:rsidRPr="008922B3">
        <w:rPr>
          <w:b/>
          <w:sz w:val="18"/>
          <w:szCs w:val="18"/>
          <w:highlight w:val="green"/>
          <w:lang w:val="en-US"/>
        </w:rPr>
        <w:t>.</w:t>
      </w:r>
    </w:p>
    <w:p w14:paraId="63677C3A" w14:textId="77777777" w:rsidR="00AC421A" w:rsidRPr="008922B3" w:rsidRDefault="004D7E42">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8922B3">
        <w:rPr>
          <w:color w:val="000000"/>
          <w:spacing w:val="-3"/>
          <w:sz w:val="18"/>
          <w:szCs w:val="18"/>
          <w:lang w:val="en-US"/>
        </w:rPr>
        <w:t xml:space="preserve">8.2 </w:t>
      </w:r>
      <w:r w:rsidRPr="008922B3">
        <w:rPr>
          <w:color w:val="000000"/>
          <w:spacing w:val="-3"/>
          <w:sz w:val="18"/>
          <w:szCs w:val="18"/>
          <w:lang w:val="en-US"/>
        </w:rPr>
        <w:tab/>
        <w:t>Proposals must be received no later than the date, time and within</w:t>
      </w:r>
      <w:r w:rsidRPr="008922B3">
        <w:rPr>
          <w:lang w:val="en-US"/>
        </w:rPr>
        <w:t xml:space="preserve"> </w:t>
      </w:r>
      <w:r w:rsidRPr="008922B3">
        <w:rPr>
          <w:color w:val="000000"/>
          <w:spacing w:val="-3"/>
          <w:sz w:val="18"/>
          <w:szCs w:val="18"/>
          <w:lang w:val="en-US"/>
        </w:rPr>
        <w:t>means of submission stipulated in this call for proposals. Proponents are responsible for ensuring that UN Women receives their proposal by the due date and time. Proposals received by UN Women after the due date and time will be rejected.</w:t>
      </w:r>
    </w:p>
    <w:p w14:paraId="63677C3B" w14:textId="77777777" w:rsidR="00AC421A" w:rsidRPr="008922B3" w:rsidRDefault="004D7E42">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8922B3">
        <w:rPr>
          <w:color w:val="000000"/>
          <w:spacing w:val="-3"/>
          <w:sz w:val="18"/>
          <w:szCs w:val="18"/>
          <w:lang w:val="en-US"/>
        </w:rPr>
        <w:t xml:space="preserve">8.3 </w:t>
      </w:r>
      <w:r w:rsidRPr="008922B3">
        <w:rPr>
          <w:color w:val="000000"/>
          <w:spacing w:val="-3"/>
          <w:sz w:val="18"/>
          <w:szCs w:val="18"/>
          <w:lang w:val="en-US"/>
        </w:rPr>
        <w:tab/>
        <w:t>When</w:t>
      </w:r>
      <w:r w:rsidRPr="008922B3">
        <w:rPr>
          <w:lang w:val="en-US"/>
        </w:rPr>
        <w:t xml:space="preserve"> </w:t>
      </w:r>
      <w:r w:rsidRPr="008922B3">
        <w:rPr>
          <w:color w:val="000000"/>
          <w:spacing w:val="-3"/>
          <w:sz w:val="18"/>
          <w:szCs w:val="18"/>
          <w:lang w:val="en-US"/>
        </w:rPr>
        <w:t>of receipt of</w:t>
      </w:r>
      <w:r w:rsidRPr="008922B3">
        <w:rPr>
          <w:lang w:val="en-US"/>
        </w:rPr>
        <w:t xml:space="preserve"> </w:t>
      </w:r>
      <w:r w:rsidRPr="008922B3">
        <w:rPr>
          <w:color w:val="000000"/>
          <w:spacing w:val="-3"/>
          <w:sz w:val="18"/>
          <w:szCs w:val="18"/>
          <w:lang w:val="en-US"/>
        </w:rPr>
        <w:t xml:space="preserve">proposals by email (as is the case for the call for proposals), the receipt timestamp will be the date and time the submission was received in the dedicated UN Women inbox. UN Women is not responsible for delays caused by network issues, etc. It </w:t>
      </w:r>
      <w:r w:rsidRPr="008922B3">
        <w:rPr>
          <w:lang w:val="en-US"/>
        </w:rPr>
        <w:t xml:space="preserve">is the </w:t>
      </w:r>
      <w:r w:rsidRPr="008922B3">
        <w:rPr>
          <w:color w:val="000000"/>
          <w:spacing w:val="-3"/>
          <w:sz w:val="18"/>
          <w:szCs w:val="18"/>
          <w:lang w:val="en-US"/>
        </w:rPr>
        <w:t>sole responsibility of the proponents to ensure that their proposal is received by UN Women in the dedicated inbox no later than the prescribed deadline for the call for proposals.</w:t>
      </w:r>
    </w:p>
    <w:p w14:paraId="63677C3C" w14:textId="77777777" w:rsidR="00AC421A" w:rsidRPr="008922B3" w:rsidRDefault="004D7E42">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8922B3">
        <w:rPr>
          <w:color w:val="000000"/>
          <w:spacing w:val="-3"/>
          <w:sz w:val="18"/>
          <w:szCs w:val="18"/>
          <w:lang w:val="en-US"/>
        </w:rPr>
        <w:t xml:space="preserve">8.4 </w:t>
      </w:r>
      <w:r w:rsidRPr="008922B3">
        <w:rPr>
          <w:b/>
          <w:color w:val="000000"/>
          <w:spacing w:val="-3"/>
          <w:sz w:val="18"/>
          <w:szCs w:val="18"/>
          <w:lang w:val="en-US"/>
        </w:rPr>
        <w:tab/>
        <w:t xml:space="preserve">Late Proposals: </w:t>
      </w:r>
      <w:r w:rsidRPr="008922B3">
        <w:rPr>
          <w:color w:val="000000"/>
          <w:spacing w:val="-3"/>
          <w:sz w:val="18"/>
          <w:szCs w:val="18"/>
          <w:lang w:val="en-US"/>
        </w:rPr>
        <w:t>Any proposal received by UN Women after the deadline for submission of proposals prescribed in this document will be rejected.</w:t>
      </w:r>
    </w:p>
    <w:p w14:paraId="63677C3D" w14:textId="77777777" w:rsidR="00AC421A" w:rsidRPr="008922B3" w:rsidRDefault="00AC421A">
      <w:pPr>
        <w:tabs>
          <w:tab w:val="left" w:pos="-1440"/>
          <w:tab w:val="left" w:pos="720"/>
        </w:tabs>
        <w:suppressAutoHyphens/>
        <w:spacing w:after="0" w:line="240" w:lineRule="auto"/>
        <w:jc w:val="both"/>
        <w:rPr>
          <w:rFonts w:eastAsia="Calibri" w:cstheme="minorHAnsi"/>
          <w:spacing w:val="-3"/>
          <w:sz w:val="18"/>
          <w:szCs w:val="18"/>
          <w:lang w:val="en-US" w:eastAsia="en-GB"/>
        </w:rPr>
      </w:pPr>
    </w:p>
    <w:p w14:paraId="63677C3E" w14:textId="77777777" w:rsidR="00AC421A" w:rsidRPr="008922B3" w:rsidRDefault="004D7E42">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US" w:eastAsia="en-GB"/>
        </w:rPr>
      </w:pPr>
      <w:r w:rsidRPr="008922B3">
        <w:rPr>
          <w:b/>
          <w:spacing w:val="-3"/>
          <w:sz w:val="18"/>
          <w:szCs w:val="18"/>
          <w:lang w:val="en-US"/>
        </w:rPr>
        <w:tab/>
      </w:r>
      <w:r w:rsidRPr="008922B3">
        <w:rPr>
          <w:b/>
          <w:sz w:val="18"/>
          <w:szCs w:val="18"/>
          <w:lang w:val="en-US"/>
        </w:rPr>
        <w:t>9. Clarification of proposals</w:t>
      </w:r>
    </w:p>
    <w:p w14:paraId="63677C3F" w14:textId="77777777" w:rsidR="00AC421A" w:rsidRPr="008922B3" w:rsidRDefault="004D7E42">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US" w:eastAsia="en-GB"/>
        </w:rPr>
      </w:pPr>
      <w:r w:rsidRPr="008922B3">
        <w:rPr>
          <w:color w:val="000000"/>
          <w:spacing w:val="-2"/>
          <w:sz w:val="18"/>
          <w:szCs w:val="18"/>
          <w:lang w:val="en-US"/>
        </w:rPr>
        <w:t xml:space="preserve">9.1 </w:t>
      </w:r>
      <w:r w:rsidRPr="008922B3">
        <w:rPr>
          <w:color w:val="000000"/>
          <w:spacing w:val="-2"/>
          <w:sz w:val="18"/>
          <w:szCs w:val="18"/>
          <w:lang w:val="en-US"/>
        </w:rPr>
        <w:tab/>
        <w:t xml:space="preserve">To facilitate the review, evaluation and comparison of proposals, UN Women may, at its discretion, request clarification of its proposal from the proponent. The request for clarification and response must be made in writing and no change in the price or content of the proposal must be requested, offered or permitted. UN Women will review minor formalities, errors, clerical errors, apparent pricing errors and missing documents </w:t>
      </w:r>
      <w:r w:rsidRPr="008922B3">
        <w:rPr>
          <w:lang w:val="en-US"/>
        </w:rPr>
        <w:t>.</w:t>
      </w:r>
    </w:p>
    <w:p w14:paraId="63677C40" w14:textId="77777777" w:rsidR="00AC421A" w:rsidRPr="008922B3" w:rsidRDefault="00AC421A">
      <w:pPr>
        <w:keepNext/>
        <w:keepLines/>
        <w:spacing w:after="0" w:line="240" w:lineRule="auto"/>
        <w:jc w:val="both"/>
        <w:outlineLvl w:val="0"/>
        <w:rPr>
          <w:rFonts w:eastAsia="Times New Roman" w:cstheme="minorHAnsi"/>
          <w:spacing w:val="-2"/>
          <w:sz w:val="18"/>
          <w:szCs w:val="18"/>
          <w:lang w:val="en-US" w:eastAsia="en-GB"/>
        </w:rPr>
      </w:pPr>
    </w:p>
    <w:p w14:paraId="63677C41" w14:textId="77777777" w:rsidR="00AC421A" w:rsidRDefault="004D7E42">
      <w:pPr>
        <w:pStyle w:val="ListParagraph"/>
        <w:keepNext/>
        <w:keepLines/>
        <w:numPr>
          <w:ilvl w:val="0"/>
          <w:numId w:val="14"/>
        </w:numPr>
        <w:tabs>
          <w:tab w:val="left" w:pos="540"/>
        </w:tabs>
        <w:spacing w:after="0" w:line="240" w:lineRule="auto"/>
        <w:ind w:left="540" w:hanging="540"/>
        <w:jc w:val="both"/>
        <w:outlineLvl w:val="0"/>
        <w:rPr>
          <w:rFonts w:eastAsia="Times New Roman" w:cstheme="minorHAnsi"/>
          <w:b/>
          <w:bCs/>
          <w:sz w:val="18"/>
          <w:szCs w:val="18"/>
          <w:lang w:val="en-GB" w:eastAsia="en-GB"/>
        </w:rPr>
      </w:pPr>
      <w:r>
        <w:rPr>
          <w:b/>
          <w:sz w:val="18"/>
          <w:szCs w:val="18"/>
          <w:lang w:val="fr"/>
        </w:rPr>
        <w:t>Proposal Currencies</w:t>
      </w:r>
    </w:p>
    <w:p w14:paraId="63677C42" w14:textId="57ABD287" w:rsidR="00AC421A" w:rsidRPr="008922B3" w:rsidRDefault="004D7E42">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US" w:eastAsia="en-GB"/>
        </w:rPr>
      </w:pPr>
      <w:r w:rsidRPr="008922B3">
        <w:rPr>
          <w:color w:val="000000"/>
          <w:sz w:val="18"/>
          <w:szCs w:val="18"/>
          <w:lang w:val="en-US"/>
        </w:rPr>
        <w:t xml:space="preserve">10.1 </w:t>
      </w:r>
      <w:r w:rsidRPr="008922B3">
        <w:rPr>
          <w:color w:val="000000"/>
          <w:sz w:val="18"/>
          <w:szCs w:val="18"/>
          <w:lang w:val="en-US"/>
        </w:rPr>
        <w:tab/>
        <w:t xml:space="preserve">All prices are indicated in (local currency) </w:t>
      </w:r>
      <w:r w:rsidR="00944C52" w:rsidRPr="008922B3">
        <w:rPr>
          <w:color w:val="000000"/>
          <w:sz w:val="18"/>
          <w:szCs w:val="18"/>
          <w:lang w:val="en-US"/>
        </w:rPr>
        <w:t>: XOF.</w:t>
      </w:r>
    </w:p>
    <w:p w14:paraId="63677C43" w14:textId="77777777" w:rsidR="00AC421A" w:rsidRPr="008922B3" w:rsidRDefault="004D7E42">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US" w:eastAsia="en-GB"/>
        </w:rPr>
      </w:pPr>
      <w:r w:rsidRPr="008922B3">
        <w:rPr>
          <w:color w:val="000000"/>
          <w:spacing w:val="-2"/>
          <w:sz w:val="18"/>
          <w:szCs w:val="18"/>
          <w:lang w:val="en-US"/>
        </w:rPr>
        <w:t xml:space="preserve">10.2 </w:t>
      </w:r>
      <w:r w:rsidRPr="008922B3">
        <w:rPr>
          <w:color w:val="000000"/>
          <w:spacing w:val="-2"/>
          <w:sz w:val="18"/>
          <w:szCs w:val="18"/>
          <w:lang w:val="en-US"/>
        </w:rPr>
        <w:tab/>
        <w:t>UN Women reserves the right to reject any proposal submitted in a currency other than the mandatory currency for the proposal indicated above. UN Women may accept proposals submitted in a currency other than that indicated above if the promoter confirms, upon</w:t>
      </w:r>
      <w:r w:rsidRPr="008922B3">
        <w:rPr>
          <w:lang w:val="en-US"/>
        </w:rPr>
        <w:t xml:space="preserve"> </w:t>
      </w:r>
      <w:r w:rsidRPr="008922B3">
        <w:rPr>
          <w:color w:val="000000"/>
          <w:spacing w:val="-2"/>
          <w:sz w:val="18"/>
          <w:szCs w:val="18"/>
          <w:lang w:val="en-US"/>
        </w:rPr>
        <w:t>clarification</w:t>
      </w:r>
      <w:r w:rsidRPr="008922B3">
        <w:rPr>
          <w:lang w:val="en-US"/>
        </w:rPr>
        <w:t xml:space="preserve"> </w:t>
      </w:r>
      <w:r w:rsidRPr="008922B3">
        <w:rPr>
          <w:color w:val="000000"/>
          <w:spacing w:val="-2"/>
          <w:sz w:val="18"/>
          <w:szCs w:val="18"/>
          <w:lang w:val="en-US"/>
        </w:rPr>
        <w:t>proposals, see point 9 above, in writing that it will accept a contract issued in the currency of the binding proposal and that for the purposes of conversion, the official UN operational rate of exchange on the day of the PCP deadline (as indicated in the PCP letter) will apply.</w:t>
      </w:r>
    </w:p>
    <w:p w14:paraId="63677C44" w14:textId="77777777" w:rsidR="00AC421A" w:rsidRPr="008922B3" w:rsidRDefault="004D7E42">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US" w:eastAsia="en-GB"/>
        </w:rPr>
      </w:pPr>
      <w:r w:rsidRPr="008922B3">
        <w:rPr>
          <w:color w:val="000000"/>
          <w:spacing w:val="-2"/>
          <w:sz w:val="18"/>
          <w:szCs w:val="18"/>
          <w:lang w:val="en-US"/>
        </w:rPr>
        <w:t xml:space="preserve">10.3 </w:t>
      </w:r>
      <w:r w:rsidRPr="008922B3">
        <w:rPr>
          <w:color w:val="000000"/>
          <w:spacing w:val="-2"/>
          <w:sz w:val="18"/>
          <w:szCs w:val="18"/>
          <w:lang w:val="en-US"/>
        </w:rPr>
        <w:tab/>
        <w:t>Regardless of the currency specified in Proposals received, the Contract will always be issued and subsequent payments will be made in the currency required for the Proposal (as stated above).</w:t>
      </w:r>
    </w:p>
    <w:p w14:paraId="63677C45" w14:textId="77777777" w:rsidR="00AC421A" w:rsidRPr="008922B3" w:rsidRDefault="00AC421A">
      <w:pPr>
        <w:keepNext/>
        <w:keepLines/>
        <w:spacing w:after="0" w:line="240" w:lineRule="auto"/>
        <w:ind w:left="360"/>
        <w:outlineLvl w:val="0"/>
        <w:rPr>
          <w:rFonts w:eastAsia="Times New Roman" w:cstheme="minorHAnsi"/>
          <w:sz w:val="18"/>
          <w:szCs w:val="18"/>
          <w:lang w:val="en-US" w:eastAsia="en-GB"/>
        </w:rPr>
      </w:pPr>
    </w:p>
    <w:p w14:paraId="63677C46" w14:textId="3BDFD65B" w:rsidR="00AC421A" w:rsidRPr="008922B3" w:rsidRDefault="004D7E42">
      <w:pPr>
        <w:pStyle w:val="ListParagraph"/>
        <w:keepNext/>
        <w:keepLines/>
        <w:numPr>
          <w:ilvl w:val="0"/>
          <w:numId w:val="14"/>
        </w:numPr>
        <w:tabs>
          <w:tab w:val="left" w:pos="540"/>
        </w:tabs>
        <w:spacing w:after="0" w:line="240" w:lineRule="auto"/>
        <w:ind w:left="540" w:hanging="540"/>
        <w:jc w:val="both"/>
        <w:outlineLvl w:val="0"/>
        <w:rPr>
          <w:rFonts w:eastAsia="Times New Roman" w:cstheme="minorHAnsi"/>
          <w:b/>
          <w:bCs/>
          <w:sz w:val="18"/>
          <w:szCs w:val="18"/>
          <w:lang w:val="en-US" w:eastAsia="en-GB"/>
        </w:rPr>
      </w:pPr>
      <w:r w:rsidRPr="008922B3">
        <w:rPr>
          <w:b/>
          <w:sz w:val="18"/>
          <w:szCs w:val="18"/>
          <w:lang w:val="en-US"/>
        </w:rPr>
        <w:t>Evaluation of technical and financial proposals</w:t>
      </w:r>
    </w:p>
    <w:p w14:paraId="63677C47" w14:textId="77777777" w:rsidR="00AC421A" w:rsidRPr="008922B3" w:rsidRDefault="004D7E42">
      <w:pPr>
        <w:tabs>
          <w:tab w:val="left" w:pos="-1440"/>
          <w:tab w:val="left" w:pos="540"/>
        </w:tabs>
        <w:suppressAutoHyphens/>
        <w:spacing w:after="0" w:line="240" w:lineRule="auto"/>
        <w:jc w:val="both"/>
        <w:rPr>
          <w:rFonts w:eastAsia="Calibri" w:cstheme="minorHAnsi"/>
          <w:spacing w:val="-3"/>
          <w:sz w:val="18"/>
          <w:szCs w:val="18"/>
          <w:lang w:val="en-US" w:eastAsia="en-GB"/>
        </w:rPr>
      </w:pPr>
      <w:r w:rsidRPr="008922B3">
        <w:rPr>
          <w:b/>
          <w:spacing w:val="-3"/>
          <w:sz w:val="18"/>
          <w:szCs w:val="18"/>
          <w:lang w:val="en-US"/>
        </w:rPr>
        <w:t xml:space="preserve">11.1 </w:t>
      </w:r>
      <w:r w:rsidRPr="008922B3">
        <w:rPr>
          <w:b/>
          <w:spacing w:val="-3"/>
          <w:sz w:val="18"/>
          <w:szCs w:val="18"/>
          <w:lang w:val="en-US"/>
        </w:rPr>
        <w:tab/>
        <w:t xml:space="preserve">PHASE I – TECHNICAL PROPOSAL </w:t>
      </w:r>
      <w:r w:rsidRPr="008922B3">
        <w:rPr>
          <w:spacing w:val="-3"/>
          <w:sz w:val="18"/>
          <w:szCs w:val="18"/>
          <w:lang w:val="en-US"/>
        </w:rPr>
        <w:t xml:space="preserve">( </w:t>
      </w:r>
      <w:r w:rsidRPr="008922B3">
        <w:rPr>
          <w:b/>
          <w:spacing w:val="-3"/>
          <w:sz w:val="18"/>
          <w:szCs w:val="18"/>
          <w:lang w:val="en-US"/>
        </w:rPr>
        <w:t xml:space="preserve">70 points </w:t>
      </w:r>
      <w:r w:rsidRPr="008922B3">
        <w:rPr>
          <w:spacing w:val="-3"/>
          <w:sz w:val="18"/>
          <w:szCs w:val="18"/>
          <w:lang w:val="en-US"/>
        </w:rPr>
        <w:t>)</w:t>
      </w:r>
    </w:p>
    <w:p w14:paraId="63677C48" w14:textId="77777777" w:rsidR="00AC421A" w:rsidRPr="008922B3" w:rsidRDefault="004D7E42">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US" w:eastAsia="en-GB"/>
        </w:rPr>
      </w:pPr>
      <w:r w:rsidRPr="008922B3">
        <w:rPr>
          <w:color w:val="000000"/>
          <w:spacing w:val="-3"/>
          <w:sz w:val="18"/>
          <w:szCs w:val="18"/>
          <w:lang w:val="en-US"/>
        </w:rPr>
        <w:t xml:space="preserve">Only promoters who meet the mandatory criteria will proceed to the technical evaluation during which a maximum of 70 points can be determined. Technical evaluators who are members of an evaluation committee appointed by UN Women will carry out the technical evaluation applying the evaluation criteria and scores indicated below. To </w:t>
      </w:r>
      <w:r w:rsidRPr="008922B3">
        <w:rPr>
          <w:lang w:val="en-US"/>
        </w:rPr>
        <w:t xml:space="preserve">move from Phase </w:t>
      </w:r>
      <w:r w:rsidRPr="008922B3">
        <w:rPr>
          <w:color w:val="000000"/>
          <w:spacing w:val="-3"/>
          <w:sz w:val="18"/>
          <w:szCs w:val="18"/>
          <w:lang w:val="en-US"/>
        </w:rPr>
        <w:t>I of the detailed evaluation process to Phase II (financial evaluation), a proposal must have obtained a minimum cumulative technical score of 50 points.</w:t>
      </w:r>
    </w:p>
    <w:p w14:paraId="63677C49" w14:textId="77777777" w:rsidR="00AC421A" w:rsidRPr="008922B3" w:rsidRDefault="00AC421A">
      <w:pPr>
        <w:pStyle w:val="ListParagraph"/>
        <w:tabs>
          <w:tab w:val="left" w:pos="-1440"/>
          <w:tab w:val="left" w:pos="540"/>
        </w:tabs>
        <w:suppressAutoHyphens/>
        <w:spacing w:after="0" w:line="240" w:lineRule="auto"/>
        <w:ind w:left="540"/>
        <w:jc w:val="both"/>
        <w:rPr>
          <w:rFonts w:eastAsia="Calibri" w:cstheme="minorHAnsi"/>
          <w:spacing w:val="-3"/>
          <w:sz w:val="18"/>
          <w:szCs w:val="18"/>
          <w:lang w:val="en-US" w:eastAsia="en-GB"/>
        </w:rPr>
      </w:pPr>
    </w:p>
    <w:p w14:paraId="63677C4A" w14:textId="77777777" w:rsidR="00AC421A" w:rsidRPr="008922B3" w:rsidRDefault="004D7E42">
      <w:pPr>
        <w:spacing w:after="0" w:line="240" w:lineRule="auto"/>
        <w:ind w:left="540"/>
        <w:rPr>
          <w:rFonts w:ascii="Calibri" w:eastAsia="Calibri" w:hAnsi="Calibri" w:cs="Calibri"/>
          <w:b/>
          <w:bCs/>
          <w:sz w:val="18"/>
          <w:szCs w:val="18"/>
          <w:lang w:val="en-US"/>
        </w:rPr>
      </w:pPr>
      <w:r w:rsidRPr="008922B3">
        <w:rPr>
          <w:b/>
          <w:sz w:val="18"/>
          <w:szCs w:val="18"/>
          <w:lang w:val="en-US"/>
        </w:rPr>
        <w:t xml:space="preserve">Suggested table for evaluating the </w:t>
      </w:r>
      <w:r w:rsidRPr="008922B3">
        <w:rPr>
          <w:lang w:val="en-US"/>
        </w:rPr>
        <w:t>technical proposal</w:t>
      </w:r>
    </w:p>
    <w:p w14:paraId="63677C4B" w14:textId="77777777" w:rsidR="00AC421A" w:rsidRPr="008922B3" w:rsidRDefault="00AC421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US"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0"/>
        <w:gridCol w:w="7291"/>
        <w:gridCol w:w="900"/>
      </w:tblGrid>
      <w:tr w:rsidR="00AC421A" w14:paraId="63677C4F" w14:textId="77777777">
        <w:tc>
          <w:tcPr>
            <w:tcW w:w="310" w:type="dxa"/>
          </w:tcPr>
          <w:p w14:paraId="63677C4C" w14:textId="77777777" w:rsidR="00AC421A" w:rsidRDefault="004D7E42">
            <w:pPr>
              <w:tabs>
                <w:tab w:val="left" w:pos="-1440"/>
              </w:tabs>
              <w:suppressAutoHyphens/>
              <w:spacing w:after="0" w:line="240" w:lineRule="auto"/>
              <w:jc w:val="both"/>
              <w:rPr>
                <w:rFonts w:eastAsia="Times New Roman" w:cstheme="minorHAnsi"/>
                <w:b/>
                <w:bCs/>
                <w:spacing w:val="-3"/>
                <w:sz w:val="18"/>
                <w:szCs w:val="18"/>
              </w:rPr>
            </w:pPr>
            <w:r>
              <w:rPr>
                <w:b/>
                <w:bCs/>
                <w:spacing w:val="-3"/>
                <w:sz w:val="18"/>
                <w:szCs w:val="18"/>
                <w:lang w:val="fr"/>
              </w:rPr>
              <w:t>1</w:t>
            </w:r>
          </w:p>
        </w:tc>
        <w:tc>
          <w:tcPr>
            <w:tcW w:w="7291" w:type="dxa"/>
          </w:tcPr>
          <w:p w14:paraId="63677C4D" w14:textId="77777777" w:rsidR="00AC421A" w:rsidRPr="008922B3" w:rsidRDefault="004D7E42">
            <w:pPr>
              <w:tabs>
                <w:tab w:val="left" w:pos="-1440"/>
              </w:tabs>
              <w:suppressAutoHyphens/>
              <w:spacing w:after="0" w:line="240" w:lineRule="auto"/>
              <w:jc w:val="both"/>
              <w:rPr>
                <w:rFonts w:cstheme="minorHAnsi"/>
                <w:b/>
                <w:bCs/>
                <w:sz w:val="18"/>
                <w:szCs w:val="18"/>
                <w:lang w:val="en-US"/>
              </w:rPr>
            </w:pPr>
            <w:r w:rsidRPr="008922B3">
              <w:rPr>
                <w:sz w:val="18"/>
                <w:szCs w:val="18"/>
                <w:lang w:val="en-US"/>
              </w:rPr>
              <w:t>The proposal complies with the requirements of the call for proposals</w:t>
            </w:r>
          </w:p>
        </w:tc>
        <w:tc>
          <w:tcPr>
            <w:tcW w:w="900" w:type="dxa"/>
          </w:tcPr>
          <w:p w14:paraId="63677C4E" w14:textId="77777777" w:rsidR="00AC421A" w:rsidRDefault="004D7E42">
            <w:pPr>
              <w:tabs>
                <w:tab w:val="left" w:pos="-1440"/>
              </w:tabs>
              <w:suppressAutoHyphens/>
              <w:spacing w:after="0" w:line="240" w:lineRule="auto"/>
              <w:jc w:val="both"/>
              <w:rPr>
                <w:rFonts w:eastAsia="Arial" w:cstheme="minorHAnsi"/>
                <w:b/>
                <w:bCs/>
                <w:sz w:val="18"/>
                <w:szCs w:val="18"/>
              </w:rPr>
            </w:pPr>
            <w:r>
              <w:rPr>
                <w:b/>
                <w:bCs/>
                <w:spacing w:val="-3"/>
                <w:sz w:val="18"/>
                <w:szCs w:val="18"/>
                <w:lang w:val="fr"/>
              </w:rPr>
              <w:t>15 points</w:t>
            </w:r>
          </w:p>
        </w:tc>
      </w:tr>
      <w:tr w:rsidR="00AC421A" w14:paraId="63677C53" w14:textId="77777777">
        <w:tc>
          <w:tcPr>
            <w:tcW w:w="310" w:type="dxa"/>
          </w:tcPr>
          <w:p w14:paraId="63677C50" w14:textId="77777777" w:rsidR="00AC421A" w:rsidRDefault="004D7E42">
            <w:pPr>
              <w:tabs>
                <w:tab w:val="left" w:pos="-1440"/>
              </w:tabs>
              <w:suppressAutoHyphens/>
              <w:spacing w:after="0" w:line="240" w:lineRule="auto"/>
              <w:jc w:val="both"/>
              <w:rPr>
                <w:rFonts w:eastAsia="Times New Roman" w:cstheme="minorHAnsi"/>
                <w:b/>
                <w:bCs/>
                <w:spacing w:val="-3"/>
                <w:sz w:val="18"/>
                <w:szCs w:val="18"/>
              </w:rPr>
            </w:pPr>
            <w:r>
              <w:rPr>
                <w:b/>
                <w:bCs/>
                <w:spacing w:val="-3"/>
                <w:sz w:val="18"/>
                <w:szCs w:val="18"/>
                <w:lang w:val="fr"/>
              </w:rPr>
              <w:lastRenderedPageBreak/>
              <w:t>2</w:t>
            </w:r>
          </w:p>
        </w:tc>
        <w:tc>
          <w:tcPr>
            <w:tcW w:w="7291" w:type="dxa"/>
          </w:tcPr>
          <w:p w14:paraId="63677C51" w14:textId="77777777" w:rsidR="00AC421A" w:rsidRPr="008922B3" w:rsidRDefault="004D7E42">
            <w:pPr>
              <w:spacing w:after="0" w:line="240" w:lineRule="auto"/>
              <w:jc w:val="both"/>
              <w:rPr>
                <w:rFonts w:cstheme="minorHAnsi"/>
                <w:sz w:val="18"/>
                <w:szCs w:val="18"/>
                <w:lang w:val="en-US"/>
              </w:rPr>
            </w:pPr>
            <w:r w:rsidRPr="008922B3">
              <w:rPr>
                <w:sz w:val="18"/>
                <w:szCs w:val="18"/>
                <w:lang w:val="en-US"/>
              </w:rPr>
              <w:t xml:space="preserve">The mandate of the organization is relevant to the work to be undertaken within the UN Women reference framework ( </w:t>
            </w:r>
            <w:r w:rsidRPr="008922B3">
              <w:rPr>
                <w:b/>
                <w:bCs/>
                <w:sz w:val="18"/>
                <w:szCs w:val="18"/>
                <w:lang w:val="en-US"/>
              </w:rPr>
              <w:t>component 1)</w:t>
            </w:r>
          </w:p>
        </w:tc>
        <w:tc>
          <w:tcPr>
            <w:tcW w:w="900" w:type="dxa"/>
          </w:tcPr>
          <w:p w14:paraId="63677C52" w14:textId="77777777" w:rsidR="00AC421A" w:rsidRDefault="004D7E42">
            <w:pPr>
              <w:tabs>
                <w:tab w:val="left" w:pos="-1440"/>
              </w:tabs>
              <w:suppressAutoHyphens/>
              <w:spacing w:after="0" w:line="240" w:lineRule="auto"/>
              <w:jc w:val="both"/>
              <w:rPr>
                <w:rFonts w:eastAsia="Arial" w:cstheme="minorHAnsi"/>
                <w:b/>
                <w:bCs/>
                <w:sz w:val="18"/>
                <w:szCs w:val="18"/>
              </w:rPr>
            </w:pPr>
            <w:r>
              <w:rPr>
                <w:b/>
                <w:bCs/>
                <w:spacing w:val="-3"/>
                <w:sz w:val="18"/>
                <w:szCs w:val="18"/>
                <w:lang w:val="fr"/>
              </w:rPr>
              <w:t>20 points</w:t>
            </w:r>
          </w:p>
        </w:tc>
      </w:tr>
      <w:tr w:rsidR="00AC421A" w14:paraId="63677C57" w14:textId="77777777">
        <w:trPr>
          <w:trHeight w:val="350"/>
        </w:trPr>
        <w:tc>
          <w:tcPr>
            <w:tcW w:w="310" w:type="dxa"/>
          </w:tcPr>
          <w:p w14:paraId="63677C54" w14:textId="77777777" w:rsidR="00AC421A" w:rsidRDefault="004D7E42">
            <w:pPr>
              <w:tabs>
                <w:tab w:val="left" w:pos="-1440"/>
              </w:tabs>
              <w:suppressAutoHyphens/>
              <w:spacing w:after="0" w:line="240" w:lineRule="auto"/>
              <w:jc w:val="both"/>
              <w:rPr>
                <w:rFonts w:eastAsia="Times New Roman" w:cstheme="minorHAnsi"/>
                <w:b/>
                <w:bCs/>
                <w:spacing w:val="-3"/>
                <w:sz w:val="18"/>
                <w:szCs w:val="18"/>
              </w:rPr>
            </w:pPr>
            <w:r>
              <w:rPr>
                <w:b/>
                <w:bCs/>
                <w:spacing w:val="-3"/>
                <w:sz w:val="18"/>
                <w:szCs w:val="18"/>
                <w:lang w:val="fr"/>
              </w:rPr>
              <w:t>3</w:t>
            </w:r>
          </w:p>
        </w:tc>
        <w:tc>
          <w:tcPr>
            <w:tcW w:w="7291" w:type="dxa"/>
          </w:tcPr>
          <w:p w14:paraId="63677C55" w14:textId="77777777" w:rsidR="00AC421A" w:rsidRPr="008922B3" w:rsidRDefault="004D7E42">
            <w:pPr>
              <w:tabs>
                <w:tab w:val="left" w:pos="-1440"/>
              </w:tabs>
              <w:suppressAutoHyphens/>
              <w:spacing w:after="0" w:line="240" w:lineRule="auto"/>
              <w:jc w:val="both"/>
              <w:rPr>
                <w:rFonts w:cstheme="minorHAnsi"/>
                <w:b/>
                <w:bCs/>
                <w:sz w:val="18"/>
                <w:szCs w:val="18"/>
                <w:lang w:val="en-US"/>
              </w:rPr>
            </w:pPr>
            <w:r w:rsidRPr="008922B3">
              <w:rPr>
                <w:sz w:val="18"/>
                <w:szCs w:val="18"/>
                <w:lang w:val="en-US"/>
              </w:rPr>
              <w:t xml:space="preserve">The proposal demonstrates a good understanding of the requirements of the UN Women mandate and indicates that the organization has the required capacity to undertake the work successfully ( </w:t>
            </w:r>
            <w:r w:rsidRPr="008922B3">
              <w:rPr>
                <w:b/>
                <w:sz w:val="18"/>
                <w:szCs w:val="18"/>
                <w:lang w:val="en-US"/>
              </w:rPr>
              <w:t>components 2, 3, 4 and 5)</w:t>
            </w:r>
          </w:p>
        </w:tc>
        <w:tc>
          <w:tcPr>
            <w:tcW w:w="900" w:type="dxa"/>
          </w:tcPr>
          <w:p w14:paraId="63677C56" w14:textId="77777777" w:rsidR="00AC421A" w:rsidRDefault="004D7E42">
            <w:pPr>
              <w:tabs>
                <w:tab w:val="left" w:pos="-1440"/>
              </w:tabs>
              <w:suppressAutoHyphens/>
              <w:spacing w:after="0" w:line="240" w:lineRule="auto"/>
              <w:jc w:val="both"/>
              <w:rPr>
                <w:rFonts w:eastAsia="Arial" w:cstheme="minorHAnsi"/>
                <w:b/>
                <w:bCs/>
                <w:sz w:val="18"/>
                <w:szCs w:val="18"/>
              </w:rPr>
            </w:pPr>
            <w:r>
              <w:rPr>
                <w:b/>
                <w:bCs/>
                <w:spacing w:val="-3"/>
                <w:sz w:val="18"/>
                <w:szCs w:val="18"/>
                <w:lang w:val="fr"/>
              </w:rPr>
              <w:t>35 points</w:t>
            </w:r>
          </w:p>
        </w:tc>
      </w:tr>
      <w:tr w:rsidR="00AC421A" w14:paraId="63677C5B" w14:textId="77777777">
        <w:tc>
          <w:tcPr>
            <w:tcW w:w="310" w:type="dxa"/>
          </w:tcPr>
          <w:p w14:paraId="63677C58" w14:textId="77777777" w:rsidR="00AC421A" w:rsidRDefault="00AC421A">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63677C59" w14:textId="77777777" w:rsidR="00AC421A" w:rsidRDefault="004D7E42">
            <w:pPr>
              <w:tabs>
                <w:tab w:val="left" w:pos="-1440"/>
              </w:tabs>
              <w:suppressAutoHyphens/>
              <w:spacing w:after="0" w:line="240" w:lineRule="auto"/>
              <w:jc w:val="both"/>
              <w:rPr>
                <w:rFonts w:eastAsia="Arial" w:cstheme="minorHAnsi"/>
                <w:spacing w:val="-3"/>
                <w:sz w:val="18"/>
                <w:szCs w:val="18"/>
                <w:highlight w:val="lightGray"/>
              </w:rPr>
            </w:pPr>
            <w:r>
              <w:rPr>
                <w:spacing w:val="-3"/>
                <w:sz w:val="18"/>
                <w:szCs w:val="18"/>
                <w:highlight w:val="lightGray"/>
                <w:lang w:val="fr"/>
              </w:rPr>
              <w:t>TOTAL</w:t>
            </w:r>
          </w:p>
        </w:tc>
        <w:tc>
          <w:tcPr>
            <w:tcW w:w="900" w:type="dxa"/>
          </w:tcPr>
          <w:p w14:paraId="63677C5A" w14:textId="77777777" w:rsidR="00AC421A" w:rsidRDefault="004D7E42">
            <w:pPr>
              <w:tabs>
                <w:tab w:val="left" w:pos="-1440"/>
              </w:tabs>
              <w:suppressAutoHyphens/>
              <w:spacing w:after="0" w:line="240" w:lineRule="auto"/>
              <w:jc w:val="both"/>
              <w:rPr>
                <w:rFonts w:eastAsia="Arial" w:cstheme="minorHAnsi"/>
                <w:b/>
                <w:bCs/>
                <w:spacing w:val="-3"/>
                <w:sz w:val="18"/>
                <w:szCs w:val="18"/>
                <w:highlight w:val="yellow"/>
              </w:rPr>
            </w:pPr>
            <w:r>
              <w:rPr>
                <w:b/>
                <w:bCs/>
                <w:spacing w:val="-3"/>
                <w:sz w:val="18"/>
                <w:szCs w:val="18"/>
                <w:lang w:val="fr"/>
              </w:rPr>
              <w:t>70 points</w:t>
            </w:r>
          </w:p>
        </w:tc>
      </w:tr>
    </w:tbl>
    <w:p w14:paraId="63677C5C" w14:textId="77777777" w:rsidR="00AC421A" w:rsidRDefault="00AC421A">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63677C5D" w14:textId="77777777" w:rsidR="00AC421A" w:rsidRPr="008922B3" w:rsidRDefault="004D7E42">
      <w:pPr>
        <w:pStyle w:val="ListParagraph"/>
        <w:numPr>
          <w:ilvl w:val="1"/>
          <w:numId w:val="14"/>
        </w:numPr>
        <w:tabs>
          <w:tab w:val="left" w:pos="-1440"/>
          <w:tab w:val="left" w:pos="540"/>
        </w:tabs>
        <w:suppressAutoHyphens/>
        <w:spacing w:after="0" w:line="240" w:lineRule="auto"/>
        <w:ind w:hanging="720"/>
        <w:jc w:val="both"/>
        <w:rPr>
          <w:rFonts w:eastAsia="Calibri" w:cstheme="minorHAnsi"/>
          <w:spacing w:val="-3"/>
          <w:sz w:val="18"/>
          <w:szCs w:val="18"/>
          <w:lang w:val="en-US" w:eastAsia="en-GB"/>
        </w:rPr>
      </w:pPr>
      <w:r w:rsidRPr="008922B3">
        <w:rPr>
          <w:b/>
          <w:spacing w:val="-3"/>
          <w:sz w:val="18"/>
          <w:szCs w:val="18"/>
          <w:lang w:val="en-US"/>
        </w:rPr>
        <w:t xml:space="preserve">PHASE II - FINANCIAL PROPOSAL </w:t>
      </w:r>
      <w:r w:rsidRPr="008922B3">
        <w:rPr>
          <w:spacing w:val="-3"/>
          <w:sz w:val="18"/>
          <w:szCs w:val="18"/>
          <w:lang w:val="en-US"/>
        </w:rPr>
        <w:t xml:space="preserve">( </w:t>
      </w:r>
      <w:r w:rsidRPr="008922B3">
        <w:rPr>
          <w:b/>
          <w:spacing w:val="-3"/>
          <w:sz w:val="18"/>
          <w:szCs w:val="18"/>
          <w:lang w:val="en-US"/>
        </w:rPr>
        <w:t xml:space="preserve">30 points </w:t>
      </w:r>
      <w:r w:rsidRPr="008922B3">
        <w:rPr>
          <w:spacing w:val="-3"/>
          <w:sz w:val="18"/>
          <w:szCs w:val="18"/>
          <w:lang w:val="en-US"/>
        </w:rPr>
        <w:t>)</w:t>
      </w:r>
    </w:p>
    <w:p w14:paraId="63677C5E" w14:textId="77777777" w:rsidR="00AC421A" w:rsidRPr="008922B3" w:rsidRDefault="004D7E42">
      <w:pPr>
        <w:tabs>
          <w:tab w:val="left" w:pos="-1440"/>
        </w:tabs>
        <w:suppressAutoHyphens/>
        <w:spacing w:after="0" w:line="240" w:lineRule="auto"/>
        <w:ind w:left="540"/>
        <w:jc w:val="both"/>
        <w:rPr>
          <w:rFonts w:eastAsia="Calibri" w:cstheme="minorHAnsi"/>
          <w:color w:val="000000"/>
          <w:spacing w:val="-3"/>
          <w:sz w:val="18"/>
          <w:szCs w:val="18"/>
          <w:lang w:val="en-US" w:eastAsia="en-GB"/>
        </w:rPr>
      </w:pPr>
      <w:r w:rsidRPr="008922B3">
        <w:rPr>
          <w:color w:val="000000"/>
          <w:spacing w:val="-3"/>
          <w:sz w:val="18"/>
          <w:szCs w:val="18"/>
          <w:lang w:val="en-US"/>
        </w:rPr>
        <w:t xml:space="preserve">Financial proposals will be evaluated (using component </w:t>
      </w:r>
      <w:r w:rsidRPr="008922B3">
        <w:rPr>
          <w:b/>
          <w:color w:val="000000"/>
          <w:spacing w:val="-3"/>
          <w:sz w:val="18"/>
          <w:szCs w:val="18"/>
          <w:lang w:val="en-US"/>
        </w:rPr>
        <w:t xml:space="preserve">6 </w:t>
      </w:r>
      <w:r w:rsidRPr="008922B3">
        <w:rPr>
          <w:color w:val="000000"/>
          <w:spacing w:val="-3"/>
          <w:sz w:val="18"/>
          <w:szCs w:val="18"/>
          <w:lang w:val="en-US"/>
        </w:rPr>
        <w:t>) following the technical evaluation. The bidder with the lowest evaluated cost will be awarded 30 points. Other financial proposals will receive prorated points based on the relationship between the proponents' prices and those of the lowest evaluated cost.</w:t>
      </w:r>
    </w:p>
    <w:p w14:paraId="63677C5F" w14:textId="77777777" w:rsidR="00AC421A" w:rsidRDefault="004D7E42">
      <w:pPr>
        <w:tabs>
          <w:tab w:val="left" w:pos="-1440"/>
        </w:tabs>
        <w:suppressAutoHyphens/>
        <w:spacing w:after="0" w:line="240" w:lineRule="auto"/>
        <w:ind w:left="540"/>
        <w:rPr>
          <w:rFonts w:eastAsia="Calibri" w:cstheme="minorHAnsi"/>
          <w:color w:val="000000"/>
          <w:spacing w:val="-3"/>
          <w:sz w:val="18"/>
          <w:szCs w:val="18"/>
          <w:lang w:val="en-GB" w:eastAsia="en-GB"/>
        </w:rPr>
      </w:pPr>
      <w:r w:rsidRPr="008922B3">
        <w:rPr>
          <w:color w:val="000000"/>
          <w:spacing w:val="-3"/>
          <w:sz w:val="18"/>
          <w:szCs w:val="18"/>
          <w:lang w:val="en-US"/>
        </w:rPr>
        <w:br/>
        <w:t xml:space="preserve">Formula for calculating points: Points= (A/B) Financial points </w:t>
      </w:r>
      <w:r w:rsidRPr="008922B3">
        <w:rPr>
          <w:color w:val="000000"/>
          <w:spacing w:val="-3"/>
          <w:sz w:val="18"/>
          <w:szCs w:val="18"/>
          <w:lang w:val="en-US"/>
        </w:rPr>
        <w:br/>
      </w:r>
      <w:r w:rsidRPr="008922B3">
        <w:rPr>
          <w:color w:val="000000"/>
          <w:spacing w:val="-3"/>
          <w:sz w:val="18"/>
          <w:szCs w:val="18"/>
          <w:lang w:val="en-US"/>
        </w:rPr>
        <w:br/>
        <w:t>Example: Promoter A's price is the lowest, at $10.00. Promoter A receives 30 points. Promoter B's price is $20.00. Promoter B receives ($10.00/$20.00) x 30 points = 15 points.</w:t>
      </w:r>
      <w:r w:rsidRPr="008922B3">
        <w:rPr>
          <w:color w:val="000000"/>
          <w:spacing w:val="-3"/>
          <w:sz w:val="18"/>
          <w:szCs w:val="18"/>
          <w:lang w:val="en-US"/>
        </w:rPr>
        <w:br/>
      </w:r>
    </w:p>
    <w:p w14:paraId="63677C60" w14:textId="77777777" w:rsidR="00AC421A" w:rsidRDefault="004D7E42">
      <w:pPr>
        <w:pStyle w:val="ListParagraph"/>
        <w:numPr>
          <w:ilvl w:val="0"/>
          <w:numId w:val="14"/>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Pr>
          <w:b/>
          <w:spacing w:val="-3"/>
          <w:sz w:val="18"/>
          <w:szCs w:val="18"/>
          <w:lang w:val="fr"/>
        </w:rPr>
        <w:t>Preparation of proposals</w:t>
      </w:r>
    </w:p>
    <w:p w14:paraId="63677C61" w14:textId="77777777" w:rsidR="00AC421A" w:rsidRPr="008922B3" w:rsidRDefault="004D7E42">
      <w:pPr>
        <w:pStyle w:val="ListParagraph"/>
        <w:numPr>
          <w:ilvl w:val="1"/>
          <w:numId w:val="1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8922B3">
        <w:rPr>
          <w:color w:val="000000"/>
          <w:spacing w:val="-3"/>
          <w:sz w:val="18"/>
          <w:szCs w:val="18"/>
          <w:lang w:val="en-US"/>
        </w:rPr>
        <w:t>Proponents are expected to review all terms and instructions included in the CFP documents. Failure to provide all requested information will be at the proponent's own risk and could result in rejection of the proponent's proposal.</w:t>
      </w:r>
    </w:p>
    <w:p w14:paraId="63677C62" w14:textId="77777777" w:rsidR="00AC421A" w:rsidRPr="008922B3" w:rsidRDefault="004D7E42">
      <w:pPr>
        <w:pStyle w:val="ListParagraph"/>
        <w:numPr>
          <w:ilvl w:val="1"/>
          <w:numId w:val="1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8922B3">
        <w:rPr>
          <w:color w:val="000000"/>
          <w:spacing w:val="-3"/>
          <w:sz w:val="18"/>
          <w:szCs w:val="18"/>
          <w:lang w:val="en-US"/>
        </w:rPr>
        <w:t>The proponent's proposal must be organized to follow the format of this PCP. Each sponsor must respond to each request or requirement made and indicate that they understand and confirm that they accept the requirements set out by UN Women. The promoter must indicate any</w:t>
      </w:r>
      <w:r w:rsidRPr="008922B3">
        <w:rPr>
          <w:lang w:val="en-US"/>
        </w:rPr>
        <w:t xml:space="preserve"> </w:t>
      </w:r>
      <w:r w:rsidRPr="008922B3">
        <w:rPr>
          <w:color w:val="000000"/>
          <w:spacing w:val="-3"/>
          <w:sz w:val="18"/>
          <w:szCs w:val="18"/>
          <w:lang w:val="en-US"/>
        </w:rPr>
        <w:t>basic hypothesis</w:t>
      </w:r>
      <w:r w:rsidRPr="008922B3">
        <w:rPr>
          <w:lang w:val="en-US"/>
        </w:rPr>
        <w:t xml:space="preserve"> </w:t>
      </w:r>
      <w:r w:rsidRPr="008922B3">
        <w:rPr>
          <w:color w:val="000000"/>
          <w:spacing w:val="-3"/>
          <w:sz w:val="18"/>
          <w:szCs w:val="18"/>
          <w:lang w:val="en-US"/>
        </w:rPr>
        <w:t>which was made during the preparation of his proposal. Delaying a response to a question or problem until the contract negotiation stage is not acceptable. Any element that is not specifically addressed in the promoter's proposal will be deemed accepted by the promoter. The terms “proponent” and “contractor” refer to organizations submitting a proposal under this call for proposals.</w:t>
      </w:r>
    </w:p>
    <w:p w14:paraId="63677C63" w14:textId="77777777" w:rsidR="00AC421A" w:rsidRPr="008922B3" w:rsidRDefault="004D7E42">
      <w:pPr>
        <w:pStyle w:val="ListParagraph"/>
        <w:numPr>
          <w:ilvl w:val="1"/>
          <w:numId w:val="1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8922B3">
        <w:rPr>
          <w:color w:val="000000"/>
          <w:spacing w:val="-3"/>
          <w:sz w:val="18"/>
          <w:szCs w:val="18"/>
          <w:lang w:val="en-US"/>
        </w:rPr>
        <w:t>When the proponent is presented with a requirement or asked to use a particular approach, he must not only declare that he accepts it, but also describe, if applicable, how he intends to comply with it. . Failure to provide a response to an article will be considered acceptance of the article. When a descriptive response is requested, failure to provide one will be considered a non-response.</w:t>
      </w:r>
    </w:p>
    <w:p w14:paraId="63677C64" w14:textId="223A8FF0" w:rsidR="00AC421A" w:rsidRPr="008922B3" w:rsidRDefault="004D7E42">
      <w:pPr>
        <w:pStyle w:val="ListParagraph"/>
        <w:numPr>
          <w:ilvl w:val="1"/>
          <w:numId w:val="1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8922B3">
        <w:rPr>
          <w:color w:val="000000"/>
          <w:spacing w:val="-3"/>
          <w:sz w:val="18"/>
          <w:szCs w:val="18"/>
          <w:lang w:val="en-US"/>
        </w:rPr>
        <w:t>The terms of reference in this document provide an overview of the current operation. If the proponent wishes to propose alternatives or equivalents, it must demonstrate that the proposed change is equivalent to or exceeds the requirements established by UN Women. Acceptance of these changes is at the sole discretion of UN Women.</w:t>
      </w:r>
    </w:p>
    <w:p w14:paraId="63677C65" w14:textId="75B86FAA" w:rsidR="00AC421A" w:rsidRPr="008922B3" w:rsidRDefault="004D7E42">
      <w:pPr>
        <w:pStyle w:val="ListParagraph"/>
        <w:numPr>
          <w:ilvl w:val="1"/>
          <w:numId w:val="1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8922B3">
        <w:rPr>
          <w:color w:val="000000"/>
          <w:spacing w:val="-3"/>
          <w:sz w:val="18"/>
          <w:szCs w:val="18"/>
          <w:lang w:val="en-US"/>
        </w:rPr>
        <w:t>Proposals must provide services for all requirements, unless otherwise authorized in the call for proposals document. Proposals offering only part of the services will be rejected unless otherwise authorized in the call for proposals document.</w:t>
      </w:r>
    </w:p>
    <w:p w14:paraId="63677C66" w14:textId="77777777" w:rsidR="00AC421A" w:rsidRPr="008922B3" w:rsidRDefault="004D7E42">
      <w:pPr>
        <w:pStyle w:val="ListParagraph"/>
        <w:numPr>
          <w:ilvl w:val="1"/>
          <w:numId w:val="1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8922B3">
        <w:rPr>
          <w:color w:val="000000" w:themeColor="text1"/>
          <w:sz w:val="18"/>
          <w:szCs w:val="18"/>
          <w:lang w:val="en-US"/>
        </w:rPr>
        <w:t xml:space="preserve">Promoters </w:t>
      </w:r>
      <w:r w:rsidRPr="008922B3">
        <w:rPr>
          <w:sz w:val="18"/>
          <w:szCs w:val="18"/>
          <w:lang w:val="en-US"/>
        </w:rPr>
        <w:t>may use the services of subcontractors or sub-partners to partially carry out the work, unless the promoter provides subsidized work. The proponent's technical proposal must clearly indicate whether the proponent intends to use subcontractors or sub-partners and their names. If it is not possible to include the names of sub-partners and subcontractors in the proposal, the names should be submitted to UN Women as soon as possible.</w:t>
      </w:r>
    </w:p>
    <w:p w14:paraId="63677C67" w14:textId="77777777" w:rsidR="00AC421A" w:rsidRPr="008922B3" w:rsidRDefault="004D7E42">
      <w:pPr>
        <w:pStyle w:val="ListParagraph"/>
        <w:numPr>
          <w:ilvl w:val="1"/>
          <w:numId w:val="1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8922B3">
        <w:rPr>
          <w:color w:val="000000"/>
          <w:spacing w:val="-3"/>
          <w:sz w:val="18"/>
          <w:szCs w:val="18"/>
          <w:lang w:val="en-US"/>
        </w:rPr>
        <w:t>The proponent's proposal must state the following and include all of the following labeled annexes:</w:t>
      </w:r>
      <w:r w:rsidRPr="008922B3">
        <w:rPr>
          <w:color w:val="000000"/>
          <w:spacing w:val="-3"/>
          <w:sz w:val="18"/>
          <w:szCs w:val="18"/>
          <w:lang w:val="en-US"/>
        </w:rPr>
        <w:tab/>
      </w:r>
    </w:p>
    <w:p w14:paraId="63677C68" w14:textId="77777777" w:rsidR="00AC421A" w:rsidRPr="008922B3" w:rsidRDefault="00AC421A">
      <w:pPr>
        <w:tabs>
          <w:tab w:val="left" w:pos="-1440"/>
        </w:tabs>
        <w:suppressAutoHyphens/>
        <w:spacing w:after="0" w:line="240" w:lineRule="auto"/>
        <w:ind w:left="540" w:hanging="540"/>
        <w:jc w:val="both"/>
        <w:rPr>
          <w:rFonts w:eastAsia="Calibri" w:cstheme="minorHAnsi"/>
          <w:color w:val="000000"/>
          <w:spacing w:val="-3"/>
          <w:sz w:val="18"/>
          <w:szCs w:val="18"/>
          <w:lang w:val="en-US" w:eastAsia="en-GB"/>
        </w:rPr>
      </w:pPr>
    </w:p>
    <w:p w14:paraId="63677C69" w14:textId="77777777" w:rsidR="00AC421A" w:rsidRPr="008922B3" w:rsidRDefault="004D7E42">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US"/>
        </w:rPr>
      </w:pPr>
      <w:r w:rsidRPr="008922B3">
        <w:rPr>
          <w:b/>
          <w:color w:val="000000"/>
          <w:spacing w:val="-2"/>
          <w:sz w:val="18"/>
          <w:szCs w:val="18"/>
          <w:lang w:val="en-US"/>
        </w:rPr>
        <w:tab/>
        <w:t xml:space="preserve">Submission of </w:t>
      </w:r>
      <w:r w:rsidRPr="008922B3">
        <w:rPr>
          <w:color w:val="000000"/>
          <w:spacing w:val="-2"/>
          <w:sz w:val="18"/>
          <w:szCs w:val="18"/>
          <w:lang w:val="en-US"/>
        </w:rPr>
        <w:t>the call for proposals (by the proposal deadline):</w:t>
      </w:r>
    </w:p>
    <w:p w14:paraId="63677C6A" w14:textId="77777777" w:rsidR="00AC421A" w:rsidRPr="008922B3" w:rsidRDefault="00AC421A">
      <w:pPr>
        <w:tabs>
          <w:tab w:val="left" w:pos="-720"/>
        </w:tabs>
        <w:suppressAutoHyphens/>
        <w:spacing w:after="0" w:line="240" w:lineRule="auto"/>
        <w:ind w:left="540"/>
        <w:jc w:val="both"/>
        <w:rPr>
          <w:rFonts w:eastAsia="Times New Roman" w:cstheme="minorHAnsi"/>
          <w:color w:val="000000"/>
          <w:spacing w:val="-2"/>
          <w:sz w:val="18"/>
          <w:szCs w:val="18"/>
          <w:lang w:val="en-US" w:eastAsia="en-GB"/>
        </w:rPr>
      </w:pPr>
    </w:p>
    <w:p w14:paraId="63677C6B" w14:textId="77777777" w:rsidR="00AC421A" w:rsidRPr="008922B3" w:rsidRDefault="004D7E42">
      <w:pPr>
        <w:tabs>
          <w:tab w:val="left" w:pos="-720"/>
        </w:tabs>
        <w:suppressAutoHyphens/>
        <w:spacing w:after="0" w:line="240" w:lineRule="auto"/>
        <w:ind w:left="540"/>
        <w:jc w:val="both"/>
        <w:rPr>
          <w:rFonts w:eastAsia="Times New Roman" w:cstheme="minorHAnsi"/>
          <w:color w:val="000000"/>
          <w:spacing w:val="-2"/>
          <w:sz w:val="18"/>
          <w:szCs w:val="18"/>
          <w:lang w:val="en-US" w:eastAsia="en-GB"/>
        </w:rPr>
      </w:pPr>
      <w:r w:rsidRPr="008922B3">
        <w:rPr>
          <w:color w:val="000000"/>
          <w:spacing w:val="-2"/>
          <w:sz w:val="18"/>
          <w:szCs w:val="18"/>
          <w:lang w:val="en-US"/>
        </w:rPr>
        <w:t xml:space="preserve">At a minimum, proponents must complete and return the documents listed below (annexes to this PCP) </w:t>
      </w:r>
      <w:r w:rsidRPr="008922B3">
        <w:rPr>
          <w:b/>
          <w:color w:val="000000"/>
          <w:spacing w:val="-2"/>
          <w:sz w:val="18"/>
          <w:szCs w:val="18"/>
          <w:lang w:val="en-US"/>
        </w:rPr>
        <w:t xml:space="preserve">as an integral part of their proposal </w:t>
      </w:r>
      <w:r w:rsidRPr="008922B3">
        <w:rPr>
          <w:color w:val="000000"/>
          <w:spacing w:val="-2"/>
          <w:sz w:val="18"/>
          <w:szCs w:val="18"/>
          <w:lang w:val="en-US"/>
        </w:rPr>
        <w:t>. Proponents may add additional documents to their proposals as they deem appropriate.</w:t>
      </w:r>
    </w:p>
    <w:p w14:paraId="63677C6C" w14:textId="77777777" w:rsidR="00AC421A" w:rsidRPr="008922B3" w:rsidRDefault="00AC421A">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US" w:eastAsia="en-GB"/>
        </w:rPr>
      </w:pPr>
    </w:p>
    <w:p w14:paraId="63677C6D" w14:textId="77777777" w:rsidR="00AC421A" w:rsidRPr="008922B3" w:rsidRDefault="004D7E42">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US" w:eastAsia="en-GB"/>
        </w:rPr>
      </w:pPr>
      <w:r w:rsidRPr="008922B3">
        <w:rPr>
          <w:color w:val="000000"/>
          <w:spacing w:val="-2"/>
          <w:sz w:val="18"/>
          <w:szCs w:val="18"/>
          <w:lang w:val="en-US"/>
        </w:rPr>
        <w:tab/>
        <w:t>Failure to complete and return the documents listed below as part of the proposal may result in rejection of the proposal.</w:t>
      </w:r>
    </w:p>
    <w:p w14:paraId="63677C6E" w14:textId="77777777" w:rsidR="00AC421A" w:rsidRPr="008922B3" w:rsidRDefault="00AC421A">
      <w:pPr>
        <w:tabs>
          <w:tab w:val="left" w:pos="-720"/>
        </w:tabs>
        <w:suppressAutoHyphens/>
        <w:spacing w:after="0" w:line="240" w:lineRule="auto"/>
        <w:jc w:val="both"/>
        <w:rPr>
          <w:rFonts w:eastAsia="Calibri" w:cstheme="minorHAnsi"/>
          <w:color w:val="000000"/>
          <w:sz w:val="18"/>
          <w:szCs w:val="18"/>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498"/>
      </w:tblGrid>
      <w:tr w:rsidR="00AC421A" w:rsidRPr="000E6C7A" w14:paraId="63677C71" w14:textId="77777777">
        <w:trPr>
          <w:trHeight w:val="20"/>
        </w:trPr>
        <w:tc>
          <w:tcPr>
            <w:tcW w:w="1638" w:type="dxa"/>
          </w:tcPr>
          <w:p w14:paraId="63677C6F" w14:textId="77777777" w:rsidR="00AC421A" w:rsidRDefault="004D7E42">
            <w:pPr>
              <w:widowControl w:val="0"/>
              <w:suppressAutoHyphens/>
              <w:spacing w:after="0" w:line="240" w:lineRule="auto"/>
              <w:jc w:val="both"/>
              <w:rPr>
                <w:rFonts w:eastAsia="Calibri" w:cstheme="minorHAnsi"/>
                <w:color w:val="000000"/>
                <w:spacing w:val="-3"/>
                <w:sz w:val="18"/>
                <w:szCs w:val="18"/>
                <w:lang w:val="en-CA"/>
              </w:rPr>
            </w:pPr>
            <w:r>
              <w:rPr>
                <w:color w:val="000000"/>
                <w:spacing w:val="-2"/>
                <w:sz w:val="18"/>
                <w:szCs w:val="18"/>
                <w:lang w:val="fr"/>
              </w:rPr>
              <w:t>Part of the proposal</w:t>
            </w:r>
          </w:p>
        </w:tc>
        <w:tc>
          <w:tcPr>
            <w:tcW w:w="6498" w:type="dxa"/>
          </w:tcPr>
          <w:p w14:paraId="63677C70" w14:textId="77777777" w:rsidR="00AC421A" w:rsidRPr="008922B3" w:rsidRDefault="004D7E42">
            <w:pPr>
              <w:widowControl w:val="0"/>
              <w:suppressAutoHyphens/>
              <w:spacing w:after="0" w:line="240" w:lineRule="auto"/>
              <w:jc w:val="both"/>
              <w:rPr>
                <w:rFonts w:eastAsia="Calibri" w:cstheme="minorHAnsi"/>
                <w:color w:val="000000"/>
                <w:spacing w:val="-3"/>
                <w:sz w:val="18"/>
                <w:szCs w:val="18"/>
                <w:lang w:val="en-US"/>
              </w:rPr>
            </w:pPr>
            <w:r w:rsidRPr="008922B3">
              <w:rPr>
                <w:b/>
                <w:spacing w:val="-2"/>
                <w:sz w:val="18"/>
                <w:szCs w:val="18"/>
                <w:lang w:val="en-US"/>
              </w:rPr>
              <w:t xml:space="preserve">Annex B-1 </w:t>
            </w:r>
            <w:r w:rsidRPr="008922B3">
              <w:rPr>
                <w:spacing w:val="-2"/>
                <w:sz w:val="18"/>
                <w:szCs w:val="18"/>
                <w:lang w:val="en-US"/>
              </w:rPr>
              <w:t xml:space="preserve">Mandatory requirements/prequalification criteria </w:t>
            </w:r>
            <w:r w:rsidRPr="008922B3">
              <w:rPr>
                <w:color w:val="000000"/>
                <w:spacing w:val="-3"/>
                <w:sz w:val="18"/>
                <w:szCs w:val="18"/>
                <w:lang w:val="en-US"/>
              </w:rPr>
              <w:t>and contractual aspects</w:t>
            </w:r>
          </w:p>
        </w:tc>
      </w:tr>
      <w:tr w:rsidR="00AC421A" w:rsidRPr="000E6C7A" w14:paraId="63677C74" w14:textId="77777777">
        <w:trPr>
          <w:trHeight w:val="20"/>
        </w:trPr>
        <w:tc>
          <w:tcPr>
            <w:tcW w:w="1638" w:type="dxa"/>
          </w:tcPr>
          <w:p w14:paraId="63677C72" w14:textId="77777777" w:rsidR="00AC421A" w:rsidRDefault="004D7E42">
            <w:pPr>
              <w:widowControl w:val="0"/>
              <w:suppressAutoHyphens/>
              <w:spacing w:after="0" w:line="240" w:lineRule="auto"/>
              <w:jc w:val="both"/>
              <w:rPr>
                <w:rFonts w:eastAsia="Calibri" w:cstheme="minorHAnsi"/>
                <w:color w:val="000000"/>
                <w:spacing w:val="-3"/>
                <w:sz w:val="18"/>
                <w:szCs w:val="18"/>
                <w:lang w:val="en-CA"/>
              </w:rPr>
            </w:pPr>
            <w:r>
              <w:rPr>
                <w:color w:val="000000"/>
                <w:spacing w:val="-2"/>
                <w:sz w:val="18"/>
                <w:szCs w:val="18"/>
                <w:lang w:val="fr"/>
              </w:rPr>
              <w:t>Part of the proposal</w:t>
            </w:r>
          </w:p>
        </w:tc>
        <w:tc>
          <w:tcPr>
            <w:tcW w:w="6498" w:type="dxa"/>
          </w:tcPr>
          <w:p w14:paraId="63677C73" w14:textId="77777777" w:rsidR="00AC421A" w:rsidRPr="00944C52" w:rsidRDefault="004D7E42">
            <w:pPr>
              <w:tabs>
                <w:tab w:val="left" w:pos="-720"/>
                <w:tab w:val="left" w:pos="1440"/>
              </w:tabs>
              <w:suppressAutoHyphens/>
              <w:spacing w:after="0" w:line="240" w:lineRule="auto"/>
              <w:jc w:val="both"/>
              <w:rPr>
                <w:rFonts w:eastAsia="Calibri" w:cstheme="minorHAnsi"/>
                <w:spacing w:val="-2"/>
                <w:sz w:val="18"/>
                <w:szCs w:val="18"/>
                <w:lang w:val="fr-FR" w:eastAsia="en-GB"/>
              </w:rPr>
            </w:pPr>
            <w:r>
              <w:rPr>
                <w:b/>
                <w:spacing w:val="-2"/>
                <w:sz w:val="18"/>
                <w:szCs w:val="18"/>
                <w:lang w:val="fr"/>
              </w:rPr>
              <w:t xml:space="preserve">Annex B-2 </w:t>
            </w:r>
            <w:r>
              <w:rPr>
                <w:spacing w:val="-2"/>
                <w:sz w:val="18"/>
                <w:szCs w:val="18"/>
                <w:lang w:val="fr"/>
              </w:rPr>
              <w:t>Proposal Submission Template</w:t>
            </w:r>
            <w:r>
              <w:rPr>
                <w:lang w:val="fr"/>
              </w:rPr>
              <w:t xml:space="preserve"> </w:t>
            </w:r>
          </w:p>
        </w:tc>
      </w:tr>
      <w:tr w:rsidR="00AC421A" w:rsidRPr="000E6C7A" w14:paraId="63677C77" w14:textId="77777777">
        <w:trPr>
          <w:trHeight w:val="20"/>
        </w:trPr>
        <w:tc>
          <w:tcPr>
            <w:tcW w:w="1638" w:type="dxa"/>
          </w:tcPr>
          <w:p w14:paraId="63677C75" w14:textId="77777777" w:rsidR="00AC421A" w:rsidRDefault="004D7E42">
            <w:pPr>
              <w:widowControl w:val="0"/>
              <w:suppressAutoHyphens/>
              <w:spacing w:after="0" w:line="240" w:lineRule="auto"/>
              <w:jc w:val="both"/>
              <w:rPr>
                <w:rFonts w:eastAsia="Calibri" w:cstheme="minorHAnsi"/>
                <w:color w:val="000000"/>
                <w:spacing w:val="-3"/>
                <w:sz w:val="18"/>
                <w:szCs w:val="18"/>
                <w:lang w:val="en-CA"/>
              </w:rPr>
            </w:pPr>
            <w:r>
              <w:rPr>
                <w:color w:val="000000"/>
                <w:spacing w:val="-2"/>
                <w:sz w:val="18"/>
                <w:szCs w:val="18"/>
                <w:lang w:val="fr"/>
              </w:rPr>
              <w:t>Part of the proposal</w:t>
            </w:r>
          </w:p>
        </w:tc>
        <w:tc>
          <w:tcPr>
            <w:tcW w:w="6498" w:type="dxa"/>
          </w:tcPr>
          <w:p w14:paraId="63677C76" w14:textId="77777777" w:rsidR="00AC421A" w:rsidRPr="00944C52" w:rsidRDefault="004D7E42">
            <w:pPr>
              <w:tabs>
                <w:tab w:val="left" w:pos="-720"/>
                <w:tab w:val="left" w:pos="1440"/>
              </w:tabs>
              <w:suppressAutoHyphens/>
              <w:spacing w:after="0" w:line="240" w:lineRule="auto"/>
              <w:jc w:val="both"/>
              <w:rPr>
                <w:rFonts w:eastAsia="Calibri" w:cstheme="minorHAnsi"/>
                <w:spacing w:val="-2"/>
                <w:sz w:val="18"/>
                <w:szCs w:val="18"/>
                <w:lang w:val="fr-FR" w:eastAsia="en-GB"/>
              </w:rPr>
            </w:pPr>
            <w:r>
              <w:rPr>
                <w:b/>
                <w:spacing w:val="-2"/>
                <w:sz w:val="18"/>
                <w:szCs w:val="18"/>
                <w:lang w:val="fr"/>
              </w:rPr>
              <w:t xml:space="preserve">Appendix B-3 </w:t>
            </w:r>
            <w:r>
              <w:rPr>
                <w:spacing w:val="-2"/>
                <w:sz w:val="18"/>
                <w:szCs w:val="18"/>
                <w:lang w:val="fr"/>
              </w:rPr>
              <w:t>Proposed Personnel Resume Format</w:t>
            </w:r>
          </w:p>
        </w:tc>
      </w:tr>
      <w:tr w:rsidR="00AC421A" w:rsidRPr="000E6C7A" w14:paraId="63677C7A" w14:textId="77777777">
        <w:trPr>
          <w:trHeight w:val="20"/>
        </w:trPr>
        <w:tc>
          <w:tcPr>
            <w:tcW w:w="1638" w:type="dxa"/>
          </w:tcPr>
          <w:p w14:paraId="63677C78" w14:textId="77777777" w:rsidR="00AC421A" w:rsidRDefault="004D7E42">
            <w:pPr>
              <w:widowControl w:val="0"/>
              <w:suppressAutoHyphens/>
              <w:spacing w:after="0" w:line="240" w:lineRule="auto"/>
              <w:jc w:val="both"/>
              <w:rPr>
                <w:rFonts w:eastAsia="Calibri" w:cstheme="minorHAnsi"/>
                <w:color w:val="000000"/>
                <w:spacing w:val="-3"/>
                <w:sz w:val="18"/>
                <w:szCs w:val="18"/>
                <w:lang w:val="en-CA"/>
              </w:rPr>
            </w:pPr>
            <w:r>
              <w:rPr>
                <w:color w:val="000000"/>
                <w:spacing w:val="-2"/>
                <w:sz w:val="18"/>
                <w:szCs w:val="18"/>
                <w:lang w:val="fr"/>
              </w:rPr>
              <w:t>Part of the proposal</w:t>
            </w:r>
          </w:p>
        </w:tc>
        <w:tc>
          <w:tcPr>
            <w:tcW w:w="6498" w:type="dxa"/>
          </w:tcPr>
          <w:p w14:paraId="63677C79" w14:textId="77777777" w:rsidR="00AC421A" w:rsidRPr="008922B3" w:rsidRDefault="004D7E42">
            <w:pPr>
              <w:tabs>
                <w:tab w:val="left" w:pos="-720"/>
                <w:tab w:val="left" w:pos="1440"/>
              </w:tabs>
              <w:suppressAutoHyphens/>
              <w:spacing w:after="0" w:line="240" w:lineRule="auto"/>
              <w:jc w:val="both"/>
              <w:rPr>
                <w:rFonts w:eastAsia="Calibri" w:cstheme="minorHAnsi"/>
                <w:spacing w:val="-2"/>
                <w:sz w:val="18"/>
                <w:szCs w:val="18"/>
                <w:lang w:val="en-US" w:eastAsia="en-GB"/>
              </w:rPr>
            </w:pPr>
            <w:r w:rsidRPr="008922B3">
              <w:rPr>
                <w:b/>
                <w:spacing w:val="-2"/>
                <w:sz w:val="18"/>
                <w:szCs w:val="18"/>
                <w:lang w:val="en-US"/>
              </w:rPr>
              <w:t xml:space="preserve">Annex B-4 </w:t>
            </w:r>
            <w:r w:rsidRPr="008922B3">
              <w:rPr>
                <w:spacing w:val="-2"/>
                <w:sz w:val="18"/>
                <w:szCs w:val="18"/>
                <w:lang w:val="en-US"/>
              </w:rPr>
              <w:t>Minimum documents relating to capacity assessment</w:t>
            </w:r>
          </w:p>
        </w:tc>
      </w:tr>
    </w:tbl>
    <w:p w14:paraId="63677C7B" w14:textId="77777777" w:rsidR="00AC421A" w:rsidRPr="008922B3" w:rsidRDefault="00AC421A">
      <w:pPr>
        <w:widowControl w:val="0"/>
        <w:spacing w:after="0" w:line="240" w:lineRule="auto"/>
        <w:jc w:val="both"/>
        <w:rPr>
          <w:rFonts w:eastAsia="Calibri" w:cstheme="minorHAnsi"/>
          <w:color w:val="000000"/>
          <w:sz w:val="18"/>
          <w:szCs w:val="18"/>
          <w:lang w:val="en-US"/>
        </w:rPr>
      </w:pPr>
    </w:p>
    <w:p w14:paraId="63677C7C" w14:textId="77777777" w:rsidR="00AC421A" w:rsidRPr="008922B3" w:rsidRDefault="004D7E42">
      <w:pPr>
        <w:suppressAutoHyphens/>
        <w:spacing w:after="0" w:line="240" w:lineRule="auto"/>
        <w:ind w:left="540"/>
        <w:jc w:val="both"/>
        <w:rPr>
          <w:rFonts w:eastAsia="Arial" w:cstheme="minorHAnsi"/>
          <w:color w:val="000000"/>
          <w:spacing w:val="-2"/>
          <w:sz w:val="18"/>
          <w:szCs w:val="18"/>
          <w:lang w:val="en-US"/>
        </w:rPr>
      </w:pPr>
      <w:r w:rsidRPr="008922B3">
        <w:rPr>
          <w:color w:val="000000"/>
          <w:spacing w:val="-2"/>
          <w:sz w:val="18"/>
          <w:szCs w:val="18"/>
          <w:lang w:val="en-US"/>
        </w:rPr>
        <w:t>If, after evaluating this possibility, you have decided not to submit your proposal, we would be grateful if you could return this form to us indicating the reasons for your non-participation.</w:t>
      </w:r>
    </w:p>
    <w:p w14:paraId="63677C7D" w14:textId="77777777" w:rsidR="00AC421A" w:rsidRPr="008922B3" w:rsidRDefault="00AC421A">
      <w:pPr>
        <w:tabs>
          <w:tab w:val="left" w:pos="720"/>
        </w:tabs>
        <w:suppressAutoHyphens/>
        <w:spacing w:after="0" w:line="240" w:lineRule="auto"/>
        <w:jc w:val="both"/>
        <w:rPr>
          <w:rFonts w:eastAsia="Times New Roman" w:cstheme="minorHAnsi"/>
          <w:spacing w:val="-2"/>
          <w:sz w:val="18"/>
          <w:szCs w:val="18"/>
          <w:lang w:val="en-US"/>
        </w:rPr>
      </w:pPr>
    </w:p>
    <w:p w14:paraId="63677C7E" w14:textId="77777777" w:rsidR="00AC421A" w:rsidRDefault="004D7E42">
      <w:pPr>
        <w:keepNext/>
        <w:keepLines/>
        <w:numPr>
          <w:ilvl w:val="0"/>
          <w:numId w:val="1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Pr>
          <w:b/>
          <w:sz w:val="18"/>
          <w:szCs w:val="18"/>
          <w:lang w:val="fr"/>
        </w:rPr>
        <w:lastRenderedPageBreak/>
        <w:t>Format and signature of proposals</w:t>
      </w:r>
    </w:p>
    <w:p w14:paraId="63677C7F" w14:textId="77777777" w:rsidR="00AC421A" w:rsidRPr="008922B3" w:rsidRDefault="004D7E42">
      <w:pPr>
        <w:pStyle w:val="ListParagraph"/>
        <w:keepNext/>
        <w:keepLines/>
        <w:numPr>
          <w:ilvl w:val="1"/>
          <w:numId w:val="15"/>
        </w:numPr>
        <w:tabs>
          <w:tab w:val="left" w:pos="540"/>
        </w:tabs>
        <w:spacing w:after="0" w:line="240" w:lineRule="auto"/>
        <w:ind w:left="540" w:hanging="540"/>
        <w:jc w:val="both"/>
        <w:outlineLvl w:val="0"/>
        <w:rPr>
          <w:rFonts w:eastAsia="Times New Roman" w:cstheme="minorHAnsi"/>
          <w:color w:val="000000"/>
          <w:sz w:val="18"/>
          <w:szCs w:val="18"/>
          <w:lang w:val="en-US" w:eastAsia="en-GB"/>
        </w:rPr>
      </w:pPr>
      <w:r w:rsidRPr="008922B3">
        <w:rPr>
          <w:color w:val="000000"/>
          <w:sz w:val="18"/>
          <w:szCs w:val="18"/>
          <w:lang w:val="en-US"/>
        </w:rPr>
        <w:t>The proposal must be typed or written in indelible ink and must be signed by the promoter or by one or more persons duly authorized to bind the promoter to the contract. This latter authorization is indicated by a written power of attorney accompanying the proposal.</w:t>
      </w:r>
    </w:p>
    <w:p w14:paraId="63677C80" w14:textId="77777777" w:rsidR="00AC421A" w:rsidRPr="008922B3" w:rsidRDefault="004D7E42">
      <w:pPr>
        <w:pStyle w:val="ListParagraph"/>
        <w:keepNext/>
        <w:keepLines/>
        <w:numPr>
          <w:ilvl w:val="1"/>
          <w:numId w:val="15"/>
        </w:numPr>
        <w:tabs>
          <w:tab w:val="left" w:pos="540"/>
        </w:tabs>
        <w:spacing w:after="0" w:line="240" w:lineRule="auto"/>
        <w:ind w:left="540" w:hanging="540"/>
        <w:jc w:val="both"/>
        <w:outlineLvl w:val="0"/>
        <w:rPr>
          <w:rFonts w:eastAsia="Times New Roman" w:cstheme="minorHAnsi"/>
          <w:color w:val="000000"/>
          <w:sz w:val="18"/>
          <w:szCs w:val="18"/>
          <w:lang w:val="en-US" w:eastAsia="en-GB"/>
        </w:rPr>
      </w:pPr>
      <w:r w:rsidRPr="008922B3">
        <w:rPr>
          <w:color w:val="000000"/>
          <w:sz w:val="18"/>
          <w:szCs w:val="18"/>
          <w:lang w:val="en-US"/>
        </w:rPr>
        <w:t>A proposal shall not contain line spacing, deletions or overwriting, unless necessary to correct errors made by the proponent, in which case such corrections must be initialed by the person or persons signing the proposal.</w:t>
      </w:r>
      <w:r w:rsidRPr="008922B3">
        <w:rPr>
          <w:sz w:val="18"/>
          <w:szCs w:val="18"/>
          <w:lang w:val="en-US"/>
        </w:rPr>
        <w:tab/>
      </w:r>
    </w:p>
    <w:p w14:paraId="63677C81" w14:textId="77777777" w:rsidR="00AC421A" w:rsidRPr="008922B3" w:rsidRDefault="00AC421A">
      <w:pPr>
        <w:keepNext/>
        <w:keepLines/>
        <w:tabs>
          <w:tab w:val="left" w:pos="540"/>
        </w:tabs>
        <w:spacing w:after="0" w:line="240" w:lineRule="auto"/>
        <w:ind w:left="540" w:hanging="540"/>
        <w:contextualSpacing/>
        <w:jc w:val="both"/>
        <w:outlineLvl w:val="0"/>
        <w:rPr>
          <w:rFonts w:eastAsia="Times New Roman" w:cstheme="minorHAnsi"/>
          <w:b/>
          <w:bCs/>
          <w:sz w:val="18"/>
          <w:szCs w:val="18"/>
          <w:lang w:val="en-US" w:eastAsia="en-GB"/>
        </w:rPr>
      </w:pPr>
    </w:p>
    <w:p w14:paraId="63677C82" w14:textId="77777777" w:rsidR="00AC421A" w:rsidRDefault="004D7E42">
      <w:pPr>
        <w:keepNext/>
        <w:keepLines/>
        <w:numPr>
          <w:ilvl w:val="0"/>
          <w:numId w:val="1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Pr>
          <w:b/>
          <w:sz w:val="18"/>
          <w:szCs w:val="18"/>
          <w:lang w:val="fr"/>
        </w:rPr>
        <w:t>Price</w:t>
      </w:r>
    </w:p>
    <w:p w14:paraId="63677C83" w14:textId="77777777" w:rsidR="00AC421A" w:rsidRPr="008922B3" w:rsidRDefault="004D7E42">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US" w:eastAsia="en-GB"/>
        </w:rPr>
      </w:pPr>
      <w:r w:rsidRPr="008922B3">
        <w:rPr>
          <w:color w:val="000000"/>
          <w:spacing w:val="-3"/>
          <w:sz w:val="18"/>
          <w:szCs w:val="18"/>
          <w:lang w:val="en-US"/>
        </w:rPr>
        <w:t xml:space="preserve">14.1 </w:t>
      </w:r>
      <w:r w:rsidRPr="008922B3">
        <w:rPr>
          <w:color w:val="000000"/>
          <w:spacing w:val="-3"/>
          <w:sz w:val="18"/>
          <w:szCs w:val="18"/>
          <w:lang w:val="en-US"/>
        </w:rPr>
        <w:tab/>
        <w:t xml:space="preserve">Award will be made to the responsible and responsive bidder having made the highest evaluated proposal following negotiation of an acceptable contract. UN Women reserves the right to conduct negotiations </w:t>
      </w:r>
      <w:r w:rsidRPr="008922B3">
        <w:rPr>
          <w:color w:val="000000"/>
          <w:spacing w:val="-2"/>
          <w:sz w:val="18"/>
          <w:szCs w:val="18"/>
          <w:lang w:val="en-US"/>
        </w:rPr>
        <w:t>with</w:t>
      </w:r>
      <w:r w:rsidRPr="008922B3">
        <w:rPr>
          <w:color w:val="000000"/>
          <w:spacing w:val="-1"/>
          <w:sz w:val="18"/>
          <w:szCs w:val="18"/>
          <w:lang w:val="en-US"/>
        </w:rPr>
        <w:t xml:space="preserve"> </w:t>
      </w:r>
      <w:r w:rsidRPr="008922B3">
        <w:rPr>
          <w:lang w:val="en-US"/>
        </w:rPr>
        <w:t>THE</w:t>
      </w:r>
      <w:r w:rsidRPr="008922B3">
        <w:rPr>
          <w:color w:val="000000"/>
          <w:spacing w:val="-3"/>
          <w:sz w:val="18"/>
          <w:szCs w:val="18"/>
          <w:lang w:val="en-US"/>
        </w:rPr>
        <w:t xml:space="preserve"> </w:t>
      </w:r>
      <w:r w:rsidRPr="008922B3">
        <w:rPr>
          <w:color w:val="000000"/>
          <w:spacing w:val="1"/>
          <w:sz w:val="18"/>
          <w:szCs w:val="18"/>
          <w:lang w:val="en-US"/>
        </w:rPr>
        <w:t xml:space="preserve"> </w:t>
      </w:r>
      <w:r w:rsidRPr="008922B3">
        <w:rPr>
          <w:color w:val="000000"/>
          <w:spacing w:val="-3"/>
          <w:sz w:val="18"/>
          <w:szCs w:val="18"/>
          <w:lang w:val="en-US"/>
        </w:rPr>
        <w:t xml:space="preserve">proponent </w:t>
      </w:r>
      <w:r w:rsidRPr="008922B3">
        <w:rPr>
          <w:color w:val="000000"/>
          <w:spacing w:val="1"/>
          <w:sz w:val="18"/>
          <w:szCs w:val="18"/>
          <w:lang w:val="en-US"/>
        </w:rPr>
        <w:t xml:space="preserve">of </w:t>
      </w:r>
      <w:r w:rsidRPr="008922B3">
        <w:rPr>
          <w:color w:val="000000"/>
          <w:spacing w:val="-3"/>
          <w:sz w:val="18"/>
          <w:szCs w:val="18"/>
          <w:lang w:val="en-US"/>
        </w:rPr>
        <w:t xml:space="preserve">the proposal. The award will only come into effect after acceptance by the successful bidder of the terms of the agreement and the terms of reference. </w:t>
      </w:r>
      <w:r w:rsidRPr="008922B3">
        <w:rPr>
          <w:b/>
          <w:color w:val="000000"/>
          <w:spacing w:val="-3"/>
          <w:sz w:val="18"/>
          <w:szCs w:val="18"/>
          <w:lang w:val="en-US"/>
        </w:rPr>
        <w:t xml:space="preserve">The agreement will indicate the name of the promoter whose financial statements were provided in response to this PCP </w:t>
      </w:r>
      <w:r w:rsidRPr="008922B3">
        <w:rPr>
          <w:color w:val="000000"/>
          <w:spacing w:val="-3"/>
          <w:sz w:val="18"/>
          <w:szCs w:val="18"/>
          <w:lang w:val="en-US"/>
        </w:rPr>
        <w:t>. Upon signature of the agreement, UN Women will promptly notify unsuccessful bidders.</w:t>
      </w:r>
    </w:p>
    <w:p w14:paraId="63677C84" w14:textId="77777777" w:rsidR="00AC421A" w:rsidRPr="008922B3" w:rsidRDefault="004D7E42">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US" w:eastAsia="en-GB"/>
        </w:rPr>
      </w:pPr>
      <w:r w:rsidRPr="008922B3">
        <w:rPr>
          <w:color w:val="000000"/>
          <w:spacing w:val="-3"/>
          <w:sz w:val="18"/>
          <w:szCs w:val="18"/>
          <w:lang w:val="en-US"/>
        </w:rPr>
        <w:t xml:space="preserve">14.2 </w:t>
      </w:r>
      <w:r w:rsidRPr="008922B3">
        <w:rPr>
          <w:color w:val="000000"/>
          <w:spacing w:val="-3"/>
          <w:sz w:val="18"/>
          <w:szCs w:val="18"/>
          <w:lang w:val="en-US"/>
        </w:rPr>
        <w:tab/>
        <w:t>The successful proponent is expected to begin providing services on the date and time stipulated in this call for proposals.</w:t>
      </w:r>
    </w:p>
    <w:p w14:paraId="63677C85" w14:textId="4965728A" w:rsidR="00AC421A" w:rsidRPr="008922B3" w:rsidRDefault="004D7E42">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US" w:eastAsia="en-GB"/>
        </w:rPr>
      </w:pPr>
      <w:r w:rsidRPr="008922B3">
        <w:rPr>
          <w:color w:val="000000"/>
          <w:spacing w:val="-3"/>
          <w:sz w:val="18"/>
          <w:szCs w:val="18"/>
          <w:lang w:val="en-US"/>
        </w:rPr>
        <w:t xml:space="preserve">14.3 </w:t>
      </w:r>
      <w:r w:rsidRPr="008922B3">
        <w:rPr>
          <w:color w:val="000000"/>
          <w:spacing w:val="-3"/>
          <w:sz w:val="18"/>
          <w:szCs w:val="18"/>
          <w:lang w:val="en-US"/>
        </w:rPr>
        <w:tab/>
        <w:t xml:space="preserve">The price will be awarded for an agreement with an </w:t>
      </w:r>
      <w:r w:rsidR="00DB12AD" w:rsidRPr="008922B3">
        <w:rPr>
          <w:color w:val="000000"/>
          <w:spacing w:val="-3"/>
          <w:sz w:val="18"/>
          <w:szCs w:val="18"/>
          <w:lang w:val="en-US"/>
        </w:rPr>
        <w:t xml:space="preserve">initial duration </w:t>
      </w:r>
      <w:r w:rsidR="00DB12AD" w:rsidRPr="008922B3">
        <w:rPr>
          <w:lang w:val="en-US"/>
        </w:rPr>
        <w:t xml:space="preserve">of </w:t>
      </w:r>
      <w:r w:rsidRPr="008922B3">
        <w:rPr>
          <w:color w:val="000000"/>
          <w:spacing w:val="-3"/>
          <w:sz w:val="18"/>
          <w:szCs w:val="18"/>
          <w:highlight w:val="yellow"/>
          <w:u w:val="single"/>
          <w:lang w:val="en-US"/>
        </w:rPr>
        <w:t xml:space="preserve">[5 months] </w:t>
      </w:r>
      <w:r w:rsidRPr="008922B3">
        <w:rPr>
          <w:color w:val="000000"/>
          <w:spacing w:val="-3"/>
          <w:sz w:val="18"/>
          <w:szCs w:val="18"/>
          <w:lang w:val="en-US"/>
        </w:rPr>
        <w:t>with the option to renew under the same terms and conditions for one or more additional periods as indicated by UN Women.</w:t>
      </w:r>
    </w:p>
    <w:p w14:paraId="63677C86" w14:textId="77777777" w:rsidR="00AC421A" w:rsidRPr="008922B3" w:rsidRDefault="00AC421A">
      <w:pPr>
        <w:tabs>
          <w:tab w:val="center" w:pos="4320"/>
          <w:tab w:val="right" w:pos="8640"/>
        </w:tabs>
        <w:spacing w:after="0" w:line="240" w:lineRule="auto"/>
        <w:rPr>
          <w:rFonts w:eastAsia="Times New Roman" w:cstheme="minorHAnsi"/>
          <w:b/>
          <w:color w:val="000000"/>
          <w:sz w:val="18"/>
          <w:szCs w:val="18"/>
          <w:lang w:val="en-US" w:eastAsia="en-GB"/>
        </w:rPr>
      </w:pPr>
    </w:p>
    <w:p w14:paraId="63677C87" w14:textId="77777777" w:rsidR="00AC421A" w:rsidRPr="008922B3" w:rsidRDefault="00AC421A">
      <w:pPr>
        <w:tabs>
          <w:tab w:val="center" w:pos="4320"/>
          <w:tab w:val="right" w:pos="8640"/>
        </w:tabs>
        <w:spacing w:after="0" w:line="240" w:lineRule="auto"/>
        <w:rPr>
          <w:rFonts w:eastAsia="Times New Roman" w:cstheme="minorHAnsi"/>
          <w:b/>
          <w:color w:val="000000"/>
          <w:sz w:val="18"/>
          <w:szCs w:val="18"/>
          <w:lang w:val="en-US" w:eastAsia="en-GB"/>
        </w:rPr>
      </w:pPr>
    </w:p>
    <w:p w14:paraId="63677C88" w14:textId="77777777" w:rsidR="00AC421A" w:rsidRPr="008922B3" w:rsidRDefault="00AC421A">
      <w:pPr>
        <w:tabs>
          <w:tab w:val="left" w:pos="6168"/>
        </w:tabs>
        <w:spacing w:after="0" w:line="240" w:lineRule="auto"/>
        <w:jc w:val="both"/>
        <w:rPr>
          <w:rFonts w:eastAsia="Calibri" w:cstheme="minorHAnsi"/>
          <w:sz w:val="18"/>
          <w:szCs w:val="18"/>
          <w:lang w:val="en-US"/>
        </w:rPr>
        <w:sectPr w:rsidR="00AC421A" w:rsidRPr="008922B3">
          <w:footerReference w:type="even" r:id="rId12"/>
          <w:footerReference w:type="default" r:id="rId13"/>
          <w:headerReference w:type="first" r:id="rId14"/>
          <w:footerReference w:type="first" r:id="rId15"/>
          <w:pgSz w:w="11907" w:h="16839"/>
          <w:pgMar w:top="1440" w:right="1440" w:bottom="1440" w:left="1440" w:header="720" w:footer="720" w:gutter="0"/>
          <w:pgNumType w:start="1"/>
          <w:cols w:space="720"/>
          <w:titlePg/>
          <w:docGrid w:linePitch="299"/>
        </w:sectPr>
      </w:pPr>
    </w:p>
    <w:p w14:paraId="63677C89" w14:textId="77777777" w:rsidR="00AC421A" w:rsidRPr="008922B3" w:rsidRDefault="00AC421A">
      <w:pPr>
        <w:keepNext/>
        <w:keepLines/>
        <w:spacing w:after="0" w:line="240" w:lineRule="auto"/>
        <w:outlineLvl w:val="0"/>
        <w:rPr>
          <w:rFonts w:eastAsia="Times New Roman" w:cstheme="minorHAnsi"/>
          <w:b/>
          <w:color w:val="000000"/>
          <w:sz w:val="18"/>
          <w:szCs w:val="18"/>
          <w:lang w:val="en-US" w:eastAsia="en-GB"/>
        </w:rPr>
      </w:pPr>
    </w:p>
    <w:p w14:paraId="63677C8A" w14:textId="77777777" w:rsidR="00AC421A" w:rsidRPr="008922B3" w:rsidRDefault="004D7E42">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US" w:eastAsia="en-GB"/>
        </w:rPr>
      </w:pPr>
      <w:r w:rsidRPr="008922B3">
        <w:rPr>
          <w:b/>
          <w:color w:val="002060"/>
          <w:sz w:val="18"/>
          <w:szCs w:val="18"/>
          <w:lang w:val="en-US"/>
        </w:rPr>
        <w:t>Appendix B-2</w:t>
      </w:r>
    </w:p>
    <w:p w14:paraId="63677C8B" w14:textId="77777777" w:rsidR="00AC421A" w:rsidRPr="008922B3" w:rsidRDefault="004D7E42">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US" w:eastAsia="en-GB"/>
        </w:rPr>
      </w:pPr>
      <w:r w:rsidRPr="008922B3">
        <w:rPr>
          <w:b/>
          <w:color w:val="002060"/>
          <w:sz w:val="18"/>
          <w:szCs w:val="18"/>
          <w:u w:val="single"/>
          <w:lang w:val="en-US"/>
        </w:rPr>
        <w:t>Proposal Submission Template</w:t>
      </w:r>
    </w:p>
    <w:p w14:paraId="63677C8C" w14:textId="77777777" w:rsidR="00AC421A" w:rsidRPr="008922B3" w:rsidRDefault="00AC421A">
      <w:pPr>
        <w:tabs>
          <w:tab w:val="center" w:pos="4320"/>
          <w:tab w:val="right" w:pos="8640"/>
        </w:tabs>
        <w:spacing w:after="0" w:line="240" w:lineRule="auto"/>
        <w:jc w:val="center"/>
        <w:rPr>
          <w:rFonts w:eastAsia="Times New Roman" w:cstheme="minorHAnsi"/>
          <w:b/>
          <w:color w:val="000000"/>
          <w:sz w:val="18"/>
          <w:szCs w:val="18"/>
          <w:lang w:val="en-US" w:eastAsia="en-GB"/>
        </w:rPr>
      </w:pPr>
    </w:p>
    <w:p w14:paraId="63677C8D" w14:textId="77777777" w:rsidR="00AC421A" w:rsidRPr="008922B3" w:rsidRDefault="004D7E42">
      <w:pPr>
        <w:tabs>
          <w:tab w:val="center" w:pos="4320"/>
          <w:tab w:val="right" w:pos="8640"/>
        </w:tabs>
        <w:spacing w:after="0" w:line="240" w:lineRule="auto"/>
        <w:rPr>
          <w:rFonts w:eastAsia="Times New Roman" w:cstheme="minorHAnsi"/>
          <w:b/>
          <w:color w:val="000000"/>
          <w:sz w:val="18"/>
          <w:szCs w:val="18"/>
          <w:lang w:val="en-US" w:eastAsia="en-GB"/>
        </w:rPr>
      </w:pPr>
      <w:r w:rsidRPr="008922B3">
        <w:rPr>
          <w:b/>
          <w:color w:val="000000"/>
          <w:sz w:val="18"/>
          <w:szCs w:val="18"/>
          <w:lang w:val="en-US"/>
        </w:rPr>
        <w:t>Call for proposals</w:t>
      </w:r>
    </w:p>
    <w:p w14:paraId="63677C8E" w14:textId="77777777" w:rsidR="00AC421A" w:rsidRPr="008922B3" w:rsidRDefault="004D7E42">
      <w:pPr>
        <w:tabs>
          <w:tab w:val="center" w:pos="4320"/>
          <w:tab w:val="right" w:pos="8640"/>
        </w:tabs>
        <w:spacing w:after="0" w:line="240" w:lineRule="auto"/>
        <w:rPr>
          <w:rFonts w:eastAsia="Times New Roman" w:cstheme="minorHAnsi"/>
          <w:b/>
          <w:color w:val="000000"/>
          <w:sz w:val="18"/>
          <w:szCs w:val="18"/>
          <w:lang w:val="en-US" w:eastAsia="en-GB"/>
        </w:rPr>
      </w:pPr>
      <w:r w:rsidRPr="008922B3">
        <w:rPr>
          <w:b/>
          <w:color w:val="000000"/>
          <w:sz w:val="18"/>
          <w:szCs w:val="18"/>
          <w:lang w:val="en-US"/>
        </w:rPr>
        <w:t>Description of services</w:t>
      </w:r>
    </w:p>
    <w:p w14:paraId="63677C8F" w14:textId="08562B6B" w:rsidR="00AC421A" w:rsidRDefault="004D7E42">
      <w:pPr>
        <w:tabs>
          <w:tab w:val="center" w:pos="4320"/>
          <w:tab w:val="right" w:pos="8640"/>
        </w:tabs>
        <w:spacing w:after="0" w:line="240" w:lineRule="auto"/>
        <w:rPr>
          <w:rFonts w:eastAsia="Times New Roman" w:cstheme="minorHAnsi"/>
          <w:b/>
          <w:color w:val="000000"/>
          <w:sz w:val="18"/>
          <w:szCs w:val="18"/>
          <w:lang w:val="en-GB" w:eastAsia="en-GB"/>
        </w:rPr>
      </w:pPr>
      <w:r w:rsidRPr="008922B3">
        <w:rPr>
          <w:b/>
          <w:color w:val="000000"/>
          <w:sz w:val="18"/>
          <w:szCs w:val="18"/>
          <w:lang w:val="en-US"/>
        </w:rPr>
        <w:t xml:space="preserve">CFP No. </w:t>
      </w:r>
      <w:r w:rsidR="00F837A2" w:rsidRPr="00DB12AD">
        <w:rPr>
          <w:b/>
          <w:sz w:val="18"/>
          <w:szCs w:val="18"/>
        </w:rPr>
        <w:t>WEE/AM/02/04-24</w:t>
      </w:r>
    </w:p>
    <w:p w14:paraId="63677C90" w14:textId="77777777" w:rsidR="00AC421A" w:rsidRDefault="00AC421A">
      <w:pPr>
        <w:tabs>
          <w:tab w:val="center" w:pos="4320"/>
          <w:tab w:val="right" w:pos="8640"/>
        </w:tabs>
        <w:spacing w:after="0" w:line="240" w:lineRule="auto"/>
        <w:rPr>
          <w:rFonts w:eastAsia="Times New Roman" w:cstheme="minorHAnsi"/>
          <w:b/>
          <w:color w:val="000000"/>
          <w:spacing w:val="-3"/>
          <w:sz w:val="18"/>
          <w:szCs w:val="18"/>
          <w:lang w:val="en-GB" w:eastAsia="en-GB"/>
        </w:rPr>
      </w:pPr>
    </w:p>
    <w:p w14:paraId="63677C91" w14:textId="77777777" w:rsidR="00AC421A" w:rsidRDefault="00AC421A">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AC421A" w14:paraId="63677C95" w14:textId="77777777">
        <w:trPr>
          <w:trHeight w:val="256"/>
        </w:trPr>
        <w:tc>
          <w:tcPr>
            <w:tcW w:w="9350" w:type="dxa"/>
          </w:tcPr>
          <w:p w14:paraId="63677C92" w14:textId="77777777" w:rsidR="00AC421A" w:rsidRDefault="00AC421A">
            <w:pPr>
              <w:widowControl w:val="0"/>
              <w:autoSpaceDE w:val="0"/>
              <w:autoSpaceDN w:val="0"/>
              <w:adjustRightInd w:val="0"/>
              <w:spacing w:after="0" w:line="240" w:lineRule="auto"/>
              <w:jc w:val="both"/>
              <w:rPr>
                <w:rFonts w:cstheme="minorHAnsi"/>
                <w:b/>
                <w:bCs/>
                <w:color w:val="000000"/>
                <w:sz w:val="18"/>
                <w:szCs w:val="18"/>
              </w:rPr>
            </w:pPr>
          </w:p>
          <w:p w14:paraId="63677C93" w14:textId="77777777" w:rsidR="00AC421A" w:rsidRDefault="004D7E42">
            <w:pPr>
              <w:widowControl w:val="0"/>
              <w:autoSpaceDE w:val="0"/>
              <w:autoSpaceDN w:val="0"/>
              <w:adjustRightInd w:val="0"/>
              <w:spacing w:after="0" w:line="240" w:lineRule="auto"/>
              <w:jc w:val="both"/>
              <w:rPr>
                <w:rFonts w:cstheme="minorHAnsi"/>
                <w:b/>
                <w:bCs/>
                <w:color w:val="000000"/>
                <w:sz w:val="18"/>
                <w:szCs w:val="18"/>
              </w:rPr>
            </w:pPr>
            <w:r>
              <w:rPr>
                <w:b/>
                <w:color w:val="000000"/>
                <w:sz w:val="18"/>
                <w:szCs w:val="18"/>
                <w:lang w:val="fr"/>
              </w:rPr>
              <w:t>Mandatory requirements/prequalification criteria</w:t>
            </w:r>
          </w:p>
          <w:p w14:paraId="63677C94"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r>
    </w:tbl>
    <w:p w14:paraId="63677C96"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63677C97" w14:textId="5E6CB358" w:rsidR="00AC421A" w:rsidRPr="008922B3" w:rsidRDefault="004D7E42">
      <w:pPr>
        <w:widowControl w:val="0"/>
        <w:autoSpaceDE w:val="0"/>
        <w:autoSpaceDN w:val="0"/>
        <w:adjustRightInd w:val="0"/>
        <w:spacing w:after="0" w:line="240" w:lineRule="auto"/>
        <w:jc w:val="both"/>
        <w:rPr>
          <w:color w:val="000000"/>
          <w:sz w:val="18"/>
          <w:szCs w:val="18"/>
          <w:u w:val="single"/>
          <w:lang w:val="en-US"/>
        </w:rPr>
      </w:pPr>
      <w:r w:rsidRPr="008922B3">
        <w:rPr>
          <w:color w:val="000000"/>
          <w:sz w:val="18"/>
          <w:szCs w:val="18"/>
          <w:u w:val="single"/>
          <w:lang w:val="en-US"/>
        </w:rPr>
        <w:t xml:space="preserve">Promoters are asked to complete this form ( </w:t>
      </w:r>
      <w:r w:rsidRPr="008922B3">
        <w:rPr>
          <w:b/>
          <w:color w:val="000000"/>
          <w:sz w:val="18"/>
          <w:szCs w:val="18"/>
          <w:u w:val="single"/>
          <w:lang w:val="en-US"/>
        </w:rPr>
        <w:t>Annex B-2)</w:t>
      </w:r>
      <w:r w:rsidRPr="008922B3">
        <w:rPr>
          <w:lang w:val="en-US"/>
        </w:rPr>
        <w:t xml:space="preserve"> </w:t>
      </w:r>
      <w:r w:rsidRPr="008922B3">
        <w:rPr>
          <w:sz w:val="18"/>
          <w:szCs w:val="18"/>
          <w:lang w:val="en-US"/>
        </w:rPr>
        <w:t xml:space="preserve">and return it as part of their presentation </w:t>
      </w:r>
      <w:r w:rsidRPr="008922B3">
        <w:rPr>
          <w:color w:val="000000"/>
          <w:sz w:val="18"/>
          <w:szCs w:val="18"/>
          <w:u w:val="single"/>
          <w:lang w:val="en-US"/>
        </w:rPr>
        <w:t>.</w:t>
      </w:r>
    </w:p>
    <w:p w14:paraId="2A8B4436" w14:textId="37B16948" w:rsidR="00944C52" w:rsidRPr="008922B3" w:rsidRDefault="00944C52">
      <w:pPr>
        <w:widowControl w:val="0"/>
        <w:autoSpaceDE w:val="0"/>
        <w:autoSpaceDN w:val="0"/>
        <w:adjustRightInd w:val="0"/>
        <w:spacing w:after="0" w:line="240" w:lineRule="auto"/>
        <w:jc w:val="both"/>
        <w:rPr>
          <w:sz w:val="18"/>
          <w:szCs w:val="18"/>
          <w:lang w:val="en-US"/>
        </w:rPr>
      </w:pPr>
      <w:r w:rsidRPr="008922B3">
        <w:rPr>
          <w:sz w:val="18"/>
          <w:szCs w:val="18"/>
          <w:lang w:val="en-US"/>
        </w:rPr>
        <w:t>Bidders must meet all mandatory requirements/screening criteria as detailed in Annex B-1. Nominators will receive a pass/fail rating for this section. To be considered, proponents must meet all mandatory criteria described in Annex B-1. UN WOMEN reserves the right to verify any information contained in the Bidder's response or to request additional information after receipt of the proposal. Incomplete or inadequate answers, failure to answer or misrepresentation in answering any question will result in disqualification</w:t>
      </w:r>
    </w:p>
    <w:p w14:paraId="63677C98" w14:textId="77777777" w:rsidR="00AC421A" w:rsidRPr="008922B3" w:rsidRDefault="00AC421A">
      <w:pPr>
        <w:spacing w:after="0" w:line="240" w:lineRule="auto"/>
        <w:jc w:val="both"/>
        <w:rPr>
          <w:rFonts w:ascii="Calibri" w:eastAsia="Arial" w:hAnsi="Calibri" w:cs="Calibri"/>
          <w:sz w:val="18"/>
          <w:szCs w:val="18"/>
          <w:lang w:val="en-US"/>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102"/>
        <w:gridCol w:w="1890"/>
      </w:tblGrid>
      <w:tr w:rsidR="00AC421A" w14:paraId="63677C9B" w14:textId="77777777">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63677C99" w14:textId="77777777" w:rsidR="00AC421A" w:rsidRPr="008922B3" w:rsidRDefault="004D7E42">
            <w:pPr>
              <w:spacing w:after="0" w:line="240" w:lineRule="auto"/>
              <w:rPr>
                <w:rFonts w:ascii="Calibri" w:eastAsia="Arial" w:hAnsi="Calibri" w:cs="Calibri"/>
                <w:sz w:val="18"/>
                <w:szCs w:val="18"/>
                <w:lang w:val="en-US"/>
              </w:rPr>
            </w:pPr>
            <w:r w:rsidRPr="008922B3">
              <w:rPr>
                <w:b/>
                <w:bCs/>
                <w:sz w:val="18"/>
                <w:szCs w:val="18"/>
                <w:lang w:val="en-US"/>
              </w:rPr>
              <w:t>Confirmation of eligibility and promoter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63677C9A" w14:textId="77777777" w:rsidR="00AC421A" w:rsidRDefault="004D7E42">
            <w:pPr>
              <w:spacing w:after="0" w:line="240" w:lineRule="auto"/>
              <w:rPr>
                <w:rFonts w:ascii="Calibri" w:eastAsia="Arial" w:hAnsi="Calibri" w:cs="Calibri"/>
                <w:b/>
                <w:bCs/>
                <w:sz w:val="18"/>
                <w:szCs w:val="18"/>
              </w:rPr>
            </w:pPr>
            <w:r>
              <w:rPr>
                <w:b/>
                <w:bCs/>
                <w:sz w:val="18"/>
                <w:szCs w:val="18"/>
                <w:lang w:val="fr"/>
              </w:rPr>
              <w:t>Proponent's response</w:t>
            </w:r>
          </w:p>
        </w:tc>
      </w:tr>
      <w:tr w:rsidR="00AC421A" w:rsidRPr="000E6C7A" w14:paraId="63677C9E" w14:textId="77777777">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9C" w14:textId="77777777" w:rsidR="00AC421A" w:rsidRPr="008922B3" w:rsidRDefault="004D7E42">
            <w:pPr>
              <w:numPr>
                <w:ilvl w:val="0"/>
                <w:numId w:val="16"/>
              </w:numPr>
              <w:spacing w:after="0" w:line="240" w:lineRule="auto"/>
              <w:jc w:val="both"/>
              <w:rPr>
                <w:rFonts w:ascii="Calibri" w:eastAsia="Arial" w:hAnsi="Calibri" w:cs="Calibri"/>
                <w:sz w:val="18"/>
                <w:szCs w:val="18"/>
                <w:lang w:val="en-US"/>
              </w:rPr>
            </w:pPr>
            <w:r w:rsidRPr="008922B3">
              <w:rPr>
                <w:sz w:val="18"/>
                <w:szCs w:val="18"/>
                <w:lang w:val="en-US"/>
              </w:rPr>
              <w:t>What year was the organization 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9D" w14:textId="77777777" w:rsidR="00AC421A" w:rsidRPr="008922B3" w:rsidRDefault="00AC421A">
            <w:pPr>
              <w:spacing w:after="0" w:line="240" w:lineRule="auto"/>
              <w:rPr>
                <w:rFonts w:ascii="Calibri" w:eastAsia="Times New Roman" w:hAnsi="Calibri" w:cs="Calibri"/>
                <w:sz w:val="18"/>
                <w:szCs w:val="18"/>
                <w:lang w:val="en-US"/>
              </w:rPr>
            </w:pPr>
          </w:p>
        </w:tc>
      </w:tr>
      <w:tr w:rsidR="00AC421A" w:rsidRPr="000E6C7A" w14:paraId="63677CA1" w14:textId="77777777">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9F" w14:textId="77777777" w:rsidR="00AC421A" w:rsidRPr="008922B3" w:rsidRDefault="004D7E42">
            <w:pPr>
              <w:numPr>
                <w:ilvl w:val="0"/>
                <w:numId w:val="16"/>
              </w:numPr>
              <w:spacing w:after="0" w:line="240" w:lineRule="auto"/>
              <w:jc w:val="both"/>
              <w:rPr>
                <w:rFonts w:ascii="Calibri" w:eastAsia="Arial" w:hAnsi="Calibri" w:cs="Calibri"/>
                <w:sz w:val="18"/>
                <w:szCs w:val="18"/>
                <w:lang w:val="en-US"/>
              </w:rPr>
            </w:pPr>
            <w:r w:rsidRPr="008922B3">
              <w:rPr>
                <w:sz w:val="18"/>
                <w:szCs w:val="18"/>
                <w:lang w:val="en-US"/>
              </w:rPr>
              <w:t>In which province/state/country was the organization 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A0" w14:textId="77777777" w:rsidR="00AC421A" w:rsidRPr="008922B3" w:rsidRDefault="00AC421A">
            <w:pPr>
              <w:spacing w:after="0" w:line="240" w:lineRule="auto"/>
              <w:rPr>
                <w:rFonts w:ascii="Calibri" w:eastAsia="Times New Roman" w:hAnsi="Calibri" w:cs="Calibri"/>
                <w:sz w:val="18"/>
                <w:szCs w:val="18"/>
                <w:lang w:val="en-US"/>
              </w:rPr>
            </w:pPr>
          </w:p>
        </w:tc>
      </w:tr>
      <w:tr w:rsidR="00AC421A" w14:paraId="63677CA5" w14:textId="77777777">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A2" w14:textId="77777777" w:rsidR="00AC421A" w:rsidRPr="008922B3" w:rsidRDefault="004D7E42">
            <w:pPr>
              <w:numPr>
                <w:ilvl w:val="0"/>
                <w:numId w:val="16"/>
              </w:numPr>
              <w:spacing w:after="0" w:line="240" w:lineRule="auto"/>
              <w:jc w:val="both"/>
              <w:rPr>
                <w:rFonts w:ascii="Calibri" w:eastAsia="Arial" w:hAnsi="Calibri" w:cs="Calibri"/>
                <w:sz w:val="18"/>
                <w:szCs w:val="18"/>
                <w:lang w:val="en-US"/>
              </w:rPr>
            </w:pPr>
            <w:r w:rsidRPr="008922B3">
              <w:rPr>
                <w:sz w:val="18"/>
                <w:szCs w:val="18"/>
                <w:lang w:val="en-US"/>
              </w:rPr>
              <w:t>Has the organization ever been declared bankrupt, liquidated, insolvent, or requested a moratorium or reprieve from its payment or reimbursement obligations, or requested to be declared insolvent? (If YES, explain in detail the reasons,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A3" w14:textId="77777777" w:rsidR="00AC421A" w:rsidRDefault="004D7E42">
            <w:pPr>
              <w:spacing w:after="0" w:line="240" w:lineRule="auto"/>
              <w:rPr>
                <w:rFonts w:eastAsia="Calibri" w:cstheme="minorHAnsi"/>
                <w:color w:val="000000"/>
                <w:sz w:val="18"/>
                <w:szCs w:val="18"/>
                <w:lang w:val="en-CA"/>
              </w:rPr>
            </w:pPr>
            <w:r>
              <w:rPr>
                <w:color w:val="000000"/>
                <w:sz w:val="18"/>
                <w:szCs w:val="18"/>
                <w:lang w:val="fr"/>
              </w:rPr>
              <w:t>Yes No</w:t>
            </w:r>
          </w:p>
          <w:p w14:paraId="63677CA4" w14:textId="77777777" w:rsidR="00AC421A" w:rsidRDefault="00AC421A">
            <w:pPr>
              <w:spacing w:after="0" w:line="240" w:lineRule="auto"/>
              <w:rPr>
                <w:rFonts w:ascii="Calibri" w:eastAsia="Arial" w:hAnsi="Calibri" w:cs="Calibri"/>
                <w:sz w:val="18"/>
                <w:szCs w:val="18"/>
              </w:rPr>
            </w:pPr>
          </w:p>
        </w:tc>
      </w:tr>
      <w:tr w:rsidR="00AC421A" w14:paraId="63677CA9" w14:textId="77777777">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A6" w14:textId="77777777" w:rsidR="00AC421A" w:rsidRDefault="004D7E42">
            <w:pPr>
              <w:numPr>
                <w:ilvl w:val="0"/>
                <w:numId w:val="16"/>
              </w:numPr>
              <w:spacing w:after="0" w:line="240" w:lineRule="auto"/>
              <w:jc w:val="both"/>
              <w:rPr>
                <w:rFonts w:ascii="Calibri" w:eastAsia="Arial" w:hAnsi="Calibri" w:cs="Calibri"/>
                <w:sz w:val="18"/>
                <w:szCs w:val="18"/>
              </w:rPr>
            </w:pPr>
            <w:r w:rsidRPr="008922B3">
              <w:rPr>
                <w:sz w:val="18"/>
                <w:szCs w:val="18"/>
                <w:lang w:val="en-US"/>
              </w:rPr>
              <w:t xml:space="preserve">Has the organization ever been terminated for non-performance of a contract? </w:t>
            </w:r>
            <w:r>
              <w:rPr>
                <w:sz w:val="18"/>
                <w:szCs w:val="18"/>
                <w:lang w:val="fr"/>
              </w:rPr>
              <w:t>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A7" w14:textId="77777777" w:rsidR="00AC421A" w:rsidRDefault="004D7E42">
            <w:pPr>
              <w:spacing w:after="0" w:line="240" w:lineRule="auto"/>
              <w:rPr>
                <w:rFonts w:eastAsia="Calibri" w:cstheme="minorHAnsi"/>
                <w:color w:val="000000"/>
                <w:sz w:val="18"/>
                <w:szCs w:val="18"/>
                <w:lang w:val="en-CA"/>
              </w:rPr>
            </w:pPr>
            <w:r>
              <w:rPr>
                <w:color w:val="000000"/>
                <w:sz w:val="18"/>
                <w:szCs w:val="18"/>
                <w:lang w:val="fr"/>
              </w:rPr>
              <w:t>Yes No</w:t>
            </w:r>
          </w:p>
          <w:p w14:paraId="63677CA8" w14:textId="77777777" w:rsidR="00AC421A" w:rsidRDefault="00AC421A">
            <w:pPr>
              <w:spacing w:after="0" w:line="240" w:lineRule="auto"/>
              <w:rPr>
                <w:rFonts w:ascii="Calibri" w:eastAsia="Arial" w:hAnsi="Calibri" w:cs="Calibri"/>
                <w:sz w:val="18"/>
                <w:szCs w:val="18"/>
              </w:rPr>
            </w:pPr>
          </w:p>
        </w:tc>
      </w:tr>
      <w:tr w:rsidR="00AC421A" w14:paraId="63677CB2" w14:textId="77777777">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AA" w14:textId="77777777" w:rsidR="00AC421A" w:rsidRPr="008922B3" w:rsidRDefault="004D7E42">
            <w:pPr>
              <w:numPr>
                <w:ilvl w:val="0"/>
                <w:numId w:val="16"/>
              </w:numPr>
              <w:spacing w:after="0" w:line="240" w:lineRule="auto"/>
              <w:jc w:val="both"/>
              <w:rPr>
                <w:sz w:val="18"/>
                <w:szCs w:val="18"/>
                <w:lang w:val="en-US"/>
              </w:rPr>
            </w:pPr>
            <w:r w:rsidRPr="008922B3">
              <w:rPr>
                <w:sz w:val="18"/>
                <w:szCs w:val="18"/>
                <w:lang w:val="en-US"/>
              </w:rPr>
              <w:t>Has the organization or any of its employees and staff members ever been:</w:t>
            </w:r>
          </w:p>
          <w:p w14:paraId="63677CAB" w14:textId="77777777" w:rsidR="00AC421A" w:rsidRPr="008922B3" w:rsidRDefault="004D7E42">
            <w:pPr>
              <w:pStyle w:val="ListParagraph"/>
              <w:numPr>
                <w:ilvl w:val="0"/>
                <w:numId w:val="17"/>
              </w:numPr>
              <w:spacing w:after="0" w:line="240" w:lineRule="auto"/>
              <w:ind w:left="690" w:hanging="270"/>
              <w:jc w:val="both"/>
              <w:rPr>
                <w:rFonts w:ascii="Calibri" w:eastAsia="Calibri" w:hAnsi="Calibri" w:cs="Calibri"/>
                <w:sz w:val="18"/>
                <w:szCs w:val="18"/>
                <w:lang w:val="en-US"/>
              </w:rPr>
            </w:pPr>
            <w:r w:rsidRPr="008922B3">
              <w:rPr>
                <w:sz w:val="18"/>
                <w:szCs w:val="18"/>
                <w:lang w:val="en-US"/>
              </w:rPr>
              <w:t>suspended or excluded by a government, United Nations agency or other international organization;</w:t>
            </w:r>
          </w:p>
          <w:p w14:paraId="63677CAC" w14:textId="77777777" w:rsidR="00AC421A" w:rsidRPr="008922B3" w:rsidRDefault="004D7E42">
            <w:pPr>
              <w:pStyle w:val="ListParagraph"/>
              <w:numPr>
                <w:ilvl w:val="0"/>
                <w:numId w:val="17"/>
              </w:numPr>
              <w:spacing w:after="0" w:line="240" w:lineRule="auto"/>
              <w:ind w:left="690" w:hanging="270"/>
              <w:jc w:val="both"/>
              <w:rPr>
                <w:rFonts w:ascii="Calibri" w:eastAsia="Calibri" w:hAnsi="Calibri" w:cs="Calibri"/>
                <w:sz w:val="18"/>
                <w:szCs w:val="18"/>
                <w:lang w:val="en-US"/>
              </w:rPr>
            </w:pPr>
            <w:r w:rsidRPr="008922B3">
              <w:rPr>
                <w:sz w:val="18"/>
                <w:szCs w:val="18"/>
                <w:lang w:val="en-US"/>
              </w:rPr>
              <w:t xml:space="preserve">listed on any relevant sanctions list, including the </w:t>
            </w:r>
            <w:hyperlink r:id="rId16" w:tgtFrame="_blank" w:history="1">
              <w:r w:rsidRPr="008922B3">
                <w:rPr>
                  <w:color w:val="0563C1"/>
                  <w:sz w:val="18"/>
                  <w:szCs w:val="18"/>
                  <w:u w:val="single"/>
                  <w:lang w:val="en-US"/>
                </w:rPr>
                <w:t xml:space="preserve">- https://www.un.org/sc/suborg/en/sanctions/un-sc-consolidated-list </w:t>
              </w:r>
            </w:hyperlink>
            <w:r w:rsidRPr="008922B3">
              <w:rPr>
                <w:color w:val="0563C1"/>
                <w:sz w:val="18"/>
                <w:szCs w:val="18"/>
                <w:u w:val="single"/>
                <w:lang w:val="en-US"/>
              </w:rPr>
              <w:t xml:space="preserve">, </w:t>
            </w:r>
            <w:r w:rsidRPr="008922B3">
              <w:rPr>
                <w:color w:val="000000" w:themeColor="text1"/>
                <w:sz w:val="18"/>
                <w:szCs w:val="18"/>
                <w:lang w:val="en-US"/>
              </w:rPr>
              <w:t xml:space="preserve">the ineligibility of suppliers to the global United Nations </w:t>
            </w:r>
            <w:r w:rsidRPr="008922B3">
              <w:rPr>
                <w:lang w:val="en-US"/>
              </w:rPr>
              <w:t xml:space="preserve">or </w:t>
            </w:r>
            <w:r w:rsidRPr="008922B3">
              <w:rPr>
                <w:sz w:val="18"/>
                <w:szCs w:val="18"/>
                <w:lang w:val="en-US"/>
              </w:rPr>
              <w:t>any other donor sanctions list; and or</w:t>
            </w:r>
          </w:p>
          <w:p w14:paraId="63677CAD" w14:textId="77777777" w:rsidR="00AC421A" w:rsidRPr="008922B3" w:rsidRDefault="004D7E42">
            <w:pPr>
              <w:pStyle w:val="ListParagraph"/>
              <w:numPr>
                <w:ilvl w:val="0"/>
                <w:numId w:val="17"/>
              </w:numPr>
              <w:spacing w:after="0" w:line="240" w:lineRule="auto"/>
              <w:ind w:left="690" w:hanging="270"/>
              <w:jc w:val="both"/>
              <w:rPr>
                <w:rFonts w:ascii="Calibri" w:eastAsia="Calibri" w:hAnsi="Calibri" w:cs="Calibri"/>
                <w:sz w:val="18"/>
                <w:szCs w:val="18"/>
                <w:lang w:val="en-US"/>
              </w:rPr>
            </w:pPr>
            <w:r w:rsidRPr="008922B3">
              <w:rPr>
                <w:sz w:val="18"/>
                <w:szCs w:val="18"/>
                <w:lang w:val="en-US"/>
              </w:rPr>
              <w:t>was the subject of an unfavorable judgment or sentence?</w:t>
            </w:r>
          </w:p>
          <w:p w14:paraId="63677CAE" w14:textId="77777777" w:rsidR="00AC421A" w:rsidRPr="008922B3" w:rsidRDefault="004D7E42">
            <w:pPr>
              <w:spacing w:after="0" w:line="240" w:lineRule="auto"/>
              <w:ind w:left="360"/>
              <w:jc w:val="both"/>
              <w:rPr>
                <w:sz w:val="18"/>
                <w:szCs w:val="18"/>
                <w:lang w:val="en-US"/>
              </w:rPr>
            </w:pPr>
            <w:r w:rsidRPr="008922B3">
              <w:rPr>
                <w:sz w:val="18"/>
                <w:szCs w:val="18"/>
                <w:lang w:val="en-US"/>
              </w:rPr>
              <w:t>If YES, provide details, including reinstatement date, if applicable.</w:t>
            </w:r>
          </w:p>
          <w:p w14:paraId="63677CAF" w14:textId="77777777" w:rsidR="00AC421A" w:rsidRPr="008922B3" w:rsidRDefault="004D7E42">
            <w:pPr>
              <w:spacing w:after="0" w:line="240" w:lineRule="auto"/>
              <w:ind w:left="360"/>
              <w:jc w:val="both"/>
              <w:rPr>
                <w:sz w:val="18"/>
                <w:szCs w:val="18"/>
                <w:lang w:val="en-US"/>
              </w:rPr>
            </w:pPr>
            <w:r w:rsidRPr="008922B3">
              <w:rPr>
                <w:sz w:val="18"/>
                <w:szCs w:val="18"/>
                <w:lang w:val="en-US"/>
              </w:rPr>
              <w:t>(If the sponsor is currently on a relevant sanctions list, this should be indicated in question 8 of the Mandatory Requirements/Prequalification Criteria above and constitutes grounds for immediate rejection.)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B0" w14:textId="77777777" w:rsidR="00AC421A" w:rsidRDefault="004D7E42">
            <w:pPr>
              <w:spacing w:after="0" w:line="240" w:lineRule="auto"/>
              <w:rPr>
                <w:rFonts w:ascii="Calibri" w:eastAsia="Arial" w:hAnsi="Calibri" w:cs="Calibri"/>
                <w:sz w:val="18"/>
                <w:szCs w:val="18"/>
              </w:rPr>
            </w:pPr>
            <w:r>
              <w:rPr>
                <w:sz w:val="18"/>
                <w:szCs w:val="18"/>
                <w:lang w:val="fr"/>
              </w:rPr>
              <w:t>Confirm</w:t>
            </w:r>
          </w:p>
          <w:p w14:paraId="63677CB1" w14:textId="77777777" w:rsidR="00AC421A" w:rsidRDefault="004D7E42">
            <w:pPr>
              <w:spacing w:after="0" w:line="240" w:lineRule="auto"/>
              <w:rPr>
                <w:rFonts w:eastAsia="Calibri" w:cstheme="minorHAnsi"/>
                <w:color w:val="000000"/>
                <w:sz w:val="18"/>
                <w:szCs w:val="18"/>
                <w:lang w:val="en-CA"/>
              </w:rPr>
            </w:pPr>
            <w:r>
              <w:rPr>
                <w:color w:val="000000"/>
                <w:sz w:val="18"/>
                <w:szCs w:val="18"/>
                <w:lang w:val="fr"/>
              </w:rPr>
              <w:t>Yes No</w:t>
            </w:r>
          </w:p>
        </w:tc>
      </w:tr>
      <w:tr w:rsidR="00AC421A" w14:paraId="63677CB6" w14:textId="77777777">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B3" w14:textId="77777777" w:rsidR="00AC421A" w:rsidRPr="008922B3" w:rsidRDefault="004D7E42">
            <w:pPr>
              <w:pStyle w:val="ListParagraph"/>
              <w:numPr>
                <w:ilvl w:val="0"/>
                <w:numId w:val="16"/>
              </w:numPr>
              <w:spacing w:after="0" w:line="240" w:lineRule="auto"/>
              <w:jc w:val="both"/>
              <w:rPr>
                <w:rFonts w:ascii="Calibri" w:eastAsia="Arial" w:hAnsi="Calibri" w:cs="Calibri"/>
                <w:sz w:val="18"/>
                <w:szCs w:val="18"/>
                <w:lang w:val="en-US"/>
              </w:rPr>
            </w:pPr>
            <w:r w:rsidRPr="008922B3">
              <w:rPr>
                <w:sz w:val="18"/>
                <w:szCs w:val="18"/>
                <w:lang w:val="en-US"/>
              </w:rPr>
              <w:t xml:space="preserve">It is UN Women's policy to require sponsors and their contractors and sub-partners to adhere to the highest ethical standards when selecting and executing contracts. In this context, any measure taken by a promoter, </w:t>
            </w:r>
            <w:r w:rsidRPr="008922B3">
              <w:rPr>
                <w:lang w:val="en-US"/>
              </w:rPr>
              <w:t xml:space="preserve">subcontractor or sub-partner to influence the selection process or the execution of the contract with a </w:t>
            </w:r>
            <w:r w:rsidRPr="008922B3">
              <w:rPr>
                <w:sz w:val="18"/>
                <w:szCs w:val="18"/>
                <w:lang w:val="en-US"/>
              </w:rPr>
              <w:t xml:space="preserve">view to obtaining an unfair advantage is inappropriate. The sponsor must confirm that it has reviewed and noted the UN Women Anti-Fraud Policy ( </w:t>
            </w:r>
            <w:r w:rsidRPr="008922B3">
              <w:rPr>
                <w:b/>
                <w:bCs/>
                <w:sz w:val="18"/>
                <w:szCs w:val="18"/>
                <w:lang w:val="en-US"/>
              </w:rPr>
              <w:t xml:space="preserve">Annex B-6 </w:t>
            </w:r>
            <w:r w:rsidRPr="008922B3">
              <w:rPr>
                <w:sz w:val="18"/>
                <w:szCs w:val="18"/>
                <w:lang w:val="en-US"/>
              </w:rPr>
              <w:t>). The promoter must also confirm that the promoter and its subcontractors and subpartners have not engaged in behavior contrary to this policy, including in the context of the competition for this call for proposals.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B4" w14:textId="77777777" w:rsidR="00AC421A" w:rsidRDefault="004D7E42">
            <w:pPr>
              <w:spacing w:after="0" w:line="240" w:lineRule="auto"/>
              <w:rPr>
                <w:rFonts w:ascii="Calibri" w:eastAsia="Arial" w:hAnsi="Calibri" w:cs="Calibri"/>
                <w:sz w:val="18"/>
                <w:szCs w:val="18"/>
              </w:rPr>
            </w:pPr>
            <w:r>
              <w:rPr>
                <w:sz w:val="18"/>
                <w:szCs w:val="18"/>
                <w:lang w:val="fr"/>
              </w:rPr>
              <w:t>Confirm</w:t>
            </w:r>
          </w:p>
          <w:p w14:paraId="63677CB5" w14:textId="77777777" w:rsidR="00AC421A" w:rsidRDefault="004D7E42">
            <w:pPr>
              <w:spacing w:after="0" w:line="240" w:lineRule="auto"/>
              <w:rPr>
                <w:rFonts w:eastAsia="Calibri" w:cstheme="minorHAnsi"/>
                <w:color w:val="000000"/>
                <w:sz w:val="18"/>
                <w:szCs w:val="18"/>
                <w:lang w:val="en-CA"/>
              </w:rPr>
            </w:pPr>
            <w:r>
              <w:rPr>
                <w:color w:val="000000"/>
                <w:sz w:val="18"/>
                <w:szCs w:val="18"/>
                <w:lang w:val="fr"/>
              </w:rPr>
              <w:t>Yes No</w:t>
            </w:r>
          </w:p>
        </w:tc>
      </w:tr>
      <w:tr w:rsidR="00AC421A" w14:paraId="63677CBA" w14:textId="77777777">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B7" w14:textId="77777777" w:rsidR="00AC421A" w:rsidRPr="008922B3" w:rsidRDefault="004D7E42">
            <w:pPr>
              <w:pStyle w:val="ListParagraph"/>
              <w:numPr>
                <w:ilvl w:val="0"/>
                <w:numId w:val="16"/>
              </w:numPr>
              <w:spacing w:after="0" w:line="240" w:lineRule="auto"/>
              <w:jc w:val="both"/>
              <w:rPr>
                <w:rFonts w:ascii="Calibri" w:eastAsia="Arial" w:hAnsi="Calibri" w:cs="Calibri"/>
                <w:sz w:val="18"/>
                <w:szCs w:val="18"/>
                <w:lang w:val="en-US"/>
              </w:rPr>
            </w:pPr>
            <w:r w:rsidRPr="008922B3">
              <w:rPr>
                <w:sz w:val="18"/>
                <w:szCs w:val="18"/>
                <w:lang w:val="en-US"/>
              </w:rPr>
              <w:t xml:space="preserve">No benefit from officials: The sponsor must confirm that no UN Women official has received or will be offered any direct or indirect benefit arising from this PCP or any resulting contract </w:t>
            </w:r>
            <w:r w:rsidRPr="008922B3">
              <w:rPr>
                <w:lang w:val="en-US"/>
              </w:rPr>
              <w:t xml:space="preserve">from </w:t>
            </w:r>
            <w:r w:rsidRPr="008922B3">
              <w:rPr>
                <w:sz w:val="18"/>
                <w:szCs w:val="18"/>
                <w:lang w:val="en-US"/>
              </w:rPr>
              <w:t>the of the promoter or its subcontractors or sub-partners.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B8" w14:textId="77777777" w:rsidR="00AC421A" w:rsidRDefault="004D7E42">
            <w:pPr>
              <w:spacing w:after="0" w:line="240" w:lineRule="auto"/>
              <w:rPr>
                <w:rFonts w:ascii="Calibri" w:eastAsia="Arial" w:hAnsi="Calibri" w:cs="Calibri"/>
                <w:sz w:val="18"/>
                <w:szCs w:val="18"/>
              </w:rPr>
            </w:pPr>
            <w:r>
              <w:rPr>
                <w:sz w:val="18"/>
                <w:szCs w:val="18"/>
                <w:lang w:val="fr"/>
              </w:rPr>
              <w:t>Confirm</w:t>
            </w:r>
          </w:p>
          <w:p w14:paraId="63677CB9" w14:textId="77777777" w:rsidR="00AC421A" w:rsidRDefault="004D7E42">
            <w:pPr>
              <w:spacing w:after="0" w:line="240" w:lineRule="auto"/>
              <w:rPr>
                <w:rFonts w:eastAsia="Calibri" w:cstheme="minorHAnsi"/>
                <w:color w:val="000000"/>
                <w:sz w:val="18"/>
                <w:szCs w:val="18"/>
                <w:lang w:val="en-CA"/>
              </w:rPr>
            </w:pPr>
            <w:r>
              <w:rPr>
                <w:color w:val="000000"/>
                <w:sz w:val="18"/>
                <w:szCs w:val="18"/>
                <w:lang w:val="fr"/>
              </w:rPr>
              <w:t>Yes No</w:t>
            </w:r>
          </w:p>
        </w:tc>
      </w:tr>
      <w:tr w:rsidR="00AC421A" w14:paraId="63677CBE" w14:textId="77777777">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BB" w14:textId="77777777" w:rsidR="00AC421A" w:rsidRPr="008922B3" w:rsidRDefault="004D7E42">
            <w:pPr>
              <w:pStyle w:val="ListParagraph"/>
              <w:numPr>
                <w:ilvl w:val="0"/>
                <w:numId w:val="16"/>
              </w:numPr>
              <w:spacing w:after="0" w:line="240" w:lineRule="auto"/>
              <w:jc w:val="both"/>
              <w:rPr>
                <w:rFonts w:ascii="Calibri" w:eastAsia="Arial" w:hAnsi="Calibri" w:cs="Calibri"/>
                <w:sz w:val="18"/>
                <w:szCs w:val="18"/>
                <w:lang w:val="en-US"/>
              </w:rPr>
            </w:pPr>
            <w:r w:rsidRPr="008922B3">
              <w:rPr>
                <w:sz w:val="18"/>
                <w:szCs w:val="18"/>
                <w:lang w:val="en-US"/>
              </w:rPr>
              <w:t>The promoter must confirm that he is not engaged in an activity which would place him, if selected for this mission,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BC" w14:textId="77777777" w:rsidR="00AC421A" w:rsidRDefault="004D7E42">
            <w:pPr>
              <w:spacing w:after="0" w:line="240" w:lineRule="auto"/>
              <w:rPr>
                <w:rFonts w:ascii="Calibri" w:eastAsia="Arial" w:hAnsi="Calibri" w:cs="Calibri"/>
                <w:sz w:val="18"/>
                <w:szCs w:val="18"/>
              </w:rPr>
            </w:pPr>
            <w:r>
              <w:rPr>
                <w:sz w:val="18"/>
                <w:szCs w:val="18"/>
                <w:lang w:val="fr"/>
              </w:rPr>
              <w:t>Confirm</w:t>
            </w:r>
          </w:p>
          <w:p w14:paraId="63677CBD" w14:textId="77777777" w:rsidR="00AC421A" w:rsidRDefault="004D7E42">
            <w:pPr>
              <w:spacing w:after="0" w:line="240" w:lineRule="auto"/>
              <w:rPr>
                <w:rFonts w:eastAsia="Calibri" w:cstheme="minorHAnsi"/>
                <w:color w:val="000000"/>
                <w:sz w:val="18"/>
                <w:szCs w:val="18"/>
                <w:lang w:val="en-CA"/>
              </w:rPr>
            </w:pPr>
            <w:r>
              <w:rPr>
                <w:color w:val="000000"/>
                <w:sz w:val="18"/>
                <w:szCs w:val="18"/>
                <w:lang w:val="fr"/>
              </w:rPr>
              <w:t>Yes No</w:t>
            </w:r>
          </w:p>
        </w:tc>
      </w:tr>
      <w:tr w:rsidR="00AC421A" w14:paraId="63677CC2" w14:textId="77777777">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BF" w14:textId="77777777" w:rsidR="00AC421A" w:rsidRPr="008922B3" w:rsidRDefault="004D7E42">
            <w:pPr>
              <w:pStyle w:val="ListParagraph"/>
              <w:numPr>
                <w:ilvl w:val="0"/>
                <w:numId w:val="16"/>
              </w:numPr>
              <w:spacing w:after="0" w:line="240" w:lineRule="auto"/>
              <w:jc w:val="both"/>
              <w:rPr>
                <w:rFonts w:ascii="Calibri" w:eastAsia="Arial" w:hAnsi="Calibri" w:cs="Calibri"/>
                <w:sz w:val="18"/>
                <w:szCs w:val="18"/>
                <w:lang w:val="en-US"/>
              </w:rPr>
            </w:pPr>
            <w:r w:rsidRPr="008922B3">
              <w:rPr>
                <w:sz w:val="18"/>
                <w:szCs w:val="18"/>
                <w:lang w:val="en-US"/>
              </w:rPr>
              <w:t xml:space="preserve">The promoter must confirm that the promoter, its sub-partners </w:t>
            </w:r>
            <w:r w:rsidRPr="008922B3">
              <w:rPr>
                <w:lang w:val="en-US"/>
              </w:rPr>
              <w:t xml:space="preserve">or its </w:t>
            </w:r>
            <w:r w:rsidRPr="008922B3">
              <w:rPr>
                <w:sz w:val="18"/>
                <w:szCs w:val="18"/>
                <w:lang w:val="en-US"/>
              </w:rPr>
              <w:t xml:space="preserve">subcontractors have not been associated or involved in any way, directly or indirectly, in the preparation </w:t>
            </w:r>
            <w:r w:rsidRPr="008922B3">
              <w:rPr>
                <w:lang w:val="en-US"/>
              </w:rPr>
              <w:t xml:space="preserve">of </w:t>
            </w:r>
            <w:r w:rsidRPr="008922B3">
              <w:rPr>
                <w:sz w:val="18"/>
                <w:szCs w:val="18"/>
                <w:lang w:val="en-US"/>
              </w:rPr>
              <w:t>the design, the terms of reference and/or other documents used as part of this call for proposals.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77CC0" w14:textId="77777777" w:rsidR="00AC421A" w:rsidRDefault="004D7E42">
            <w:pPr>
              <w:spacing w:after="0" w:line="240" w:lineRule="auto"/>
              <w:rPr>
                <w:rFonts w:ascii="Calibri" w:eastAsia="Arial" w:hAnsi="Calibri" w:cs="Calibri"/>
                <w:sz w:val="18"/>
                <w:szCs w:val="18"/>
              </w:rPr>
            </w:pPr>
            <w:r>
              <w:rPr>
                <w:sz w:val="18"/>
                <w:szCs w:val="18"/>
                <w:lang w:val="fr"/>
              </w:rPr>
              <w:t>Confirm</w:t>
            </w:r>
          </w:p>
          <w:p w14:paraId="63677CC1" w14:textId="77777777" w:rsidR="00AC421A" w:rsidRDefault="004D7E42">
            <w:pPr>
              <w:spacing w:after="0" w:line="240" w:lineRule="auto"/>
              <w:rPr>
                <w:rFonts w:eastAsia="Calibri" w:cstheme="minorHAnsi"/>
                <w:color w:val="000000"/>
                <w:sz w:val="18"/>
                <w:szCs w:val="18"/>
                <w:lang w:val="en-CA"/>
              </w:rPr>
            </w:pPr>
            <w:r>
              <w:rPr>
                <w:color w:val="000000"/>
                <w:sz w:val="18"/>
                <w:szCs w:val="18"/>
                <w:lang w:val="fr"/>
              </w:rPr>
              <w:t>Yes No</w:t>
            </w:r>
          </w:p>
        </w:tc>
      </w:tr>
      <w:tr w:rsidR="00AC421A" w14:paraId="63677CC6" w14:textId="77777777">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63677CC3" w14:textId="548C5609" w:rsidR="00AC421A" w:rsidRPr="008922B3" w:rsidRDefault="004D7E42">
            <w:pPr>
              <w:pStyle w:val="ListParagraph"/>
              <w:numPr>
                <w:ilvl w:val="0"/>
                <w:numId w:val="16"/>
              </w:numPr>
              <w:spacing w:after="0" w:line="240" w:lineRule="auto"/>
              <w:jc w:val="both"/>
              <w:rPr>
                <w:rFonts w:ascii="Calibri" w:eastAsia="Arial" w:hAnsi="Calibri" w:cs="Calibri"/>
                <w:sz w:val="18"/>
                <w:szCs w:val="18"/>
                <w:lang w:val="en-US"/>
              </w:rPr>
            </w:pPr>
            <w:r w:rsidRPr="008922B3">
              <w:rPr>
                <w:sz w:val="18"/>
                <w:szCs w:val="18"/>
                <w:lang w:val="en-US"/>
              </w:rPr>
              <w:lastRenderedPageBreak/>
              <w:t xml:space="preserve">UN Women policy prohibits organizations from participating in a call for proposals or receiving contracts from UN Women if a UN Women staff member or their immediate family is an owner, manager, partner or member of the board of directors or in which staff or their immediate family have a financial interest in the organization. The sponsor must confirm that no member of UN Women staff or their immediate family is an owner </w:t>
            </w:r>
            <w:r w:rsidRPr="008922B3">
              <w:rPr>
                <w:lang w:val="en-US"/>
              </w:rPr>
              <w:t xml:space="preserve">, </w:t>
            </w:r>
            <w:r w:rsidRPr="008922B3">
              <w:rPr>
                <w:sz w:val="18"/>
                <w:szCs w:val="18"/>
                <w:lang w:val="en-US"/>
              </w:rPr>
              <w:t>director, partner or member</w:t>
            </w:r>
            <w:r w:rsidR="00944C52" w:rsidRPr="008922B3">
              <w:rPr>
                <w:lang w:val="en-US"/>
              </w:rPr>
              <w:t xml:space="preserve"> </w:t>
            </w:r>
            <w:r w:rsidR="00944C52" w:rsidRPr="008922B3">
              <w:rPr>
                <w:sz w:val="18"/>
                <w:szCs w:val="18"/>
                <w:lang w:val="en-US"/>
              </w:rPr>
              <w:t>of the company or has a financial interest in the promoter, its sub-partners or its subcontractors.</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63677CC4" w14:textId="77777777" w:rsidR="00AC421A" w:rsidRDefault="004D7E42">
            <w:pPr>
              <w:spacing w:after="0" w:line="240" w:lineRule="auto"/>
              <w:rPr>
                <w:rFonts w:ascii="Calibri" w:eastAsia="Arial" w:hAnsi="Calibri" w:cs="Calibri"/>
                <w:sz w:val="18"/>
                <w:szCs w:val="18"/>
              </w:rPr>
            </w:pPr>
            <w:r>
              <w:rPr>
                <w:sz w:val="18"/>
                <w:szCs w:val="18"/>
                <w:lang w:val="fr"/>
              </w:rPr>
              <w:t>Confirm</w:t>
            </w:r>
          </w:p>
          <w:p w14:paraId="63677CC5" w14:textId="77777777" w:rsidR="00AC421A" w:rsidRDefault="004D7E42">
            <w:pPr>
              <w:spacing w:after="0" w:line="240" w:lineRule="auto"/>
              <w:rPr>
                <w:rFonts w:eastAsia="Calibri" w:cstheme="minorHAnsi"/>
                <w:color w:val="000000"/>
                <w:sz w:val="18"/>
                <w:szCs w:val="18"/>
                <w:lang w:val="en-CA"/>
              </w:rPr>
            </w:pPr>
            <w:r>
              <w:rPr>
                <w:color w:val="000000"/>
                <w:sz w:val="18"/>
                <w:szCs w:val="18"/>
                <w:lang w:val="fr"/>
              </w:rPr>
              <w:t>Yes No</w:t>
            </w:r>
          </w:p>
        </w:tc>
      </w:tr>
      <w:tr w:rsidR="00AC421A" w14:paraId="63677CCB" w14:textId="77777777">
        <w:trPr>
          <w:trHeight w:val="207"/>
        </w:trPr>
        <w:tc>
          <w:tcPr>
            <w:tcW w:w="7102" w:type="dxa"/>
            <w:tcBorders>
              <w:top w:val="single" w:sz="4" w:space="0" w:color="auto"/>
              <w:left w:val="nil"/>
              <w:bottom w:val="nil"/>
              <w:right w:val="nil"/>
            </w:tcBorders>
          </w:tcPr>
          <w:p w14:paraId="63677CC7" w14:textId="77777777" w:rsidR="00AC421A" w:rsidRDefault="00AC421A">
            <w:pPr>
              <w:spacing w:after="0" w:line="240" w:lineRule="auto"/>
              <w:jc w:val="both"/>
              <w:rPr>
                <w:rFonts w:ascii="Calibri" w:eastAsia="Arial" w:hAnsi="Calibri" w:cs="Calibri"/>
                <w:sz w:val="18"/>
                <w:szCs w:val="18"/>
              </w:rPr>
            </w:pPr>
          </w:p>
          <w:p w14:paraId="63677CC8" w14:textId="77777777" w:rsidR="00AC421A" w:rsidRDefault="00AC421A">
            <w:pPr>
              <w:spacing w:after="0" w:line="240" w:lineRule="auto"/>
              <w:jc w:val="both"/>
              <w:rPr>
                <w:rFonts w:ascii="Calibri" w:eastAsia="Arial" w:hAnsi="Calibri" w:cs="Calibri"/>
                <w:sz w:val="18"/>
                <w:szCs w:val="18"/>
              </w:rPr>
            </w:pPr>
          </w:p>
          <w:p w14:paraId="63677CC9" w14:textId="77777777" w:rsidR="00AC421A" w:rsidRDefault="00AC421A">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63677CCA" w14:textId="77777777" w:rsidR="00AC421A" w:rsidRDefault="00AC421A">
            <w:pPr>
              <w:spacing w:after="0" w:line="240" w:lineRule="auto"/>
              <w:rPr>
                <w:rFonts w:ascii="Calibri" w:eastAsia="Arial" w:hAnsi="Calibri" w:cs="Calibri"/>
                <w:sz w:val="18"/>
                <w:szCs w:val="18"/>
              </w:rPr>
            </w:pPr>
          </w:p>
        </w:tc>
      </w:tr>
    </w:tbl>
    <w:p w14:paraId="63677CCC" w14:textId="77777777" w:rsidR="00AC421A" w:rsidRDefault="00AC421A">
      <w:pPr>
        <w:spacing w:after="0" w:line="240" w:lineRule="auto"/>
        <w:ind w:left="720"/>
        <w:rPr>
          <w:rFonts w:ascii="Calibri" w:eastAsia="Times New Roman" w:hAnsi="Calibri" w:cs="Calibri"/>
          <w:sz w:val="18"/>
          <w:szCs w:val="18"/>
        </w:rPr>
      </w:pPr>
    </w:p>
    <w:p w14:paraId="63677CCD"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AC421A" w:rsidRPr="000E6C7A" w14:paraId="63677CD1" w14:textId="77777777">
        <w:tc>
          <w:tcPr>
            <w:tcW w:w="9350" w:type="dxa"/>
          </w:tcPr>
          <w:p w14:paraId="63677CCE" w14:textId="77777777" w:rsidR="00AC421A" w:rsidRPr="008922B3" w:rsidRDefault="00AC421A">
            <w:pPr>
              <w:widowControl w:val="0"/>
              <w:autoSpaceDE w:val="0"/>
              <w:autoSpaceDN w:val="0"/>
              <w:adjustRightInd w:val="0"/>
              <w:spacing w:after="0" w:line="240" w:lineRule="auto"/>
              <w:jc w:val="both"/>
              <w:rPr>
                <w:rFonts w:cstheme="minorHAnsi"/>
                <w:b/>
                <w:bCs/>
                <w:color w:val="000000"/>
                <w:sz w:val="18"/>
                <w:szCs w:val="18"/>
                <w:lang w:val="en-US"/>
              </w:rPr>
            </w:pPr>
          </w:p>
          <w:p w14:paraId="63677CCF" w14:textId="77777777" w:rsidR="00AC421A" w:rsidRPr="008922B3" w:rsidRDefault="004D7E42">
            <w:pPr>
              <w:widowControl w:val="0"/>
              <w:autoSpaceDE w:val="0"/>
              <w:autoSpaceDN w:val="0"/>
              <w:adjustRightInd w:val="0"/>
              <w:spacing w:after="0" w:line="240" w:lineRule="auto"/>
              <w:jc w:val="both"/>
              <w:rPr>
                <w:rFonts w:cstheme="minorHAnsi"/>
                <w:color w:val="000000"/>
                <w:sz w:val="18"/>
                <w:szCs w:val="18"/>
                <w:lang w:val="en-US"/>
              </w:rPr>
            </w:pPr>
            <w:r w:rsidRPr="008922B3">
              <w:rPr>
                <w:b/>
                <w:color w:val="000000"/>
                <w:sz w:val="18"/>
                <w:szCs w:val="18"/>
                <w:lang w:val="en-US"/>
              </w:rPr>
              <w:t xml:space="preserve">Component 1: Organizational context and capacity to implement activities to achieve planned results </w:t>
            </w:r>
            <w:r w:rsidRPr="008922B3">
              <w:rPr>
                <w:color w:val="000000"/>
                <w:sz w:val="18"/>
                <w:szCs w:val="18"/>
                <w:lang w:val="en-US"/>
              </w:rPr>
              <w:t>(max 1.5 page)</w:t>
            </w:r>
          </w:p>
          <w:p w14:paraId="63677CD0" w14:textId="77777777" w:rsidR="00AC421A" w:rsidRPr="008922B3" w:rsidRDefault="00AC421A">
            <w:pPr>
              <w:widowControl w:val="0"/>
              <w:autoSpaceDE w:val="0"/>
              <w:autoSpaceDN w:val="0"/>
              <w:adjustRightInd w:val="0"/>
              <w:spacing w:after="0" w:line="240" w:lineRule="auto"/>
              <w:jc w:val="both"/>
              <w:rPr>
                <w:rFonts w:cstheme="minorHAnsi"/>
                <w:color w:val="000000"/>
                <w:sz w:val="18"/>
                <w:szCs w:val="18"/>
                <w:lang w:val="en-US"/>
              </w:rPr>
            </w:pPr>
          </w:p>
        </w:tc>
      </w:tr>
    </w:tbl>
    <w:p w14:paraId="63677CD2" w14:textId="77777777" w:rsidR="00AC421A" w:rsidRPr="008922B3" w:rsidRDefault="00AC421A">
      <w:pPr>
        <w:widowControl w:val="0"/>
        <w:autoSpaceDE w:val="0"/>
        <w:autoSpaceDN w:val="0"/>
        <w:adjustRightInd w:val="0"/>
        <w:spacing w:after="0" w:line="240" w:lineRule="auto"/>
        <w:jc w:val="both"/>
        <w:rPr>
          <w:rFonts w:eastAsia="Calibri" w:cstheme="minorHAnsi"/>
          <w:color w:val="000000"/>
          <w:sz w:val="18"/>
          <w:szCs w:val="18"/>
          <w:lang w:val="en-US"/>
        </w:rPr>
      </w:pPr>
    </w:p>
    <w:p w14:paraId="63677CD3" w14:textId="77777777" w:rsidR="00AC421A" w:rsidRPr="00944C52" w:rsidRDefault="004D7E42">
      <w:pPr>
        <w:widowControl w:val="0"/>
        <w:autoSpaceDE w:val="0"/>
        <w:autoSpaceDN w:val="0"/>
        <w:adjustRightInd w:val="0"/>
        <w:spacing w:after="0" w:line="240" w:lineRule="auto"/>
        <w:jc w:val="both"/>
        <w:rPr>
          <w:rFonts w:eastAsia="Calibri" w:cstheme="minorHAnsi"/>
          <w:color w:val="000000"/>
          <w:sz w:val="18"/>
          <w:szCs w:val="18"/>
          <w:lang w:val="fr-FR"/>
        </w:rPr>
      </w:pPr>
      <w:r w:rsidRPr="008922B3">
        <w:rPr>
          <w:color w:val="000000"/>
          <w:sz w:val="18"/>
          <w:szCs w:val="18"/>
          <w:lang w:val="en-US"/>
        </w:rPr>
        <w:t xml:space="preserve">This section should provide an overview (with relevant annexes) that clearly demonstrates that the proponent has the capacity and commitment to implement the proposed activities and produce results successfully. </w:t>
      </w:r>
      <w:r>
        <w:rPr>
          <w:color w:val="000000"/>
          <w:sz w:val="18"/>
          <w:szCs w:val="18"/>
          <w:lang w:val="fr"/>
        </w:rPr>
        <w:t>The key elements to cover in this section are:</w:t>
      </w:r>
    </w:p>
    <w:p w14:paraId="63677CD4" w14:textId="77777777" w:rsidR="00AC421A" w:rsidRPr="008922B3" w:rsidRDefault="004D7E42">
      <w:pPr>
        <w:widowControl w:val="0"/>
        <w:numPr>
          <w:ilvl w:val="0"/>
          <w:numId w:val="18"/>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US"/>
        </w:rPr>
      </w:pPr>
      <w:r w:rsidRPr="008922B3">
        <w:rPr>
          <w:color w:val="000000"/>
          <w:sz w:val="18"/>
          <w:szCs w:val="18"/>
          <w:lang w:val="en-US"/>
        </w:rPr>
        <w:t>the nature of the promoter – whether it is a community organization, a national or subnational NGO, a research or training establishment, etc. ;</w:t>
      </w:r>
    </w:p>
    <w:p w14:paraId="63677CD5" w14:textId="77777777" w:rsidR="00AC421A" w:rsidRPr="008922B3" w:rsidRDefault="004D7E42">
      <w:pPr>
        <w:widowControl w:val="0"/>
        <w:numPr>
          <w:ilvl w:val="0"/>
          <w:numId w:val="18"/>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US"/>
        </w:rPr>
      </w:pPr>
      <w:r w:rsidRPr="008922B3">
        <w:rPr>
          <w:color w:val="000000"/>
          <w:sz w:val="18"/>
          <w:szCs w:val="18"/>
          <w:lang w:val="en-US"/>
        </w:rPr>
        <w:t>the overall mission, purpose, and core programs/services of the organization;</w:t>
      </w:r>
    </w:p>
    <w:p w14:paraId="63677CD6" w14:textId="77777777" w:rsidR="00AC421A" w:rsidRPr="008922B3" w:rsidRDefault="004D7E42">
      <w:pPr>
        <w:widowControl w:val="0"/>
        <w:numPr>
          <w:ilvl w:val="0"/>
          <w:numId w:val="18"/>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US"/>
        </w:rPr>
      </w:pPr>
      <w:r w:rsidRPr="008922B3">
        <w:rPr>
          <w:color w:val="000000"/>
          <w:sz w:val="18"/>
          <w:szCs w:val="18"/>
          <w:lang w:val="en-US"/>
        </w:rPr>
        <w:t>the organization's target population groups (women, indigenous peoples, youth, etc.);</w:t>
      </w:r>
    </w:p>
    <w:p w14:paraId="63677CD7" w14:textId="77777777" w:rsidR="00AC421A" w:rsidRPr="008922B3" w:rsidRDefault="004D7E42">
      <w:pPr>
        <w:widowControl w:val="0"/>
        <w:numPr>
          <w:ilvl w:val="0"/>
          <w:numId w:val="18"/>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US"/>
        </w:rPr>
      </w:pPr>
      <w:r w:rsidRPr="008922B3">
        <w:rPr>
          <w:color w:val="000000"/>
          <w:sz w:val="18"/>
          <w:szCs w:val="18"/>
          <w:lang w:val="en-US"/>
        </w:rPr>
        <w:t>organizational approach (philosophy) - how the organization carries out its projects (e.g., taking into account gender equality, taking into account rights, etc.);</w:t>
      </w:r>
    </w:p>
    <w:p w14:paraId="63677CD8" w14:textId="77777777" w:rsidR="00AC421A" w:rsidRPr="008922B3" w:rsidRDefault="004D7E42">
      <w:pPr>
        <w:widowControl w:val="0"/>
        <w:numPr>
          <w:ilvl w:val="0"/>
          <w:numId w:val="18"/>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US"/>
        </w:rPr>
      </w:pPr>
      <w:r w:rsidRPr="008922B3">
        <w:rPr>
          <w:color w:val="000000"/>
          <w:sz w:val="18"/>
          <w:szCs w:val="18"/>
          <w:lang w:val="en-US"/>
        </w:rPr>
        <w:t>the seniority of the organization and its relevant experience;</w:t>
      </w:r>
    </w:p>
    <w:p w14:paraId="63677CD9" w14:textId="77777777" w:rsidR="00AC421A" w:rsidRPr="008922B3" w:rsidRDefault="004D7E42">
      <w:pPr>
        <w:widowControl w:val="0"/>
        <w:numPr>
          <w:ilvl w:val="0"/>
          <w:numId w:val="18"/>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US"/>
        </w:rPr>
      </w:pPr>
      <w:r w:rsidRPr="008922B3">
        <w:rPr>
          <w:color w:val="000000"/>
          <w:sz w:val="18"/>
          <w:szCs w:val="18"/>
          <w:lang w:val="en-US"/>
        </w:rPr>
        <w:t>an overview of the organization's capacity within the proposed engagement with UN Women (e.g. technical management, governance and management, as well as financial and administrative management);</w:t>
      </w:r>
    </w:p>
    <w:p w14:paraId="63677CDA" w14:textId="77777777" w:rsidR="00AC421A" w:rsidRPr="008922B3" w:rsidRDefault="004D7E42">
      <w:pPr>
        <w:pStyle w:val="ListParagraph"/>
        <w:numPr>
          <w:ilvl w:val="0"/>
          <w:numId w:val="18"/>
        </w:numPr>
        <w:spacing w:after="0" w:line="240" w:lineRule="auto"/>
        <w:jc w:val="both"/>
        <w:rPr>
          <w:rFonts w:ascii="Calibri" w:hAnsi="Calibri" w:cs="Calibri"/>
          <w:sz w:val="18"/>
          <w:szCs w:val="18"/>
          <w:lang w:val="en-US"/>
        </w:rPr>
      </w:pPr>
      <w:r w:rsidRPr="008922B3">
        <w:rPr>
          <w:sz w:val="18"/>
          <w:szCs w:val="18"/>
          <w:lang w:val="en-US"/>
        </w:rPr>
        <w:t>the following details relating to SEA prevention:</w:t>
      </w:r>
    </w:p>
    <w:p w14:paraId="63677CDB" w14:textId="77777777" w:rsidR="00AC421A" w:rsidRPr="008922B3" w:rsidRDefault="004D7E42">
      <w:pPr>
        <w:pStyle w:val="ListParagraph"/>
        <w:numPr>
          <w:ilvl w:val="1"/>
          <w:numId w:val="18"/>
        </w:numPr>
        <w:spacing w:after="0" w:line="240" w:lineRule="auto"/>
        <w:ind w:left="720"/>
        <w:jc w:val="both"/>
        <w:rPr>
          <w:rFonts w:ascii="Calibri" w:hAnsi="Calibri" w:cs="Calibri"/>
          <w:sz w:val="18"/>
          <w:szCs w:val="18"/>
          <w:lang w:val="en-US"/>
        </w:rPr>
      </w:pPr>
      <w:r w:rsidRPr="008922B3">
        <w:rPr>
          <w:sz w:val="18"/>
          <w:szCs w:val="18"/>
          <w:lang w:val="en-US"/>
        </w:rPr>
        <w:t>describe the measures put in place to prevent SEA;</w:t>
      </w:r>
    </w:p>
    <w:p w14:paraId="63677CDC" w14:textId="77777777" w:rsidR="00AC421A" w:rsidRPr="008922B3" w:rsidRDefault="004D7E42">
      <w:pPr>
        <w:pStyle w:val="ListParagraph"/>
        <w:numPr>
          <w:ilvl w:val="1"/>
          <w:numId w:val="18"/>
        </w:numPr>
        <w:spacing w:after="0" w:line="240" w:lineRule="auto"/>
        <w:ind w:left="720"/>
        <w:jc w:val="both"/>
        <w:rPr>
          <w:rFonts w:ascii="Calibri" w:hAnsi="Calibri" w:cs="Calibri"/>
          <w:sz w:val="18"/>
          <w:szCs w:val="18"/>
          <w:lang w:val="en-US"/>
        </w:rPr>
      </w:pPr>
      <w:r w:rsidRPr="008922B3">
        <w:rPr>
          <w:lang w:val="en-US"/>
        </w:rPr>
        <w:t xml:space="preserve">reporting and monitoring </w:t>
      </w:r>
      <w:r w:rsidRPr="008922B3">
        <w:rPr>
          <w:sz w:val="18"/>
          <w:szCs w:val="18"/>
          <w:lang w:val="en-US"/>
        </w:rPr>
        <w:t>mechanisms and procedures ;</w:t>
      </w:r>
    </w:p>
    <w:p w14:paraId="63677CDD" w14:textId="77777777" w:rsidR="00AC421A" w:rsidRPr="008922B3" w:rsidRDefault="004D7E42">
      <w:pPr>
        <w:pStyle w:val="ListParagraph"/>
        <w:numPr>
          <w:ilvl w:val="1"/>
          <w:numId w:val="18"/>
        </w:numPr>
        <w:spacing w:after="0" w:line="240" w:lineRule="auto"/>
        <w:ind w:left="720"/>
        <w:jc w:val="both"/>
        <w:rPr>
          <w:rFonts w:ascii="Calibri" w:hAnsi="Calibri" w:cs="Calibri"/>
          <w:sz w:val="18"/>
          <w:szCs w:val="18"/>
          <w:lang w:val="en-US"/>
        </w:rPr>
      </w:pPr>
      <w:r w:rsidRPr="008922B3">
        <w:rPr>
          <w:sz w:val="18"/>
          <w:szCs w:val="18"/>
          <w:lang w:val="en-US"/>
        </w:rPr>
        <w:t>describe the capacity to investigate SEA allegations;</w:t>
      </w:r>
    </w:p>
    <w:p w14:paraId="63677CDE" w14:textId="77777777" w:rsidR="00AC421A" w:rsidRPr="008922B3" w:rsidRDefault="004D7E42">
      <w:pPr>
        <w:pStyle w:val="ListParagraph"/>
        <w:numPr>
          <w:ilvl w:val="1"/>
          <w:numId w:val="18"/>
        </w:numPr>
        <w:spacing w:after="0" w:line="240" w:lineRule="auto"/>
        <w:ind w:left="720"/>
        <w:jc w:val="both"/>
        <w:rPr>
          <w:rFonts w:ascii="Calibri" w:hAnsi="Calibri" w:cs="Calibri"/>
          <w:sz w:val="18"/>
          <w:szCs w:val="18"/>
          <w:lang w:val="en-US"/>
        </w:rPr>
      </w:pPr>
      <w:r w:rsidRPr="008922B3">
        <w:rPr>
          <w:sz w:val="18"/>
          <w:szCs w:val="18"/>
          <w:lang w:val="en-US"/>
        </w:rPr>
        <w:t>describe previous allegations of SEA, if any, and how they were handled, including the outcome;</w:t>
      </w:r>
    </w:p>
    <w:p w14:paraId="63677CDF" w14:textId="77777777" w:rsidR="00AC421A" w:rsidRPr="008922B3" w:rsidRDefault="004D7E42">
      <w:pPr>
        <w:pStyle w:val="ListParagraph"/>
        <w:numPr>
          <w:ilvl w:val="1"/>
          <w:numId w:val="18"/>
        </w:numPr>
        <w:spacing w:after="0" w:line="240" w:lineRule="auto"/>
        <w:ind w:left="720"/>
        <w:jc w:val="both"/>
        <w:rPr>
          <w:rFonts w:ascii="Calibri" w:hAnsi="Calibri" w:cs="Calibri"/>
          <w:sz w:val="18"/>
          <w:szCs w:val="18"/>
          <w:lang w:val="en-US"/>
        </w:rPr>
      </w:pPr>
      <w:r w:rsidRPr="008922B3">
        <w:rPr>
          <w:sz w:val="18"/>
          <w:szCs w:val="18"/>
          <w:lang w:val="en-US"/>
        </w:rPr>
        <w:t>describe the EES training that the people (employees or others) who will perform the services have received; And</w:t>
      </w:r>
    </w:p>
    <w:p w14:paraId="63677CE0" w14:textId="77777777" w:rsidR="00AC421A" w:rsidRPr="008922B3" w:rsidRDefault="004D7E42">
      <w:pPr>
        <w:pStyle w:val="ListParagraph"/>
        <w:numPr>
          <w:ilvl w:val="1"/>
          <w:numId w:val="18"/>
        </w:numPr>
        <w:spacing w:after="0" w:line="240" w:lineRule="auto"/>
        <w:ind w:left="720"/>
        <w:jc w:val="both"/>
        <w:rPr>
          <w:rFonts w:ascii="Calibri" w:hAnsi="Calibri" w:cs="Calibri"/>
          <w:sz w:val="18"/>
          <w:szCs w:val="18"/>
          <w:lang w:val="en-US"/>
        </w:rPr>
      </w:pPr>
      <w:r w:rsidRPr="008922B3">
        <w:rPr>
          <w:sz w:val="18"/>
          <w:szCs w:val="18"/>
          <w:lang w:val="en-US"/>
        </w:rPr>
        <w:t>Describe the reference and background checks that were performed on employees and associated personnel.</w:t>
      </w:r>
    </w:p>
    <w:p w14:paraId="63677CE1" w14:textId="77777777" w:rsidR="00AC421A" w:rsidRPr="008922B3" w:rsidRDefault="004D7E42">
      <w:pPr>
        <w:framePr w:hSpace="180" w:wrap="around" w:vAnchor="text" w:hAnchor="text" w:y="1"/>
        <w:numPr>
          <w:ilvl w:val="0"/>
          <w:numId w:val="18"/>
        </w:numPr>
        <w:spacing w:after="0" w:line="240" w:lineRule="auto"/>
        <w:contextualSpacing/>
        <w:jc w:val="both"/>
        <w:rPr>
          <w:rFonts w:ascii="Calibri" w:hAnsi="Calibri" w:cs="Calibri"/>
          <w:sz w:val="18"/>
          <w:szCs w:val="18"/>
          <w:lang w:val="en-US"/>
        </w:rPr>
      </w:pPr>
      <w:r w:rsidRPr="008922B3">
        <w:rPr>
          <w:sz w:val="18"/>
          <w:szCs w:val="18"/>
          <w:lang w:val="en-US"/>
        </w:rPr>
        <w:t>Details relating to grant award work, if applicable:</w:t>
      </w:r>
    </w:p>
    <w:p w14:paraId="63677CE2" w14:textId="77777777" w:rsidR="00AC421A" w:rsidRPr="008922B3" w:rsidRDefault="00AC421A">
      <w:pPr>
        <w:spacing w:after="0" w:line="240" w:lineRule="auto"/>
        <w:ind w:left="720"/>
        <w:contextualSpacing/>
        <w:jc w:val="both"/>
        <w:rPr>
          <w:rFonts w:ascii="Calibri" w:hAnsi="Calibri" w:cs="Calibri"/>
          <w:sz w:val="18"/>
          <w:szCs w:val="18"/>
          <w:lang w:val="en-US"/>
        </w:rPr>
      </w:pPr>
    </w:p>
    <w:p w14:paraId="63677CE3" w14:textId="77777777" w:rsidR="00AC421A" w:rsidRPr="008922B3" w:rsidRDefault="004D7E42">
      <w:pPr>
        <w:numPr>
          <w:ilvl w:val="0"/>
          <w:numId w:val="19"/>
        </w:numPr>
        <w:spacing w:after="0" w:line="240" w:lineRule="auto"/>
        <w:contextualSpacing/>
        <w:jc w:val="both"/>
        <w:rPr>
          <w:rFonts w:ascii="Calibri" w:hAnsi="Calibri" w:cs="Calibri"/>
          <w:sz w:val="18"/>
          <w:szCs w:val="18"/>
          <w:lang w:val="en-US"/>
        </w:rPr>
      </w:pPr>
      <w:r w:rsidRPr="008922B3">
        <w:rPr>
          <w:sz w:val="18"/>
          <w:szCs w:val="18"/>
          <w:lang w:val="en-US"/>
        </w:rPr>
        <w:t>describe the sponsor's institutional capacity to manage grants, including appropriate management of grant awards, system or framework for evaluating grant applications, due diligence, and appropriate governance and risk management (including the composition and terms of reference of the designated independent steering committee or grant selection committee);</w:t>
      </w:r>
    </w:p>
    <w:p w14:paraId="63677CE4" w14:textId="77777777" w:rsidR="00AC421A" w:rsidRPr="008922B3" w:rsidRDefault="004D7E42">
      <w:pPr>
        <w:framePr w:hSpace="180" w:wrap="around" w:vAnchor="text" w:hAnchor="text" w:y="1"/>
        <w:numPr>
          <w:ilvl w:val="0"/>
          <w:numId w:val="19"/>
        </w:numPr>
        <w:spacing w:after="0" w:line="240" w:lineRule="auto"/>
        <w:contextualSpacing/>
        <w:jc w:val="both"/>
        <w:rPr>
          <w:rFonts w:ascii="Calibri" w:hAnsi="Calibri" w:cs="Calibri"/>
          <w:sz w:val="18"/>
          <w:szCs w:val="18"/>
          <w:lang w:val="en-US"/>
        </w:rPr>
      </w:pPr>
      <w:r w:rsidRPr="008922B3">
        <w:rPr>
          <w:sz w:val="18"/>
          <w:szCs w:val="18"/>
          <w:lang w:val="en-US"/>
        </w:rPr>
        <w:t>describe the relevant history of resource management through grant making;</w:t>
      </w:r>
    </w:p>
    <w:p w14:paraId="63677CE5" w14:textId="77777777" w:rsidR="00AC421A" w:rsidRPr="008922B3" w:rsidRDefault="004D7E42">
      <w:pPr>
        <w:framePr w:hSpace="180" w:wrap="around" w:vAnchor="text" w:hAnchor="text" w:y="1"/>
        <w:numPr>
          <w:ilvl w:val="0"/>
          <w:numId w:val="19"/>
        </w:numPr>
        <w:spacing w:after="0" w:line="240" w:lineRule="auto"/>
        <w:contextualSpacing/>
        <w:jc w:val="both"/>
        <w:rPr>
          <w:rFonts w:ascii="Calibri" w:hAnsi="Calibri" w:cs="Calibri"/>
          <w:sz w:val="18"/>
          <w:szCs w:val="18"/>
          <w:lang w:val="en-US"/>
        </w:rPr>
      </w:pPr>
      <w:r w:rsidRPr="008922B3">
        <w:rPr>
          <w:sz w:val="18"/>
          <w:szCs w:val="18"/>
          <w:lang w:val="en-US"/>
        </w:rPr>
        <w:t>describe the promoter's grant portfolio;</w:t>
      </w:r>
    </w:p>
    <w:p w14:paraId="63677CE6" w14:textId="77777777" w:rsidR="00AC421A" w:rsidRPr="008922B3" w:rsidRDefault="004D7E42">
      <w:pPr>
        <w:framePr w:hSpace="180" w:wrap="around" w:vAnchor="text" w:hAnchor="text" w:y="1"/>
        <w:numPr>
          <w:ilvl w:val="0"/>
          <w:numId w:val="19"/>
        </w:numPr>
        <w:spacing w:after="0" w:line="240" w:lineRule="auto"/>
        <w:contextualSpacing/>
        <w:jc w:val="both"/>
        <w:rPr>
          <w:rFonts w:ascii="Calibri" w:hAnsi="Calibri" w:cs="Calibri"/>
          <w:sz w:val="18"/>
          <w:szCs w:val="18"/>
          <w:lang w:val="en-US"/>
        </w:rPr>
      </w:pPr>
      <w:r w:rsidRPr="008922B3">
        <w:rPr>
          <w:sz w:val="18"/>
          <w:szCs w:val="18"/>
          <w:lang w:val="en-US"/>
        </w:rPr>
        <w:t>describe relevant experience working with small organizations, including experience providing technical assistance;</w:t>
      </w:r>
    </w:p>
    <w:p w14:paraId="63677CE7" w14:textId="77777777" w:rsidR="00AC421A" w:rsidRPr="008922B3" w:rsidRDefault="004D7E42">
      <w:pPr>
        <w:framePr w:hSpace="180" w:wrap="around" w:vAnchor="text" w:hAnchor="text" w:y="1"/>
        <w:numPr>
          <w:ilvl w:val="0"/>
          <w:numId w:val="19"/>
        </w:numPr>
        <w:spacing w:after="0" w:line="240" w:lineRule="auto"/>
        <w:contextualSpacing/>
        <w:jc w:val="both"/>
        <w:rPr>
          <w:rFonts w:ascii="Calibri" w:hAnsi="Calibri" w:cs="Calibri"/>
          <w:sz w:val="18"/>
          <w:szCs w:val="18"/>
          <w:lang w:val="en-US"/>
        </w:rPr>
      </w:pPr>
      <w:r w:rsidRPr="008922B3">
        <w:rPr>
          <w:sz w:val="18"/>
          <w:szCs w:val="18"/>
          <w:lang w:val="en-US"/>
        </w:rPr>
        <w:t>describe the promoter's programmatic capacity, including monitoring and evaluation capacity;</w:t>
      </w:r>
    </w:p>
    <w:p w14:paraId="63677CE8" w14:textId="77777777" w:rsidR="00AC421A" w:rsidRPr="008922B3" w:rsidRDefault="004D7E42">
      <w:pPr>
        <w:framePr w:hSpace="180" w:wrap="around" w:vAnchor="text" w:hAnchor="text" w:y="1"/>
        <w:numPr>
          <w:ilvl w:val="0"/>
          <w:numId w:val="19"/>
        </w:numPr>
        <w:spacing w:after="0" w:line="240" w:lineRule="auto"/>
        <w:contextualSpacing/>
        <w:jc w:val="both"/>
        <w:rPr>
          <w:rFonts w:ascii="Calibri" w:hAnsi="Calibri" w:cs="Calibri"/>
          <w:sz w:val="18"/>
          <w:szCs w:val="18"/>
          <w:lang w:val="en-US"/>
        </w:rPr>
      </w:pPr>
      <w:r w:rsidRPr="008922B3">
        <w:rPr>
          <w:sz w:val="18"/>
          <w:szCs w:val="18"/>
          <w:lang w:val="en-US"/>
        </w:rPr>
        <w:t>describe the proponent's ability to assess and manage risks.</w:t>
      </w:r>
    </w:p>
    <w:p w14:paraId="63677CE9" w14:textId="77777777" w:rsidR="00AC421A" w:rsidRPr="008922B3" w:rsidRDefault="00AC421A">
      <w:pPr>
        <w:pStyle w:val="ListParagraph"/>
        <w:spacing w:after="0" w:line="240" w:lineRule="auto"/>
        <w:jc w:val="both"/>
        <w:rPr>
          <w:rFonts w:ascii="Calibri" w:hAnsi="Calibri" w:cs="Calibri"/>
          <w:sz w:val="18"/>
          <w:szCs w:val="18"/>
          <w:lang w:val="en-US"/>
        </w:rPr>
      </w:pPr>
    </w:p>
    <w:tbl>
      <w:tblPr>
        <w:tblStyle w:val="TableGrid4"/>
        <w:tblW w:w="0" w:type="auto"/>
        <w:tblLook w:val="04A0" w:firstRow="1" w:lastRow="0" w:firstColumn="1" w:lastColumn="0" w:noHBand="0" w:noVBand="1"/>
      </w:tblPr>
      <w:tblGrid>
        <w:gridCol w:w="9017"/>
      </w:tblGrid>
      <w:tr w:rsidR="00AC421A" w:rsidRPr="000E6C7A" w14:paraId="63677CED" w14:textId="77777777">
        <w:tc>
          <w:tcPr>
            <w:tcW w:w="9017" w:type="dxa"/>
          </w:tcPr>
          <w:p w14:paraId="63677CEA" w14:textId="77777777" w:rsidR="00AC421A" w:rsidRPr="008922B3" w:rsidRDefault="00AC421A">
            <w:pPr>
              <w:widowControl w:val="0"/>
              <w:autoSpaceDE w:val="0"/>
              <w:autoSpaceDN w:val="0"/>
              <w:adjustRightInd w:val="0"/>
              <w:spacing w:after="0" w:line="240" w:lineRule="auto"/>
              <w:jc w:val="both"/>
              <w:rPr>
                <w:rFonts w:cstheme="minorHAnsi"/>
                <w:b/>
                <w:bCs/>
                <w:color w:val="000000"/>
                <w:sz w:val="18"/>
                <w:szCs w:val="18"/>
                <w:lang w:val="en-US"/>
              </w:rPr>
            </w:pPr>
          </w:p>
          <w:p w14:paraId="63677CEB" w14:textId="77777777" w:rsidR="00AC421A" w:rsidRPr="008922B3" w:rsidRDefault="004D7E42">
            <w:pPr>
              <w:widowControl w:val="0"/>
              <w:autoSpaceDE w:val="0"/>
              <w:autoSpaceDN w:val="0"/>
              <w:adjustRightInd w:val="0"/>
              <w:spacing w:after="0" w:line="240" w:lineRule="auto"/>
              <w:jc w:val="both"/>
              <w:rPr>
                <w:rFonts w:cstheme="minorHAnsi"/>
                <w:color w:val="000000"/>
                <w:sz w:val="18"/>
                <w:szCs w:val="18"/>
                <w:lang w:val="en-US"/>
              </w:rPr>
            </w:pPr>
            <w:r w:rsidRPr="008922B3">
              <w:rPr>
                <w:b/>
                <w:color w:val="000000"/>
                <w:sz w:val="18"/>
                <w:szCs w:val="18"/>
                <w:lang w:val="en-US"/>
              </w:rPr>
              <w:t xml:space="preserve">Part 2: Expected results and indicators </w:t>
            </w:r>
            <w:r w:rsidRPr="008922B3">
              <w:rPr>
                <w:color w:val="000000"/>
                <w:sz w:val="18"/>
                <w:szCs w:val="18"/>
                <w:lang w:val="en-US"/>
              </w:rPr>
              <w:t>(max 1.5 pages)</w:t>
            </w:r>
          </w:p>
          <w:p w14:paraId="63677CEC" w14:textId="77777777" w:rsidR="00AC421A" w:rsidRPr="008922B3" w:rsidRDefault="00AC421A">
            <w:pPr>
              <w:widowControl w:val="0"/>
              <w:autoSpaceDE w:val="0"/>
              <w:autoSpaceDN w:val="0"/>
              <w:adjustRightInd w:val="0"/>
              <w:spacing w:after="0" w:line="240" w:lineRule="auto"/>
              <w:jc w:val="both"/>
              <w:rPr>
                <w:rFonts w:cstheme="minorHAnsi"/>
                <w:color w:val="000000"/>
                <w:sz w:val="18"/>
                <w:szCs w:val="18"/>
                <w:lang w:val="en-US"/>
              </w:rPr>
            </w:pPr>
          </w:p>
        </w:tc>
      </w:tr>
    </w:tbl>
    <w:p w14:paraId="63677CEE" w14:textId="77777777" w:rsidR="00AC421A" w:rsidRPr="008922B3" w:rsidRDefault="00AC421A">
      <w:pPr>
        <w:widowControl w:val="0"/>
        <w:autoSpaceDE w:val="0"/>
        <w:autoSpaceDN w:val="0"/>
        <w:adjustRightInd w:val="0"/>
        <w:spacing w:after="0" w:line="240" w:lineRule="auto"/>
        <w:jc w:val="both"/>
        <w:rPr>
          <w:rFonts w:eastAsia="Calibri" w:cstheme="minorHAnsi"/>
          <w:color w:val="000000"/>
          <w:sz w:val="18"/>
          <w:szCs w:val="18"/>
          <w:lang w:val="en-US"/>
        </w:rPr>
      </w:pPr>
    </w:p>
    <w:p w14:paraId="63677CEF" w14:textId="77777777" w:rsidR="00AC421A" w:rsidRDefault="004D7E42">
      <w:pPr>
        <w:widowControl w:val="0"/>
        <w:autoSpaceDE w:val="0"/>
        <w:autoSpaceDN w:val="0"/>
        <w:adjustRightInd w:val="0"/>
        <w:spacing w:after="0" w:line="240" w:lineRule="auto"/>
        <w:jc w:val="both"/>
        <w:rPr>
          <w:rFonts w:eastAsia="Calibri" w:cstheme="minorHAnsi"/>
          <w:color w:val="000000"/>
          <w:sz w:val="18"/>
          <w:szCs w:val="18"/>
          <w:lang w:val="en-CA"/>
        </w:rPr>
      </w:pPr>
      <w:r w:rsidRPr="008922B3">
        <w:rPr>
          <w:color w:val="000000"/>
          <w:sz w:val="18"/>
          <w:szCs w:val="18"/>
          <w:lang w:val="en-US"/>
        </w:rPr>
        <w:t xml:space="preserve">This section should state the sponsor's understanding of UN Women's mandate. It must contain a clear and precise statement of what the proposal will accomplish with respect to the mandate of UN Women. </w:t>
      </w:r>
      <w:r>
        <w:rPr>
          <w:color w:val="000000"/>
          <w:sz w:val="18"/>
          <w:szCs w:val="18"/>
          <w:lang w:val="fr"/>
        </w:rPr>
        <w:t>This should include:</w:t>
      </w:r>
    </w:p>
    <w:p w14:paraId="63677CF0" w14:textId="77777777" w:rsidR="00AC421A" w:rsidRPr="008922B3" w:rsidRDefault="004D7E42">
      <w:pPr>
        <w:widowControl w:val="0"/>
        <w:numPr>
          <w:ilvl w:val="0"/>
          <w:numId w:val="20"/>
        </w:numPr>
        <w:tabs>
          <w:tab w:val="left" w:pos="360"/>
        </w:tabs>
        <w:autoSpaceDE w:val="0"/>
        <w:autoSpaceDN w:val="0"/>
        <w:adjustRightInd w:val="0"/>
        <w:spacing w:after="0" w:line="240" w:lineRule="auto"/>
        <w:ind w:left="360"/>
        <w:jc w:val="both"/>
        <w:rPr>
          <w:rFonts w:eastAsia="Calibri" w:cstheme="minorHAnsi"/>
          <w:color w:val="000000"/>
          <w:sz w:val="18"/>
          <w:szCs w:val="18"/>
          <w:lang w:val="en-US"/>
        </w:rPr>
      </w:pPr>
      <w:r w:rsidRPr="008922B3">
        <w:rPr>
          <w:b/>
          <w:color w:val="000000"/>
          <w:sz w:val="18"/>
          <w:szCs w:val="18"/>
          <w:lang w:val="en-US"/>
        </w:rPr>
        <w:t xml:space="preserve">The problem statement </w:t>
      </w:r>
      <w:r w:rsidRPr="008922B3">
        <w:rPr>
          <w:color w:val="000000"/>
          <w:sz w:val="18"/>
          <w:szCs w:val="18"/>
          <w:lang w:val="en-US"/>
        </w:rPr>
        <w:t>or challenges to be addressed given the text described in the mandate of UN Women.</w:t>
      </w:r>
    </w:p>
    <w:p w14:paraId="63677CF1" w14:textId="77777777" w:rsidR="00AC421A" w:rsidRPr="008922B3" w:rsidRDefault="004D7E42">
      <w:pPr>
        <w:widowControl w:val="0"/>
        <w:numPr>
          <w:ilvl w:val="0"/>
          <w:numId w:val="20"/>
        </w:numPr>
        <w:tabs>
          <w:tab w:val="left" w:pos="360"/>
        </w:tabs>
        <w:autoSpaceDE w:val="0"/>
        <w:autoSpaceDN w:val="0"/>
        <w:adjustRightInd w:val="0"/>
        <w:spacing w:after="0" w:line="240" w:lineRule="auto"/>
        <w:ind w:left="360"/>
        <w:jc w:val="both"/>
        <w:rPr>
          <w:rFonts w:eastAsia="Calibri" w:cstheme="minorHAnsi"/>
          <w:color w:val="000000"/>
          <w:sz w:val="18"/>
          <w:szCs w:val="18"/>
          <w:lang w:val="en-US"/>
        </w:rPr>
      </w:pPr>
      <w:r w:rsidRPr="008922B3">
        <w:rPr>
          <w:color w:val="000000"/>
          <w:sz w:val="18"/>
          <w:szCs w:val="18"/>
          <w:lang w:val="en-US"/>
        </w:rPr>
        <w:t xml:space="preserve">The </w:t>
      </w:r>
      <w:r w:rsidRPr="008922B3">
        <w:rPr>
          <w:lang w:val="en-US"/>
        </w:rPr>
        <w:t xml:space="preserve">specific </w:t>
      </w:r>
      <w:r w:rsidRPr="008922B3">
        <w:rPr>
          <w:b/>
          <w:color w:val="000000"/>
          <w:sz w:val="18"/>
          <w:szCs w:val="18"/>
          <w:lang w:val="en-US"/>
        </w:rPr>
        <w:t xml:space="preserve">results </w:t>
      </w:r>
      <w:r w:rsidRPr="008922B3">
        <w:rPr>
          <w:color w:val="000000"/>
          <w:sz w:val="18"/>
          <w:szCs w:val="18"/>
          <w:lang w:val="en-US"/>
        </w:rPr>
        <w:t xml:space="preserve">expected (e.g., outputs) through promoter engagement. Expected results are the measurable changes that will have occurred at the end of the planned intervention. Propose specific and measurable indicators that will serve as a basis for monitoring and evaluation. These indicators will be refined </w:t>
      </w:r>
      <w:r w:rsidRPr="008922B3">
        <w:rPr>
          <w:lang w:val="en-US"/>
        </w:rPr>
        <w:t xml:space="preserve">and </w:t>
      </w:r>
      <w:r w:rsidRPr="008922B3">
        <w:rPr>
          <w:color w:val="000000"/>
          <w:sz w:val="18"/>
          <w:szCs w:val="18"/>
          <w:lang w:val="en-US"/>
        </w:rPr>
        <w:t>will constitute an important part of the agreement between the promoter and UN Women.</w:t>
      </w:r>
    </w:p>
    <w:p w14:paraId="63677CF2" w14:textId="77777777" w:rsidR="00AC421A" w:rsidRPr="008922B3" w:rsidRDefault="00AC421A">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US"/>
        </w:rPr>
      </w:pPr>
    </w:p>
    <w:tbl>
      <w:tblPr>
        <w:tblStyle w:val="TableGrid4"/>
        <w:tblW w:w="0" w:type="auto"/>
        <w:tblLook w:val="04A0" w:firstRow="1" w:lastRow="0" w:firstColumn="1" w:lastColumn="0" w:noHBand="0" w:noVBand="1"/>
      </w:tblPr>
      <w:tblGrid>
        <w:gridCol w:w="9017"/>
      </w:tblGrid>
      <w:tr w:rsidR="00AC421A" w:rsidRPr="000E6C7A" w14:paraId="63677CF6" w14:textId="77777777">
        <w:tc>
          <w:tcPr>
            <w:tcW w:w="9350" w:type="dxa"/>
          </w:tcPr>
          <w:p w14:paraId="63677CF3" w14:textId="77777777" w:rsidR="00AC421A" w:rsidRPr="008922B3" w:rsidRDefault="00AC421A">
            <w:pPr>
              <w:widowControl w:val="0"/>
              <w:autoSpaceDE w:val="0"/>
              <w:autoSpaceDN w:val="0"/>
              <w:adjustRightInd w:val="0"/>
              <w:spacing w:after="0" w:line="240" w:lineRule="auto"/>
              <w:jc w:val="both"/>
              <w:rPr>
                <w:rFonts w:cstheme="minorHAnsi"/>
                <w:b/>
                <w:bCs/>
                <w:color w:val="000000"/>
                <w:sz w:val="18"/>
                <w:szCs w:val="18"/>
                <w:lang w:val="en-US"/>
              </w:rPr>
            </w:pPr>
          </w:p>
          <w:p w14:paraId="63677CF4" w14:textId="77777777" w:rsidR="00AC421A" w:rsidRPr="008922B3" w:rsidRDefault="004D7E42">
            <w:pPr>
              <w:widowControl w:val="0"/>
              <w:autoSpaceDE w:val="0"/>
              <w:autoSpaceDN w:val="0"/>
              <w:adjustRightInd w:val="0"/>
              <w:spacing w:after="0" w:line="240" w:lineRule="auto"/>
              <w:jc w:val="both"/>
              <w:rPr>
                <w:rFonts w:cstheme="minorHAnsi"/>
                <w:color w:val="000000"/>
                <w:sz w:val="18"/>
                <w:szCs w:val="18"/>
                <w:lang w:val="en-US"/>
              </w:rPr>
            </w:pPr>
            <w:r w:rsidRPr="008922B3">
              <w:rPr>
                <w:b/>
                <w:color w:val="000000"/>
                <w:sz w:val="18"/>
                <w:szCs w:val="18"/>
                <w:lang w:val="en-US"/>
              </w:rPr>
              <w:t xml:space="preserve">Part 3: Description of the technical approach and activities </w:t>
            </w:r>
            <w:r w:rsidRPr="008922B3">
              <w:rPr>
                <w:color w:val="000000"/>
                <w:sz w:val="18"/>
                <w:szCs w:val="18"/>
                <w:lang w:val="en-US"/>
              </w:rPr>
              <w:t>(max 2.5 pages)</w:t>
            </w:r>
          </w:p>
          <w:p w14:paraId="63677CF5" w14:textId="77777777" w:rsidR="00AC421A" w:rsidRPr="008922B3" w:rsidRDefault="00AC421A">
            <w:pPr>
              <w:widowControl w:val="0"/>
              <w:autoSpaceDE w:val="0"/>
              <w:autoSpaceDN w:val="0"/>
              <w:adjustRightInd w:val="0"/>
              <w:spacing w:after="0" w:line="240" w:lineRule="auto"/>
              <w:jc w:val="both"/>
              <w:rPr>
                <w:rFonts w:cstheme="minorHAnsi"/>
                <w:color w:val="000000"/>
                <w:sz w:val="18"/>
                <w:szCs w:val="18"/>
                <w:lang w:val="en-US"/>
              </w:rPr>
            </w:pPr>
          </w:p>
        </w:tc>
      </w:tr>
    </w:tbl>
    <w:p w14:paraId="63677CF7" w14:textId="77777777" w:rsidR="00AC421A" w:rsidRPr="008922B3" w:rsidRDefault="00AC421A">
      <w:pPr>
        <w:widowControl w:val="0"/>
        <w:autoSpaceDE w:val="0"/>
        <w:autoSpaceDN w:val="0"/>
        <w:adjustRightInd w:val="0"/>
        <w:spacing w:after="0" w:line="240" w:lineRule="auto"/>
        <w:jc w:val="both"/>
        <w:rPr>
          <w:rFonts w:eastAsia="Calibri" w:cstheme="minorHAnsi"/>
          <w:color w:val="000000"/>
          <w:sz w:val="18"/>
          <w:szCs w:val="18"/>
          <w:lang w:val="en-US"/>
        </w:rPr>
      </w:pPr>
    </w:p>
    <w:p w14:paraId="63677CF8" w14:textId="77777777" w:rsidR="00AC421A" w:rsidRPr="008922B3" w:rsidRDefault="004D7E42">
      <w:pPr>
        <w:widowControl w:val="0"/>
        <w:autoSpaceDE w:val="0"/>
        <w:autoSpaceDN w:val="0"/>
        <w:adjustRightInd w:val="0"/>
        <w:spacing w:after="0" w:line="240" w:lineRule="auto"/>
        <w:jc w:val="both"/>
        <w:rPr>
          <w:rFonts w:eastAsia="Calibri" w:cstheme="minorHAnsi"/>
          <w:color w:val="000000"/>
          <w:sz w:val="18"/>
          <w:szCs w:val="18"/>
          <w:lang w:val="en-US"/>
        </w:rPr>
      </w:pPr>
      <w:r w:rsidRPr="008922B3">
        <w:rPr>
          <w:color w:val="000000"/>
          <w:sz w:val="18"/>
          <w:szCs w:val="18"/>
          <w:lang w:val="en-US"/>
        </w:rPr>
        <w:t>This section should describe the technical approach and should be able to demonstrate the merits and adequacy of the proposed approach, what will actually be done to produce the expected activity results. There should be a clear and direct link between activities and results, at least at the output level. Specific strategies should also be described to support the achievement of results, such as the establishment of partnerships, etc.</w:t>
      </w:r>
    </w:p>
    <w:p w14:paraId="63677CF9" w14:textId="77777777" w:rsidR="00AC421A" w:rsidRPr="008922B3" w:rsidRDefault="00AC421A">
      <w:pPr>
        <w:widowControl w:val="0"/>
        <w:autoSpaceDE w:val="0"/>
        <w:autoSpaceDN w:val="0"/>
        <w:adjustRightInd w:val="0"/>
        <w:spacing w:after="0" w:line="240" w:lineRule="auto"/>
        <w:jc w:val="both"/>
        <w:rPr>
          <w:rFonts w:eastAsia="Calibri" w:cstheme="minorHAnsi"/>
          <w:color w:val="000000"/>
          <w:sz w:val="18"/>
          <w:szCs w:val="18"/>
          <w:lang w:val="en-US"/>
        </w:rPr>
      </w:pPr>
    </w:p>
    <w:p w14:paraId="63677CFA" w14:textId="77777777" w:rsidR="00AC421A" w:rsidRPr="008922B3" w:rsidRDefault="004D7E42">
      <w:pPr>
        <w:widowControl w:val="0"/>
        <w:autoSpaceDE w:val="0"/>
        <w:autoSpaceDN w:val="0"/>
        <w:adjustRightInd w:val="0"/>
        <w:spacing w:after="0" w:line="240" w:lineRule="auto"/>
        <w:jc w:val="both"/>
        <w:rPr>
          <w:rFonts w:eastAsia="Calibri" w:cstheme="minorHAnsi"/>
          <w:color w:val="000000"/>
          <w:sz w:val="18"/>
          <w:szCs w:val="18"/>
          <w:lang w:val="en-US"/>
        </w:rPr>
      </w:pPr>
      <w:r w:rsidRPr="008922B3">
        <w:rPr>
          <w:color w:val="000000"/>
          <w:sz w:val="18"/>
          <w:szCs w:val="18"/>
          <w:lang w:val="en-US"/>
        </w:rPr>
        <w:t xml:space="preserve">Activity descriptions should be as specific as necessary, identifying </w:t>
      </w:r>
      <w:r w:rsidRPr="008922B3">
        <w:rPr>
          <w:b/>
          <w:color w:val="000000"/>
          <w:sz w:val="18"/>
          <w:szCs w:val="18"/>
          <w:lang w:val="en-US"/>
        </w:rPr>
        <w:t xml:space="preserve">what </w:t>
      </w:r>
      <w:r w:rsidRPr="008922B3">
        <w:rPr>
          <w:lang w:val="en-US"/>
        </w:rPr>
        <w:t xml:space="preserve">will </w:t>
      </w:r>
      <w:r w:rsidRPr="008922B3">
        <w:rPr>
          <w:color w:val="000000"/>
          <w:sz w:val="18"/>
          <w:szCs w:val="18"/>
          <w:lang w:val="en-US"/>
        </w:rPr>
        <w:t xml:space="preserve">be </w:t>
      </w:r>
      <w:r w:rsidRPr="008922B3">
        <w:rPr>
          <w:lang w:val="en-US"/>
        </w:rPr>
        <w:t xml:space="preserve">done, </w:t>
      </w:r>
      <w:r w:rsidRPr="008922B3">
        <w:rPr>
          <w:b/>
          <w:color w:val="000000"/>
          <w:sz w:val="18"/>
          <w:szCs w:val="18"/>
          <w:lang w:val="en-US"/>
        </w:rPr>
        <w:t xml:space="preserve">who </w:t>
      </w:r>
      <w:r w:rsidRPr="008922B3">
        <w:rPr>
          <w:color w:val="000000"/>
          <w:sz w:val="18"/>
          <w:szCs w:val="18"/>
          <w:lang w:val="en-US"/>
        </w:rPr>
        <w:t xml:space="preserve">will do it </w:t>
      </w:r>
      <w:r w:rsidRPr="008922B3">
        <w:rPr>
          <w:lang w:val="en-US"/>
        </w:rPr>
        <w:t xml:space="preserve">, </w:t>
      </w:r>
      <w:r w:rsidRPr="008922B3">
        <w:rPr>
          <w:b/>
          <w:color w:val="000000"/>
          <w:sz w:val="18"/>
          <w:szCs w:val="18"/>
          <w:lang w:val="en-US"/>
        </w:rPr>
        <w:t xml:space="preserve">when </w:t>
      </w:r>
      <w:r w:rsidRPr="008922B3">
        <w:rPr>
          <w:lang w:val="en-US"/>
        </w:rPr>
        <w:t xml:space="preserve">it will be done </w:t>
      </w:r>
      <w:r w:rsidRPr="008922B3">
        <w:rPr>
          <w:color w:val="000000"/>
          <w:sz w:val="18"/>
          <w:szCs w:val="18"/>
          <w:lang w:val="en-US"/>
        </w:rPr>
        <w:t xml:space="preserve">(start, duration, end) and </w:t>
      </w:r>
      <w:r w:rsidRPr="008922B3">
        <w:rPr>
          <w:b/>
          <w:color w:val="000000"/>
          <w:sz w:val="18"/>
          <w:szCs w:val="18"/>
          <w:lang w:val="en-US"/>
        </w:rPr>
        <w:t xml:space="preserve">where </w:t>
      </w:r>
      <w:r w:rsidRPr="008922B3">
        <w:rPr>
          <w:color w:val="000000"/>
          <w:sz w:val="18"/>
          <w:szCs w:val="18"/>
          <w:lang w:val="en-US"/>
        </w:rPr>
        <w:t>it will be done. When describing the activities, an indication must be made regarding the organizations and people involved in the activity or who benefit from it.</w:t>
      </w:r>
    </w:p>
    <w:p w14:paraId="63677CFB" w14:textId="77777777" w:rsidR="00AC421A" w:rsidRPr="008922B3" w:rsidRDefault="00AC421A">
      <w:pPr>
        <w:widowControl w:val="0"/>
        <w:autoSpaceDE w:val="0"/>
        <w:autoSpaceDN w:val="0"/>
        <w:adjustRightInd w:val="0"/>
        <w:spacing w:after="0" w:line="240" w:lineRule="auto"/>
        <w:jc w:val="both"/>
        <w:rPr>
          <w:rFonts w:eastAsia="Calibri" w:cstheme="minorHAnsi"/>
          <w:color w:val="000000"/>
          <w:sz w:val="18"/>
          <w:szCs w:val="18"/>
          <w:lang w:val="en-US"/>
        </w:rPr>
      </w:pPr>
    </w:p>
    <w:p w14:paraId="63677CFC" w14:textId="77777777" w:rsidR="00AC421A" w:rsidRPr="008922B3" w:rsidRDefault="004D7E42">
      <w:pPr>
        <w:widowControl w:val="0"/>
        <w:autoSpaceDE w:val="0"/>
        <w:autoSpaceDN w:val="0"/>
        <w:adjustRightInd w:val="0"/>
        <w:spacing w:after="0" w:line="240" w:lineRule="auto"/>
        <w:jc w:val="both"/>
        <w:rPr>
          <w:rFonts w:eastAsia="Calibri" w:cstheme="minorHAnsi"/>
          <w:color w:val="000000"/>
          <w:sz w:val="18"/>
          <w:szCs w:val="18"/>
          <w:lang w:val="en-US"/>
        </w:rPr>
      </w:pPr>
      <w:r w:rsidRPr="008922B3">
        <w:rPr>
          <w:color w:val="000000"/>
          <w:sz w:val="18"/>
          <w:szCs w:val="18"/>
          <w:lang w:val="en-US"/>
        </w:rPr>
        <w:t>This story must be supplemented by a tabular presentation which will serve as an implementation plan, as described in component 4.</w:t>
      </w:r>
    </w:p>
    <w:p w14:paraId="63677CFD" w14:textId="77777777" w:rsidR="00AC421A" w:rsidRPr="008922B3" w:rsidRDefault="00AC421A">
      <w:pPr>
        <w:widowControl w:val="0"/>
        <w:autoSpaceDE w:val="0"/>
        <w:autoSpaceDN w:val="0"/>
        <w:adjustRightInd w:val="0"/>
        <w:spacing w:after="0" w:line="240" w:lineRule="auto"/>
        <w:jc w:val="both"/>
        <w:rPr>
          <w:rFonts w:eastAsia="Calibri" w:cstheme="minorHAnsi"/>
          <w:color w:val="000000"/>
          <w:sz w:val="18"/>
          <w:szCs w:val="18"/>
          <w:lang w:val="en-US"/>
        </w:rPr>
      </w:pPr>
    </w:p>
    <w:p w14:paraId="63677CFE" w14:textId="77777777" w:rsidR="00AC421A" w:rsidRPr="008922B3" w:rsidRDefault="004D7E42">
      <w:pPr>
        <w:widowControl w:val="0"/>
        <w:autoSpaceDE w:val="0"/>
        <w:autoSpaceDN w:val="0"/>
        <w:adjustRightInd w:val="0"/>
        <w:spacing w:after="0" w:line="240" w:lineRule="auto"/>
        <w:jc w:val="both"/>
        <w:rPr>
          <w:rFonts w:eastAsia="Calibri" w:cstheme="minorHAnsi"/>
          <w:color w:val="000000"/>
          <w:sz w:val="18"/>
          <w:szCs w:val="18"/>
          <w:lang w:val="en-US"/>
        </w:rPr>
      </w:pPr>
      <w:r w:rsidRPr="008922B3">
        <w:rPr>
          <w:color w:val="000000"/>
          <w:sz w:val="18"/>
          <w:szCs w:val="18"/>
          <w:lang w:val="en-US"/>
        </w:rPr>
        <w:t>This section should also include details of any proposed subcontracts and subpartnerships.</w:t>
      </w:r>
    </w:p>
    <w:p w14:paraId="63677CFF" w14:textId="77777777" w:rsidR="00AC421A" w:rsidRPr="008922B3" w:rsidRDefault="00AC421A">
      <w:pPr>
        <w:widowControl w:val="0"/>
        <w:autoSpaceDE w:val="0"/>
        <w:autoSpaceDN w:val="0"/>
        <w:adjustRightInd w:val="0"/>
        <w:spacing w:after="0" w:line="240" w:lineRule="auto"/>
        <w:jc w:val="both"/>
        <w:rPr>
          <w:rFonts w:eastAsia="Calibri" w:cstheme="minorHAnsi"/>
          <w:color w:val="000000"/>
          <w:sz w:val="18"/>
          <w:szCs w:val="18"/>
          <w:lang w:val="en-US"/>
        </w:rPr>
      </w:pPr>
    </w:p>
    <w:p w14:paraId="63677D00" w14:textId="77777777" w:rsidR="00AC421A" w:rsidRPr="008922B3" w:rsidRDefault="00AC421A">
      <w:pPr>
        <w:widowControl w:val="0"/>
        <w:autoSpaceDE w:val="0"/>
        <w:autoSpaceDN w:val="0"/>
        <w:adjustRightInd w:val="0"/>
        <w:spacing w:after="0" w:line="240" w:lineRule="auto"/>
        <w:jc w:val="both"/>
        <w:rPr>
          <w:rFonts w:eastAsia="Calibri" w:cstheme="minorHAnsi"/>
          <w:color w:val="000000"/>
          <w:sz w:val="18"/>
          <w:szCs w:val="18"/>
          <w:lang w:val="en-US"/>
        </w:rPr>
      </w:pPr>
    </w:p>
    <w:p w14:paraId="63677D01" w14:textId="77777777" w:rsidR="00AC421A" w:rsidRPr="008922B3" w:rsidRDefault="00AC421A">
      <w:pPr>
        <w:widowControl w:val="0"/>
        <w:autoSpaceDE w:val="0"/>
        <w:autoSpaceDN w:val="0"/>
        <w:adjustRightInd w:val="0"/>
        <w:spacing w:after="0" w:line="240" w:lineRule="auto"/>
        <w:jc w:val="both"/>
        <w:rPr>
          <w:rFonts w:eastAsia="Calibri" w:cstheme="minorHAnsi"/>
          <w:color w:val="000000"/>
          <w:sz w:val="18"/>
          <w:szCs w:val="18"/>
          <w:lang w:val="en-US"/>
        </w:rPr>
      </w:pPr>
    </w:p>
    <w:tbl>
      <w:tblPr>
        <w:tblStyle w:val="TableGrid4"/>
        <w:tblW w:w="0" w:type="auto"/>
        <w:tblLook w:val="04A0" w:firstRow="1" w:lastRow="0" w:firstColumn="1" w:lastColumn="0" w:noHBand="0" w:noVBand="1"/>
      </w:tblPr>
      <w:tblGrid>
        <w:gridCol w:w="9017"/>
      </w:tblGrid>
      <w:tr w:rsidR="00AC421A" w:rsidRPr="008922B3" w14:paraId="63677D05" w14:textId="77777777">
        <w:tc>
          <w:tcPr>
            <w:tcW w:w="9350" w:type="dxa"/>
          </w:tcPr>
          <w:p w14:paraId="63677D02" w14:textId="77777777" w:rsidR="00AC421A" w:rsidRPr="008922B3" w:rsidRDefault="00AC421A">
            <w:pPr>
              <w:widowControl w:val="0"/>
              <w:autoSpaceDE w:val="0"/>
              <w:autoSpaceDN w:val="0"/>
              <w:adjustRightInd w:val="0"/>
              <w:spacing w:after="0" w:line="240" w:lineRule="auto"/>
              <w:jc w:val="both"/>
              <w:rPr>
                <w:rFonts w:cstheme="minorHAnsi"/>
                <w:b/>
                <w:bCs/>
                <w:color w:val="000000"/>
                <w:sz w:val="18"/>
                <w:szCs w:val="18"/>
                <w:lang w:val="en-US"/>
              </w:rPr>
            </w:pPr>
          </w:p>
          <w:p w14:paraId="63677D03" w14:textId="77777777" w:rsidR="00AC421A" w:rsidRDefault="004D7E42">
            <w:pPr>
              <w:widowControl w:val="0"/>
              <w:autoSpaceDE w:val="0"/>
              <w:autoSpaceDN w:val="0"/>
              <w:adjustRightInd w:val="0"/>
              <w:spacing w:after="0" w:line="240" w:lineRule="auto"/>
              <w:jc w:val="both"/>
              <w:rPr>
                <w:rFonts w:cstheme="minorHAnsi"/>
                <w:color w:val="000000"/>
                <w:sz w:val="18"/>
                <w:szCs w:val="18"/>
                <w:lang w:val="fr-FR"/>
              </w:rPr>
            </w:pPr>
            <w:r>
              <w:rPr>
                <w:b/>
                <w:color w:val="000000"/>
                <w:sz w:val="18"/>
                <w:szCs w:val="18"/>
                <w:lang w:val="fr"/>
              </w:rPr>
              <w:t xml:space="preserve">Part 4: Implementation plan </w:t>
            </w:r>
            <w:r>
              <w:rPr>
                <w:color w:val="000000"/>
                <w:sz w:val="18"/>
                <w:szCs w:val="18"/>
                <w:lang w:val="fr"/>
              </w:rPr>
              <w:t>(max 1.5 pages)</w:t>
            </w:r>
          </w:p>
          <w:p w14:paraId="63677D04" w14:textId="77777777" w:rsidR="00AC421A" w:rsidRDefault="00AC421A">
            <w:pPr>
              <w:widowControl w:val="0"/>
              <w:autoSpaceDE w:val="0"/>
              <w:autoSpaceDN w:val="0"/>
              <w:adjustRightInd w:val="0"/>
              <w:spacing w:after="0" w:line="240" w:lineRule="auto"/>
              <w:jc w:val="both"/>
              <w:rPr>
                <w:rFonts w:cstheme="minorHAnsi"/>
                <w:color w:val="000000"/>
                <w:sz w:val="18"/>
                <w:szCs w:val="18"/>
                <w:lang w:val="fr-FR"/>
              </w:rPr>
            </w:pPr>
          </w:p>
        </w:tc>
      </w:tr>
    </w:tbl>
    <w:p w14:paraId="63677D06"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fr-FR"/>
        </w:rPr>
      </w:pPr>
    </w:p>
    <w:p w14:paraId="63677D07" w14:textId="77777777" w:rsidR="00AC421A" w:rsidRPr="008922B3" w:rsidRDefault="004D7E42">
      <w:pPr>
        <w:widowControl w:val="0"/>
        <w:autoSpaceDE w:val="0"/>
        <w:autoSpaceDN w:val="0"/>
        <w:adjustRightInd w:val="0"/>
        <w:spacing w:after="0" w:line="240" w:lineRule="auto"/>
        <w:jc w:val="both"/>
        <w:rPr>
          <w:rFonts w:eastAsia="Calibri" w:cstheme="minorHAnsi"/>
          <w:color w:val="000000"/>
          <w:sz w:val="18"/>
          <w:szCs w:val="18"/>
          <w:lang w:val="en-US"/>
        </w:rPr>
      </w:pPr>
      <w:r w:rsidRPr="008922B3">
        <w:rPr>
          <w:color w:val="000000"/>
          <w:sz w:val="18"/>
          <w:szCs w:val="18"/>
          <w:lang w:val="en-US"/>
        </w:rPr>
        <w:t xml:space="preserve">This section is presented in table form and can be attached as an annex. It should indicate the </w:t>
      </w:r>
      <w:r w:rsidRPr="008922B3">
        <w:rPr>
          <w:b/>
          <w:color w:val="000000"/>
          <w:sz w:val="18"/>
          <w:szCs w:val="18"/>
          <w:lang w:val="en-US"/>
        </w:rPr>
        <w:t xml:space="preserve">sequence of all main activities and the schedule (duration). </w:t>
      </w:r>
      <w:r w:rsidRPr="008922B3">
        <w:rPr>
          <w:color w:val="000000"/>
          <w:sz w:val="18"/>
          <w:szCs w:val="18"/>
          <w:lang w:val="en-US"/>
        </w:rPr>
        <w:t>Provide as much detail as necessary. The implementation plan should demonstrate a logical flow of activities. Please include all required progress reports and monitoring reviews in the implementation plan.</w:t>
      </w:r>
    </w:p>
    <w:p w14:paraId="63677D08" w14:textId="77777777" w:rsidR="00AC421A" w:rsidRPr="008922B3" w:rsidRDefault="00AC421A">
      <w:pPr>
        <w:widowControl w:val="0"/>
        <w:autoSpaceDE w:val="0"/>
        <w:autoSpaceDN w:val="0"/>
        <w:adjustRightInd w:val="0"/>
        <w:spacing w:after="0" w:line="240" w:lineRule="auto"/>
        <w:jc w:val="both"/>
        <w:rPr>
          <w:rFonts w:eastAsia="Calibri" w:cstheme="minorHAnsi"/>
          <w:b/>
          <w:bCs/>
          <w:color w:val="000000"/>
          <w:sz w:val="18"/>
          <w:szCs w:val="18"/>
          <w:lang w:val="en-US"/>
        </w:rPr>
      </w:pPr>
    </w:p>
    <w:p w14:paraId="63677D09" w14:textId="77777777" w:rsidR="00AC421A" w:rsidRDefault="004D7E42">
      <w:pPr>
        <w:widowControl w:val="0"/>
        <w:autoSpaceDE w:val="0"/>
        <w:autoSpaceDN w:val="0"/>
        <w:adjustRightInd w:val="0"/>
        <w:spacing w:after="0" w:line="240" w:lineRule="auto"/>
        <w:jc w:val="both"/>
        <w:rPr>
          <w:rFonts w:eastAsia="Calibri" w:cstheme="minorHAnsi"/>
          <w:b/>
          <w:bCs/>
          <w:color w:val="000000"/>
          <w:sz w:val="18"/>
          <w:szCs w:val="18"/>
          <w:lang w:val="en-CA"/>
        </w:rPr>
      </w:pPr>
      <w:r>
        <w:rPr>
          <w:b/>
          <w:color w:val="000000"/>
          <w:sz w:val="18"/>
          <w:szCs w:val="18"/>
          <w:lang w:val="fr"/>
        </w:rPr>
        <w:t>Implementation plan</w:t>
      </w:r>
    </w:p>
    <w:p w14:paraId="63677D0A"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AC421A" w14:paraId="63677D0D" w14:textId="77777777">
        <w:tc>
          <w:tcPr>
            <w:tcW w:w="3776" w:type="dxa"/>
            <w:gridSpan w:val="2"/>
          </w:tcPr>
          <w:p w14:paraId="63677D0B" w14:textId="77777777" w:rsidR="00AC421A" w:rsidRDefault="004D7E42">
            <w:pPr>
              <w:widowControl w:val="0"/>
              <w:autoSpaceDE w:val="0"/>
              <w:autoSpaceDN w:val="0"/>
              <w:adjustRightInd w:val="0"/>
              <w:spacing w:after="0" w:line="240" w:lineRule="auto"/>
              <w:jc w:val="both"/>
              <w:rPr>
                <w:rFonts w:cstheme="minorHAnsi"/>
                <w:color w:val="000000"/>
                <w:sz w:val="18"/>
                <w:szCs w:val="18"/>
              </w:rPr>
            </w:pPr>
            <w:r>
              <w:rPr>
                <w:color w:val="000000"/>
                <w:sz w:val="18"/>
                <w:szCs w:val="18"/>
                <w:lang w:val="fr"/>
              </w:rPr>
              <w:t>Project number:</w:t>
            </w:r>
          </w:p>
        </w:tc>
        <w:tc>
          <w:tcPr>
            <w:tcW w:w="5259" w:type="dxa"/>
            <w:gridSpan w:val="13"/>
          </w:tcPr>
          <w:p w14:paraId="63677D0C" w14:textId="77777777" w:rsidR="00AC421A" w:rsidRDefault="004D7E42">
            <w:pPr>
              <w:widowControl w:val="0"/>
              <w:autoSpaceDE w:val="0"/>
              <w:autoSpaceDN w:val="0"/>
              <w:adjustRightInd w:val="0"/>
              <w:spacing w:after="0" w:line="240" w:lineRule="auto"/>
              <w:jc w:val="both"/>
              <w:rPr>
                <w:rFonts w:cstheme="minorHAnsi"/>
                <w:color w:val="000000"/>
                <w:sz w:val="18"/>
                <w:szCs w:val="18"/>
              </w:rPr>
            </w:pPr>
            <w:r>
              <w:rPr>
                <w:color w:val="000000"/>
                <w:sz w:val="18"/>
                <w:szCs w:val="18"/>
                <w:lang w:val="fr"/>
              </w:rPr>
              <w:t>Name of the project :</w:t>
            </w:r>
          </w:p>
        </w:tc>
      </w:tr>
      <w:tr w:rsidR="00AC421A" w14:paraId="63677D10" w14:textId="77777777">
        <w:tc>
          <w:tcPr>
            <w:tcW w:w="3776" w:type="dxa"/>
            <w:gridSpan w:val="2"/>
          </w:tcPr>
          <w:p w14:paraId="63677D0E" w14:textId="77777777" w:rsidR="00AC421A" w:rsidRDefault="004D7E42">
            <w:pPr>
              <w:widowControl w:val="0"/>
              <w:autoSpaceDE w:val="0"/>
              <w:autoSpaceDN w:val="0"/>
              <w:adjustRightInd w:val="0"/>
              <w:spacing w:after="0" w:line="240" w:lineRule="auto"/>
              <w:jc w:val="both"/>
              <w:rPr>
                <w:rFonts w:cstheme="minorHAnsi"/>
                <w:color w:val="000000"/>
                <w:sz w:val="18"/>
                <w:szCs w:val="18"/>
              </w:rPr>
            </w:pPr>
            <w:r w:rsidRPr="008922B3">
              <w:rPr>
                <w:color w:val="000000"/>
                <w:sz w:val="18"/>
                <w:szCs w:val="18"/>
                <w:lang w:val="en-US"/>
              </w:rPr>
              <w:t>Name of the promoting organization:</w:t>
            </w:r>
          </w:p>
        </w:tc>
        <w:tc>
          <w:tcPr>
            <w:tcW w:w="5259" w:type="dxa"/>
            <w:gridSpan w:val="13"/>
          </w:tcPr>
          <w:p w14:paraId="63677D0F"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r>
      <w:tr w:rsidR="00AC421A" w14:paraId="63677D13" w14:textId="77777777">
        <w:tc>
          <w:tcPr>
            <w:tcW w:w="3776" w:type="dxa"/>
            <w:gridSpan w:val="2"/>
          </w:tcPr>
          <w:p w14:paraId="63677D11" w14:textId="77777777" w:rsidR="00AC421A" w:rsidRDefault="004D7E42">
            <w:pPr>
              <w:widowControl w:val="0"/>
              <w:autoSpaceDE w:val="0"/>
              <w:autoSpaceDN w:val="0"/>
              <w:adjustRightInd w:val="0"/>
              <w:spacing w:after="0" w:line="240" w:lineRule="auto"/>
              <w:jc w:val="both"/>
              <w:rPr>
                <w:rFonts w:cstheme="minorHAnsi"/>
                <w:color w:val="000000"/>
                <w:sz w:val="18"/>
                <w:szCs w:val="18"/>
              </w:rPr>
            </w:pPr>
            <w:r w:rsidRPr="008922B3">
              <w:rPr>
                <w:color w:val="000000"/>
                <w:sz w:val="18"/>
                <w:szCs w:val="18"/>
                <w:lang w:val="en-US"/>
              </w:rPr>
              <w:t>Brief description of the project</w:t>
            </w:r>
          </w:p>
        </w:tc>
        <w:tc>
          <w:tcPr>
            <w:tcW w:w="5259" w:type="dxa"/>
            <w:gridSpan w:val="13"/>
          </w:tcPr>
          <w:p w14:paraId="63677D12"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r>
      <w:tr w:rsidR="00AC421A" w:rsidRPr="000E6C7A" w14:paraId="63677D16" w14:textId="77777777">
        <w:tc>
          <w:tcPr>
            <w:tcW w:w="3776" w:type="dxa"/>
            <w:gridSpan w:val="2"/>
          </w:tcPr>
          <w:p w14:paraId="63677D14" w14:textId="77777777" w:rsidR="00AC421A" w:rsidRPr="008922B3" w:rsidRDefault="004D7E42">
            <w:pPr>
              <w:widowControl w:val="0"/>
              <w:autoSpaceDE w:val="0"/>
              <w:autoSpaceDN w:val="0"/>
              <w:adjustRightInd w:val="0"/>
              <w:spacing w:after="0" w:line="240" w:lineRule="auto"/>
              <w:jc w:val="both"/>
              <w:rPr>
                <w:rFonts w:cstheme="minorHAnsi"/>
                <w:color w:val="000000"/>
                <w:sz w:val="18"/>
                <w:szCs w:val="18"/>
                <w:lang w:val="en-US"/>
              </w:rPr>
            </w:pPr>
            <w:r w:rsidRPr="008922B3">
              <w:rPr>
                <w:color w:val="000000"/>
                <w:sz w:val="18"/>
                <w:szCs w:val="18"/>
                <w:lang w:val="en-US"/>
              </w:rPr>
              <w:t>Project start and end dates:</w:t>
            </w:r>
          </w:p>
        </w:tc>
        <w:tc>
          <w:tcPr>
            <w:tcW w:w="5259" w:type="dxa"/>
            <w:gridSpan w:val="13"/>
          </w:tcPr>
          <w:p w14:paraId="63677D15" w14:textId="77777777" w:rsidR="00AC421A" w:rsidRPr="008922B3" w:rsidRDefault="00AC421A">
            <w:pPr>
              <w:widowControl w:val="0"/>
              <w:autoSpaceDE w:val="0"/>
              <w:autoSpaceDN w:val="0"/>
              <w:adjustRightInd w:val="0"/>
              <w:spacing w:after="0" w:line="240" w:lineRule="auto"/>
              <w:jc w:val="both"/>
              <w:rPr>
                <w:rFonts w:cstheme="minorHAnsi"/>
                <w:color w:val="000000"/>
                <w:sz w:val="18"/>
                <w:szCs w:val="18"/>
                <w:lang w:val="en-US"/>
              </w:rPr>
            </w:pPr>
          </w:p>
        </w:tc>
      </w:tr>
      <w:tr w:rsidR="00AC421A" w14:paraId="63677D19" w14:textId="77777777">
        <w:tc>
          <w:tcPr>
            <w:tcW w:w="3776" w:type="dxa"/>
            <w:gridSpan w:val="2"/>
          </w:tcPr>
          <w:p w14:paraId="63677D17" w14:textId="77777777" w:rsidR="00AC421A" w:rsidRDefault="004D7E42">
            <w:pPr>
              <w:widowControl w:val="0"/>
              <w:autoSpaceDE w:val="0"/>
              <w:autoSpaceDN w:val="0"/>
              <w:adjustRightInd w:val="0"/>
              <w:spacing w:after="0" w:line="240" w:lineRule="auto"/>
              <w:jc w:val="both"/>
              <w:rPr>
                <w:rFonts w:cstheme="minorHAnsi"/>
                <w:color w:val="000000"/>
                <w:sz w:val="18"/>
                <w:szCs w:val="18"/>
              </w:rPr>
            </w:pPr>
            <w:r w:rsidRPr="008922B3">
              <w:rPr>
                <w:color w:val="000000"/>
                <w:sz w:val="18"/>
                <w:szCs w:val="18"/>
                <w:lang w:val="en-US"/>
              </w:rPr>
              <w:t xml:space="preserve">Brief description of specific results (e.g., outputs) with corresponding indicators, baselines and targets. </w:t>
            </w:r>
            <w:r>
              <w:rPr>
                <w:color w:val="000000"/>
                <w:sz w:val="18"/>
                <w:szCs w:val="18"/>
                <w:lang w:val="fr"/>
              </w:rPr>
              <w:t>Repeat for each result.</w:t>
            </w:r>
          </w:p>
        </w:tc>
        <w:tc>
          <w:tcPr>
            <w:tcW w:w="5259" w:type="dxa"/>
            <w:gridSpan w:val="13"/>
          </w:tcPr>
          <w:p w14:paraId="63677D18"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r>
      <w:tr w:rsidR="00AC421A" w:rsidRPr="000E6C7A" w14:paraId="63677D1C" w14:textId="77777777">
        <w:tc>
          <w:tcPr>
            <w:tcW w:w="4765" w:type="dxa"/>
            <w:gridSpan w:val="3"/>
          </w:tcPr>
          <w:p w14:paraId="63677D1A" w14:textId="77777777" w:rsidR="00AC421A" w:rsidRPr="008922B3" w:rsidRDefault="004D7E42">
            <w:pPr>
              <w:widowControl w:val="0"/>
              <w:autoSpaceDE w:val="0"/>
              <w:autoSpaceDN w:val="0"/>
              <w:adjustRightInd w:val="0"/>
              <w:spacing w:after="0" w:line="240" w:lineRule="auto"/>
              <w:jc w:val="both"/>
              <w:rPr>
                <w:rFonts w:cstheme="minorHAnsi"/>
                <w:color w:val="000000"/>
                <w:sz w:val="18"/>
                <w:szCs w:val="18"/>
                <w:lang w:val="en-US"/>
              </w:rPr>
            </w:pPr>
            <w:r w:rsidRPr="008922B3">
              <w:rPr>
                <w:color w:val="000000"/>
                <w:sz w:val="18"/>
                <w:szCs w:val="18"/>
                <w:lang w:val="en-US"/>
              </w:rPr>
              <w:t>List the activities necessary to produce the results and indicate who is responsible for each activity</w:t>
            </w:r>
          </w:p>
        </w:tc>
        <w:tc>
          <w:tcPr>
            <w:tcW w:w="4270" w:type="dxa"/>
            <w:gridSpan w:val="12"/>
          </w:tcPr>
          <w:p w14:paraId="63677D1B" w14:textId="77777777" w:rsidR="00AC421A" w:rsidRPr="008922B3" w:rsidRDefault="004D7E42">
            <w:pPr>
              <w:widowControl w:val="0"/>
              <w:autoSpaceDE w:val="0"/>
              <w:autoSpaceDN w:val="0"/>
              <w:adjustRightInd w:val="0"/>
              <w:spacing w:after="0" w:line="240" w:lineRule="auto"/>
              <w:jc w:val="both"/>
              <w:rPr>
                <w:rFonts w:cstheme="minorHAnsi"/>
                <w:color w:val="000000"/>
                <w:sz w:val="18"/>
                <w:szCs w:val="18"/>
                <w:lang w:val="en-US"/>
              </w:rPr>
            </w:pPr>
            <w:r w:rsidRPr="008922B3">
              <w:rPr>
                <w:color w:val="000000"/>
                <w:sz w:val="18"/>
                <w:szCs w:val="18"/>
                <w:lang w:val="en-US"/>
              </w:rPr>
              <w:t>Duration of activity in months (or quarters)</w:t>
            </w:r>
          </w:p>
        </w:tc>
      </w:tr>
      <w:tr w:rsidR="00AC421A" w14:paraId="63677D2B" w14:textId="77777777">
        <w:tc>
          <w:tcPr>
            <w:tcW w:w="2155" w:type="dxa"/>
          </w:tcPr>
          <w:p w14:paraId="63677D1D" w14:textId="77777777" w:rsidR="00AC421A" w:rsidRDefault="004D7E42">
            <w:pPr>
              <w:widowControl w:val="0"/>
              <w:autoSpaceDE w:val="0"/>
              <w:autoSpaceDN w:val="0"/>
              <w:adjustRightInd w:val="0"/>
              <w:spacing w:after="0" w:line="240" w:lineRule="auto"/>
              <w:ind w:right="523"/>
              <w:jc w:val="both"/>
              <w:rPr>
                <w:rFonts w:cstheme="minorHAnsi"/>
                <w:color w:val="000000"/>
                <w:sz w:val="18"/>
                <w:szCs w:val="18"/>
              </w:rPr>
            </w:pPr>
            <w:r>
              <w:rPr>
                <w:color w:val="000000"/>
                <w:sz w:val="18"/>
                <w:szCs w:val="18"/>
                <w:lang w:val="fr"/>
              </w:rPr>
              <w:t>Activity</w:t>
            </w:r>
          </w:p>
        </w:tc>
        <w:tc>
          <w:tcPr>
            <w:tcW w:w="2610" w:type="dxa"/>
            <w:gridSpan w:val="2"/>
          </w:tcPr>
          <w:p w14:paraId="63677D1E" w14:textId="77777777" w:rsidR="00AC421A" w:rsidRDefault="004D7E42">
            <w:pPr>
              <w:widowControl w:val="0"/>
              <w:autoSpaceDE w:val="0"/>
              <w:autoSpaceDN w:val="0"/>
              <w:adjustRightInd w:val="0"/>
              <w:spacing w:after="0" w:line="240" w:lineRule="auto"/>
              <w:jc w:val="both"/>
              <w:rPr>
                <w:rFonts w:cstheme="minorHAnsi"/>
                <w:color w:val="000000"/>
                <w:sz w:val="18"/>
                <w:szCs w:val="18"/>
              </w:rPr>
            </w:pPr>
            <w:r>
              <w:rPr>
                <w:color w:val="000000"/>
                <w:sz w:val="18"/>
                <w:szCs w:val="18"/>
                <w:lang w:val="fr"/>
              </w:rPr>
              <w:t>Responsible</w:t>
            </w:r>
          </w:p>
        </w:tc>
        <w:tc>
          <w:tcPr>
            <w:tcW w:w="327" w:type="dxa"/>
          </w:tcPr>
          <w:p w14:paraId="63677D1F" w14:textId="77777777" w:rsidR="00AC421A" w:rsidRDefault="004D7E42">
            <w:pPr>
              <w:widowControl w:val="0"/>
              <w:autoSpaceDE w:val="0"/>
              <w:autoSpaceDN w:val="0"/>
              <w:adjustRightInd w:val="0"/>
              <w:spacing w:after="0" w:line="240" w:lineRule="auto"/>
              <w:jc w:val="both"/>
              <w:rPr>
                <w:rFonts w:cstheme="minorHAnsi"/>
                <w:color w:val="000000"/>
                <w:sz w:val="18"/>
                <w:szCs w:val="18"/>
              </w:rPr>
            </w:pPr>
            <w:r>
              <w:rPr>
                <w:color w:val="000000"/>
                <w:sz w:val="18"/>
                <w:szCs w:val="18"/>
                <w:lang w:val="fr"/>
              </w:rPr>
              <w:t>1</w:t>
            </w:r>
          </w:p>
        </w:tc>
        <w:tc>
          <w:tcPr>
            <w:tcW w:w="327" w:type="dxa"/>
          </w:tcPr>
          <w:p w14:paraId="63677D20" w14:textId="77777777" w:rsidR="00AC421A" w:rsidRDefault="004D7E42">
            <w:pPr>
              <w:widowControl w:val="0"/>
              <w:autoSpaceDE w:val="0"/>
              <w:autoSpaceDN w:val="0"/>
              <w:adjustRightInd w:val="0"/>
              <w:spacing w:after="0" w:line="240" w:lineRule="auto"/>
              <w:jc w:val="both"/>
              <w:rPr>
                <w:rFonts w:cstheme="minorHAnsi"/>
                <w:color w:val="000000"/>
                <w:sz w:val="18"/>
                <w:szCs w:val="18"/>
              </w:rPr>
            </w:pPr>
            <w:r>
              <w:rPr>
                <w:color w:val="000000"/>
                <w:sz w:val="18"/>
                <w:szCs w:val="18"/>
                <w:lang w:val="fr"/>
              </w:rPr>
              <w:t>2</w:t>
            </w:r>
          </w:p>
        </w:tc>
        <w:tc>
          <w:tcPr>
            <w:tcW w:w="328" w:type="dxa"/>
          </w:tcPr>
          <w:p w14:paraId="63677D21" w14:textId="77777777" w:rsidR="00AC421A" w:rsidRDefault="004D7E42">
            <w:pPr>
              <w:widowControl w:val="0"/>
              <w:autoSpaceDE w:val="0"/>
              <w:autoSpaceDN w:val="0"/>
              <w:adjustRightInd w:val="0"/>
              <w:spacing w:after="0" w:line="240" w:lineRule="auto"/>
              <w:jc w:val="both"/>
              <w:rPr>
                <w:rFonts w:cstheme="minorHAnsi"/>
                <w:color w:val="000000"/>
                <w:sz w:val="18"/>
                <w:szCs w:val="18"/>
              </w:rPr>
            </w:pPr>
            <w:r>
              <w:rPr>
                <w:color w:val="000000"/>
                <w:sz w:val="18"/>
                <w:szCs w:val="18"/>
                <w:lang w:val="fr"/>
              </w:rPr>
              <w:t>3</w:t>
            </w:r>
          </w:p>
        </w:tc>
        <w:tc>
          <w:tcPr>
            <w:tcW w:w="328" w:type="dxa"/>
          </w:tcPr>
          <w:p w14:paraId="63677D22" w14:textId="77777777" w:rsidR="00AC421A" w:rsidRDefault="004D7E42">
            <w:pPr>
              <w:widowControl w:val="0"/>
              <w:autoSpaceDE w:val="0"/>
              <w:autoSpaceDN w:val="0"/>
              <w:adjustRightInd w:val="0"/>
              <w:spacing w:after="0" w:line="240" w:lineRule="auto"/>
              <w:jc w:val="both"/>
              <w:rPr>
                <w:rFonts w:cstheme="minorHAnsi"/>
                <w:color w:val="000000"/>
                <w:sz w:val="18"/>
                <w:szCs w:val="18"/>
              </w:rPr>
            </w:pPr>
            <w:r>
              <w:rPr>
                <w:color w:val="000000"/>
                <w:sz w:val="18"/>
                <w:szCs w:val="18"/>
                <w:lang w:val="fr"/>
              </w:rPr>
              <w:t>4</w:t>
            </w:r>
          </w:p>
        </w:tc>
        <w:tc>
          <w:tcPr>
            <w:tcW w:w="328" w:type="dxa"/>
          </w:tcPr>
          <w:p w14:paraId="63677D23" w14:textId="77777777" w:rsidR="00AC421A" w:rsidRDefault="004D7E42">
            <w:pPr>
              <w:widowControl w:val="0"/>
              <w:autoSpaceDE w:val="0"/>
              <w:autoSpaceDN w:val="0"/>
              <w:adjustRightInd w:val="0"/>
              <w:spacing w:after="0" w:line="240" w:lineRule="auto"/>
              <w:jc w:val="both"/>
              <w:rPr>
                <w:rFonts w:cstheme="minorHAnsi"/>
                <w:color w:val="000000"/>
                <w:sz w:val="18"/>
                <w:szCs w:val="18"/>
              </w:rPr>
            </w:pPr>
            <w:r>
              <w:rPr>
                <w:color w:val="000000"/>
                <w:sz w:val="18"/>
                <w:szCs w:val="18"/>
                <w:lang w:val="fr"/>
              </w:rPr>
              <w:t>5</w:t>
            </w:r>
          </w:p>
        </w:tc>
        <w:tc>
          <w:tcPr>
            <w:tcW w:w="328" w:type="dxa"/>
          </w:tcPr>
          <w:p w14:paraId="63677D24" w14:textId="77777777" w:rsidR="00AC421A" w:rsidRDefault="004D7E42">
            <w:pPr>
              <w:widowControl w:val="0"/>
              <w:autoSpaceDE w:val="0"/>
              <w:autoSpaceDN w:val="0"/>
              <w:adjustRightInd w:val="0"/>
              <w:spacing w:after="0" w:line="240" w:lineRule="auto"/>
              <w:jc w:val="both"/>
              <w:rPr>
                <w:rFonts w:cstheme="minorHAnsi"/>
                <w:color w:val="000000"/>
                <w:sz w:val="18"/>
                <w:szCs w:val="18"/>
              </w:rPr>
            </w:pPr>
            <w:r>
              <w:rPr>
                <w:color w:val="000000"/>
                <w:sz w:val="18"/>
                <w:szCs w:val="18"/>
                <w:lang w:val="fr"/>
              </w:rPr>
              <w:t>6</w:t>
            </w:r>
          </w:p>
        </w:tc>
        <w:tc>
          <w:tcPr>
            <w:tcW w:w="328" w:type="dxa"/>
          </w:tcPr>
          <w:p w14:paraId="63677D25" w14:textId="77777777" w:rsidR="00AC421A" w:rsidRDefault="004D7E42">
            <w:pPr>
              <w:widowControl w:val="0"/>
              <w:autoSpaceDE w:val="0"/>
              <w:autoSpaceDN w:val="0"/>
              <w:adjustRightInd w:val="0"/>
              <w:spacing w:after="0" w:line="240" w:lineRule="auto"/>
              <w:jc w:val="both"/>
              <w:rPr>
                <w:rFonts w:cstheme="minorHAnsi"/>
                <w:color w:val="000000"/>
                <w:sz w:val="18"/>
                <w:szCs w:val="18"/>
              </w:rPr>
            </w:pPr>
            <w:r>
              <w:rPr>
                <w:color w:val="000000"/>
                <w:sz w:val="18"/>
                <w:szCs w:val="18"/>
                <w:lang w:val="fr"/>
              </w:rPr>
              <w:t>7</w:t>
            </w:r>
          </w:p>
        </w:tc>
        <w:tc>
          <w:tcPr>
            <w:tcW w:w="328" w:type="dxa"/>
          </w:tcPr>
          <w:p w14:paraId="63677D26" w14:textId="77777777" w:rsidR="00AC421A" w:rsidRDefault="004D7E42">
            <w:pPr>
              <w:widowControl w:val="0"/>
              <w:autoSpaceDE w:val="0"/>
              <w:autoSpaceDN w:val="0"/>
              <w:adjustRightInd w:val="0"/>
              <w:spacing w:after="0" w:line="240" w:lineRule="auto"/>
              <w:jc w:val="both"/>
              <w:rPr>
                <w:rFonts w:cstheme="minorHAnsi"/>
                <w:color w:val="000000"/>
                <w:sz w:val="18"/>
                <w:szCs w:val="18"/>
              </w:rPr>
            </w:pPr>
            <w:r>
              <w:rPr>
                <w:color w:val="000000"/>
                <w:sz w:val="18"/>
                <w:szCs w:val="18"/>
                <w:lang w:val="fr"/>
              </w:rPr>
              <w:t>8</w:t>
            </w:r>
          </w:p>
        </w:tc>
        <w:tc>
          <w:tcPr>
            <w:tcW w:w="328" w:type="dxa"/>
          </w:tcPr>
          <w:p w14:paraId="63677D27" w14:textId="77777777" w:rsidR="00AC421A" w:rsidRDefault="004D7E42">
            <w:pPr>
              <w:widowControl w:val="0"/>
              <w:autoSpaceDE w:val="0"/>
              <w:autoSpaceDN w:val="0"/>
              <w:adjustRightInd w:val="0"/>
              <w:spacing w:after="0" w:line="240" w:lineRule="auto"/>
              <w:jc w:val="both"/>
              <w:rPr>
                <w:rFonts w:cstheme="minorHAnsi"/>
                <w:color w:val="000000"/>
                <w:sz w:val="18"/>
                <w:szCs w:val="18"/>
              </w:rPr>
            </w:pPr>
            <w:r>
              <w:rPr>
                <w:color w:val="000000"/>
                <w:sz w:val="18"/>
                <w:szCs w:val="18"/>
                <w:lang w:val="fr"/>
              </w:rPr>
              <w:t>9</w:t>
            </w:r>
          </w:p>
        </w:tc>
        <w:tc>
          <w:tcPr>
            <w:tcW w:w="440" w:type="dxa"/>
          </w:tcPr>
          <w:p w14:paraId="63677D28" w14:textId="77777777" w:rsidR="00AC421A" w:rsidRDefault="004D7E42">
            <w:pPr>
              <w:widowControl w:val="0"/>
              <w:autoSpaceDE w:val="0"/>
              <w:autoSpaceDN w:val="0"/>
              <w:adjustRightInd w:val="0"/>
              <w:spacing w:after="0" w:line="240" w:lineRule="auto"/>
              <w:jc w:val="both"/>
              <w:rPr>
                <w:rFonts w:cstheme="minorHAnsi"/>
                <w:color w:val="000000"/>
                <w:sz w:val="18"/>
                <w:szCs w:val="18"/>
              </w:rPr>
            </w:pPr>
            <w:r>
              <w:rPr>
                <w:color w:val="000000"/>
                <w:sz w:val="18"/>
                <w:szCs w:val="18"/>
                <w:lang w:val="fr"/>
              </w:rPr>
              <w:t>10</w:t>
            </w:r>
          </w:p>
        </w:tc>
        <w:tc>
          <w:tcPr>
            <w:tcW w:w="440" w:type="dxa"/>
          </w:tcPr>
          <w:p w14:paraId="63677D29" w14:textId="77777777" w:rsidR="00AC421A" w:rsidRDefault="004D7E42">
            <w:pPr>
              <w:widowControl w:val="0"/>
              <w:autoSpaceDE w:val="0"/>
              <w:autoSpaceDN w:val="0"/>
              <w:adjustRightInd w:val="0"/>
              <w:spacing w:after="0" w:line="240" w:lineRule="auto"/>
              <w:jc w:val="both"/>
              <w:rPr>
                <w:rFonts w:cstheme="minorHAnsi"/>
                <w:color w:val="000000"/>
                <w:sz w:val="18"/>
                <w:szCs w:val="18"/>
              </w:rPr>
            </w:pPr>
            <w:r>
              <w:rPr>
                <w:color w:val="000000"/>
                <w:sz w:val="18"/>
                <w:szCs w:val="18"/>
                <w:lang w:val="fr"/>
              </w:rPr>
              <w:t>11</w:t>
            </w:r>
          </w:p>
        </w:tc>
        <w:tc>
          <w:tcPr>
            <w:tcW w:w="440" w:type="dxa"/>
          </w:tcPr>
          <w:p w14:paraId="63677D2A" w14:textId="77777777" w:rsidR="00AC421A" w:rsidRDefault="004D7E42">
            <w:pPr>
              <w:widowControl w:val="0"/>
              <w:autoSpaceDE w:val="0"/>
              <w:autoSpaceDN w:val="0"/>
              <w:adjustRightInd w:val="0"/>
              <w:spacing w:after="0" w:line="240" w:lineRule="auto"/>
              <w:jc w:val="both"/>
              <w:rPr>
                <w:rFonts w:cstheme="minorHAnsi"/>
                <w:color w:val="000000"/>
                <w:sz w:val="18"/>
                <w:szCs w:val="18"/>
              </w:rPr>
            </w:pPr>
            <w:r>
              <w:rPr>
                <w:color w:val="000000"/>
                <w:sz w:val="18"/>
                <w:szCs w:val="18"/>
                <w:lang w:val="fr"/>
              </w:rPr>
              <w:t>12</w:t>
            </w:r>
          </w:p>
        </w:tc>
      </w:tr>
      <w:tr w:rsidR="00AC421A" w14:paraId="63677D3A" w14:textId="77777777">
        <w:tc>
          <w:tcPr>
            <w:tcW w:w="2155" w:type="dxa"/>
          </w:tcPr>
          <w:p w14:paraId="63677D2C" w14:textId="77777777" w:rsidR="00AC421A" w:rsidRDefault="004D7E42">
            <w:pPr>
              <w:widowControl w:val="0"/>
              <w:autoSpaceDE w:val="0"/>
              <w:autoSpaceDN w:val="0"/>
              <w:adjustRightInd w:val="0"/>
              <w:spacing w:after="0" w:line="240" w:lineRule="auto"/>
              <w:jc w:val="both"/>
              <w:rPr>
                <w:rFonts w:cstheme="minorHAnsi"/>
                <w:color w:val="000000"/>
                <w:sz w:val="18"/>
                <w:szCs w:val="18"/>
              </w:rPr>
            </w:pPr>
            <w:r>
              <w:rPr>
                <w:color w:val="000000"/>
                <w:sz w:val="18"/>
                <w:szCs w:val="18"/>
                <w:lang w:val="fr"/>
              </w:rPr>
              <w:t>1.1</w:t>
            </w:r>
          </w:p>
        </w:tc>
        <w:tc>
          <w:tcPr>
            <w:tcW w:w="2610" w:type="dxa"/>
            <w:gridSpan w:val="2"/>
          </w:tcPr>
          <w:p w14:paraId="63677D2D"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7" w:type="dxa"/>
          </w:tcPr>
          <w:p w14:paraId="63677D2E"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7" w:type="dxa"/>
          </w:tcPr>
          <w:p w14:paraId="63677D2F"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30"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31"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32"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33"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34"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35"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36"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440" w:type="dxa"/>
          </w:tcPr>
          <w:p w14:paraId="63677D37"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440" w:type="dxa"/>
          </w:tcPr>
          <w:p w14:paraId="63677D38"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440" w:type="dxa"/>
          </w:tcPr>
          <w:p w14:paraId="63677D39"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r>
      <w:tr w:rsidR="00AC421A" w14:paraId="63677D49" w14:textId="77777777">
        <w:tc>
          <w:tcPr>
            <w:tcW w:w="2155" w:type="dxa"/>
          </w:tcPr>
          <w:p w14:paraId="63677D3B" w14:textId="77777777" w:rsidR="00AC421A" w:rsidRDefault="004D7E42">
            <w:pPr>
              <w:widowControl w:val="0"/>
              <w:autoSpaceDE w:val="0"/>
              <w:autoSpaceDN w:val="0"/>
              <w:adjustRightInd w:val="0"/>
              <w:spacing w:after="0" w:line="240" w:lineRule="auto"/>
              <w:jc w:val="both"/>
              <w:rPr>
                <w:rFonts w:cstheme="minorHAnsi"/>
                <w:color w:val="000000"/>
                <w:sz w:val="18"/>
                <w:szCs w:val="18"/>
              </w:rPr>
            </w:pPr>
            <w:r>
              <w:rPr>
                <w:color w:val="000000"/>
                <w:sz w:val="18"/>
                <w:szCs w:val="18"/>
                <w:lang w:val="fr"/>
              </w:rPr>
              <w:t>1.2</w:t>
            </w:r>
          </w:p>
        </w:tc>
        <w:tc>
          <w:tcPr>
            <w:tcW w:w="2610" w:type="dxa"/>
            <w:gridSpan w:val="2"/>
          </w:tcPr>
          <w:p w14:paraId="63677D3C"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7" w:type="dxa"/>
          </w:tcPr>
          <w:p w14:paraId="63677D3D"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7" w:type="dxa"/>
          </w:tcPr>
          <w:p w14:paraId="63677D3E"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3F"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40"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41"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42"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43"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44"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45"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440" w:type="dxa"/>
          </w:tcPr>
          <w:p w14:paraId="63677D46"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440" w:type="dxa"/>
          </w:tcPr>
          <w:p w14:paraId="63677D47"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440" w:type="dxa"/>
          </w:tcPr>
          <w:p w14:paraId="63677D48"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r>
      <w:tr w:rsidR="00AC421A" w14:paraId="63677D58" w14:textId="77777777">
        <w:tc>
          <w:tcPr>
            <w:tcW w:w="2155" w:type="dxa"/>
          </w:tcPr>
          <w:p w14:paraId="63677D4A" w14:textId="77777777" w:rsidR="00AC421A" w:rsidRDefault="004D7E42">
            <w:pPr>
              <w:widowControl w:val="0"/>
              <w:autoSpaceDE w:val="0"/>
              <w:autoSpaceDN w:val="0"/>
              <w:adjustRightInd w:val="0"/>
              <w:spacing w:after="0" w:line="240" w:lineRule="auto"/>
              <w:jc w:val="both"/>
              <w:rPr>
                <w:rFonts w:cstheme="minorHAnsi"/>
                <w:color w:val="000000"/>
                <w:sz w:val="18"/>
                <w:szCs w:val="18"/>
              </w:rPr>
            </w:pPr>
            <w:r>
              <w:rPr>
                <w:color w:val="000000"/>
                <w:sz w:val="18"/>
                <w:szCs w:val="18"/>
                <w:lang w:val="fr"/>
              </w:rPr>
              <w:t>1.3</w:t>
            </w:r>
          </w:p>
        </w:tc>
        <w:tc>
          <w:tcPr>
            <w:tcW w:w="2610" w:type="dxa"/>
            <w:gridSpan w:val="2"/>
          </w:tcPr>
          <w:p w14:paraId="63677D4B"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7" w:type="dxa"/>
          </w:tcPr>
          <w:p w14:paraId="63677D4C"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7" w:type="dxa"/>
          </w:tcPr>
          <w:p w14:paraId="63677D4D"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4E"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4F"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50"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51"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52"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53"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54"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440" w:type="dxa"/>
          </w:tcPr>
          <w:p w14:paraId="63677D55"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440" w:type="dxa"/>
          </w:tcPr>
          <w:p w14:paraId="63677D56"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440" w:type="dxa"/>
          </w:tcPr>
          <w:p w14:paraId="63677D57"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r>
      <w:tr w:rsidR="00AC421A" w14:paraId="63677D67" w14:textId="77777777">
        <w:tc>
          <w:tcPr>
            <w:tcW w:w="2155" w:type="dxa"/>
          </w:tcPr>
          <w:p w14:paraId="63677D59" w14:textId="77777777" w:rsidR="00AC421A" w:rsidRDefault="004D7E42">
            <w:pPr>
              <w:widowControl w:val="0"/>
              <w:autoSpaceDE w:val="0"/>
              <w:autoSpaceDN w:val="0"/>
              <w:adjustRightInd w:val="0"/>
              <w:spacing w:after="0" w:line="240" w:lineRule="auto"/>
              <w:jc w:val="both"/>
              <w:rPr>
                <w:rFonts w:cstheme="minorHAnsi"/>
                <w:color w:val="000000"/>
                <w:sz w:val="18"/>
                <w:szCs w:val="18"/>
              </w:rPr>
            </w:pPr>
            <w:r>
              <w:rPr>
                <w:color w:val="000000"/>
                <w:sz w:val="18"/>
                <w:szCs w:val="18"/>
                <w:lang w:val="fr"/>
              </w:rPr>
              <w:t>1.4</w:t>
            </w:r>
          </w:p>
        </w:tc>
        <w:tc>
          <w:tcPr>
            <w:tcW w:w="2610" w:type="dxa"/>
            <w:gridSpan w:val="2"/>
          </w:tcPr>
          <w:p w14:paraId="63677D5A"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7" w:type="dxa"/>
          </w:tcPr>
          <w:p w14:paraId="63677D5B"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7" w:type="dxa"/>
          </w:tcPr>
          <w:p w14:paraId="63677D5C"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5D"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5E"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5F"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60"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61"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62"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328" w:type="dxa"/>
          </w:tcPr>
          <w:p w14:paraId="63677D63"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440" w:type="dxa"/>
          </w:tcPr>
          <w:p w14:paraId="63677D64"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440" w:type="dxa"/>
          </w:tcPr>
          <w:p w14:paraId="63677D65"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c>
          <w:tcPr>
            <w:tcW w:w="440" w:type="dxa"/>
          </w:tcPr>
          <w:p w14:paraId="63677D66" w14:textId="77777777" w:rsidR="00AC421A" w:rsidRDefault="00AC421A">
            <w:pPr>
              <w:widowControl w:val="0"/>
              <w:autoSpaceDE w:val="0"/>
              <w:autoSpaceDN w:val="0"/>
              <w:adjustRightInd w:val="0"/>
              <w:spacing w:after="0" w:line="240" w:lineRule="auto"/>
              <w:jc w:val="both"/>
              <w:rPr>
                <w:rFonts w:cstheme="minorHAnsi"/>
                <w:color w:val="000000"/>
                <w:sz w:val="18"/>
                <w:szCs w:val="18"/>
              </w:rPr>
            </w:pPr>
          </w:p>
        </w:tc>
      </w:tr>
    </w:tbl>
    <w:p w14:paraId="63677D68"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p w14:paraId="63677D69" w14:textId="77777777" w:rsidR="00AC421A" w:rsidRPr="008922B3" w:rsidRDefault="004D7E42">
      <w:pPr>
        <w:widowControl w:val="0"/>
        <w:autoSpaceDE w:val="0"/>
        <w:autoSpaceDN w:val="0"/>
        <w:adjustRightInd w:val="0"/>
        <w:spacing w:after="0" w:line="240" w:lineRule="auto"/>
        <w:jc w:val="both"/>
        <w:rPr>
          <w:rFonts w:eastAsia="Calibri" w:cstheme="minorHAnsi"/>
          <w:color w:val="000000"/>
          <w:sz w:val="18"/>
          <w:szCs w:val="18"/>
          <w:lang w:val="en-US"/>
        </w:rPr>
      </w:pPr>
      <w:r w:rsidRPr="008922B3">
        <w:rPr>
          <w:b/>
          <w:color w:val="000000"/>
          <w:sz w:val="18"/>
          <w:szCs w:val="18"/>
          <w:lang w:val="en-US"/>
        </w:rPr>
        <w:t xml:space="preserve">Monitoring and evaluation plan </w:t>
      </w:r>
      <w:r w:rsidRPr="008922B3">
        <w:rPr>
          <w:color w:val="000000"/>
          <w:sz w:val="18"/>
          <w:szCs w:val="18"/>
          <w:lang w:val="en-US"/>
        </w:rPr>
        <w:t>(max. 1 page)</w:t>
      </w:r>
    </w:p>
    <w:p w14:paraId="63677D6A" w14:textId="77777777" w:rsidR="00AC421A" w:rsidRPr="008922B3" w:rsidRDefault="00AC421A">
      <w:pPr>
        <w:widowControl w:val="0"/>
        <w:autoSpaceDE w:val="0"/>
        <w:autoSpaceDN w:val="0"/>
        <w:adjustRightInd w:val="0"/>
        <w:spacing w:after="0" w:line="240" w:lineRule="auto"/>
        <w:jc w:val="both"/>
        <w:rPr>
          <w:rFonts w:eastAsia="Calibri" w:cstheme="minorHAnsi"/>
          <w:color w:val="000000"/>
          <w:sz w:val="18"/>
          <w:szCs w:val="18"/>
          <w:lang w:val="en-US"/>
        </w:rPr>
      </w:pPr>
    </w:p>
    <w:p w14:paraId="63677D6B" w14:textId="77777777" w:rsidR="00AC421A" w:rsidRDefault="004D7E42">
      <w:pPr>
        <w:widowControl w:val="0"/>
        <w:autoSpaceDE w:val="0"/>
        <w:autoSpaceDN w:val="0"/>
        <w:adjustRightInd w:val="0"/>
        <w:spacing w:after="0" w:line="240" w:lineRule="auto"/>
        <w:jc w:val="both"/>
        <w:rPr>
          <w:rFonts w:eastAsia="Calibri" w:cstheme="minorHAnsi"/>
          <w:color w:val="000000"/>
          <w:sz w:val="18"/>
          <w:szCs w:val="18"/>
          <w:lang w:val="en-CA"/>
        </w:rPr>
      </w:pPr>
      <w:r w:rsidRPr="008922B3">
        <w:rPr>
          <w:color w:val="000000"/>
          <w:sz w:val="18"/>
          <w:szCs w:val="18"/>
          <w:lang w:val="en-US"/>
        </w:rPr>
        <w:t xml:space="preserve">This section should contain an explanation of the plan for monitoring and evaluating activities, both during its implementation (formative) and at its completion (summative). </w:t>
      </w:r>
      <w:r>
        <w:rPr>
          <w:color w:val="000000"/>
          <w:sz w:val="18"/>
          <w:szCs w:val="18"/>
          <w:lang w:val="fr"/>
        </w:rPr>
        <w:t>Key elements to include are:</w:t>
      </w:r>
    </w:p>
    <w:p w14:paraId="63677D6C" w14:textId="77777777" w:rsidR="00AC421A" w:rsidRPr="008922B3" w:rsidRDefault="004D7E42">
      <w:pPr>
        <w:pStyle w:val="ListParagraph"/>
        <w:widowControl w:val="0"/>
        <w:numPr>
          <w:ilvl w:val="0"/>
          <w:numId w:val="21"/>
        </w:numPr>
        <w:autoSpaceDE w:val="0"/>
        <w:autoSpaceDN w:val="0"/>
        <w:adjustRightInd w:val="0"/>
        <w:spacing w:after="0" w:line="240" w:lineRule="auto"/>
        <w:jc w:val="both"/>
        <w:rPr>
          <w:rFonts w:eastAsia="Calibri" w:cstheme="minorHAnsi"/>
          <w:color w:val="000000"/>
          <w:sz w:val="18"/>
          <w:szCs w:val="18"/>
          <w:lang w:val="en-US"/>
        </w:rPr>
      </w:pPr>
      <w:r w:rsidRPr="008922B3">
        <w:rPr>
          <w:color w:val="000000"/>
          <w:sz w:val="18"/>
          <w:szCs w:val="18"/>
          <w:lang w:val="en-US"/>
        </w:rPr>
        <w:t>how performance of activities will be monitored in terms of achieving the steps and milestones set out in the implementation plan;</w:t>
      </w:r>
    </w:p>
    <w:p w14:paraId="63677D6D" w14:textId="77777777" w:rsidR="00AC421A" w:rsidRPr="008922B3" w:rsidRDefault="004D7E42">
      <w:pPr>
        <w:pStyle w:val="ListParagraph"/>
        <w:widowControl w:val="0"/>
        <w:numPr>
          <w:ilvl w:val="0"/>
          <w:numId w:val="21"/>
        </w:numPr>
        <w:autoSpaceDE w:val="0"/>
        <w:autoSpaceDN w:val="0"/>
        <w:adjustRightInd w:val="0"/>
        <w:spacing w:after="0" w:line="240" w:lineRule="auto"/>
        <w:jc w:val="both"/>
        <w:rPr>
          <w:rFonts w:eastAsia="Calibri" w:cstheme="minorHAnsi"/>
          <w:color w:val="000000"/>
          <w:sz w:val="18"/>
          <w:szCs w:val="18"/>
          <w:lang w:val="en-US"/>
        </w:rPr>
      </w:pPr>
      <w:r w:rsidRPr="008922B3">
        <w:rPr>
          <w:color w:val="000000"/>
          <w:sz w:val="18"/>
          <w:szCs w:val="18"/>
          <w:lang w:val="en-US"/>
        </w:rPr>
        <w:t>how any mid-course corrections and adjustments to the design and plans will be facilitated based on the input data received;</w:t>
      </w:r>
    </w:p>
    <w:p w14:paraId="63677D6E" w14:textId="77777777" w:rsidR="00AC421A" w:rsidRPr="008922B3" w:rsidRDefault="004D7E42">
      <w:pPr>
        <w:pStyle w:val="ListParagraph"/>
        <w:widowControl w:val="0"/>
        <w:numPr>
          <w:ilvl w:val="0"/>
          <w:numId w:val="21"/>
        </w:numPr>
        <w:autoSpaceDE w:val="0"/>
        <w:autoSpaceDN w:val="0"/>
        <w:adjustRightInd w:val="0"/>
        <w:spacing w:after="0" w:line="240" w:lineRule="auto"/>
        <w:jc w:val="both"/>
        <w:rPr>
          <w:rFonts w:eastAsia="Calibri" w:cstheme="minorHAnsi"/>
          <w:color w:val="000000"/>
          <w:sz w:val="18"/>
          <w:szCs w:val="18"/>
          <w:lang w:val="en-US"/>
        </w:rPr>
      </w:pPr>
      <w:r w:rsidRPr="008922B3">
        <w:rPr>
          <w:color w:val="000000"/>
          <w:sz w:val="18"/>
          <w:szCs w:val="18"/>
          <w:lang w:val="en-US"/>
        </w:rPr>
        <w:t>how the participation of community members in monitoring and evaluation processes will be achieved.</w:t>
      </w:r>
    </w:p>
    <w:p w14:paraId="63677D6F" w14:textId="77777777" w:rsidR="00AC421A" w:rsidRPr="008922B3" w:rsidRDefault="00AC421A">
      <w:pPr>
        <w:widowControl w:val="0"/>
        <w:autoSpaceDE w:val="0"/>
        <w:autoSpaceDN w:val="0"/>
        <w:adjustRightInd w:val="0"/>
        <w:spacing w:after="0" w:line="240" w:lineRule="auto"/>
        <w:jc w:val="both"/>
        <w:rPr>
          <w:rFonts w:eastAsia="Calibri" w:cstheme="minorHAnsi"/>
          <w:color w:val="000000"/>
          <w:sz w:val="18"/>
          <w:szCs w:val="18"/>
          <w:lang w:val="en-US"/>
        </w:rPr>
      </w:pPr>
    </w:p>
    <w:tbl>
      <w:tblPr>
        <w:tblStyle w:val="TableGrid4"/>
        <w:tblW w:w="0" w:type="auto"/>
        <w:tblLook w:val="04A0" w:firstRow="1" w:lastRow="0" w:firstColumn="1" w:lastColumn="0" w:noHBand="0" w:noVBand="1"/>
      </w:tblPr>
      <w:tblGrid>
        <w:gridCol w:w="9017"/>
      </w:tblGrid>
      <w:tr w:rsidR="00AC421A" w:rsidRPr="000E6C7A" w14:paraId="63677D73" w14:textId="77777777">
        <w:tc>
          <w:tcPr>
            <w:tcW w:w="9350" w:type="dxa"/>
          </w:tcPr>
          <w:p w14:paraId="63677D70" w14:textId="77777777" w:rsidR="00AC421A" w:rsidRPr="008922B3" w:rsidRDefault="00AC421A">
            <w:pPr>
              <w:widowControl w:val="0"/>
              <w:autoSpaceDE w:val="0"/>
              <w:autoSpaceDN w:val="0"/>
              <w:adjustRightInd w:val="0"/>
              <w:spacing w:after="0" w:line="240" w:lineRule="auto"/>
              <w:jc w:val="both"/>
              <w:rPr>
                <w:rFonts w:cstheme="minorHAnsi"/>
                <w:b/>
                <w:bCs/>
                <w:color w:val="000000"/>
                <w:sz w:val="18"/>
                <w:szCs w:val="18"/>
                <w:lang w:val="en-US"/>
              </w:rPr>
            </w:pPr>
          </w:p>
          <w:p w14:paraId="63677D71" w14:textId="77777777" w:rsidR="00AC421A" w:rsidRPr="00944C52" w:rsidRDefault="004D7E42">
            <w:pPr>
              <w:widowControl w:val="0"/>
              <w:autoSpaceDE w:val="0"/>
              <w:autoSpaceDN w:val="0"/>
              <w:adjustRightInd w:val="0"/>
              <w:spacing w:after="0" w:line="240" w:lineRule="auto"/>
              <w:jc w:val="both"/>
              <w:rPr>
                <w:rFonts w:cstheme="minorHAnsi"/>
                <w:color w:val="000000"/>
                <w:sz w:val="18"/>
                <w:szCs w:val="18"/>
                <w:lang w:val="fr-FR"/>
              </w:rPr>
            </w:pPr>
            <w:r>
              <w:rPr>
                <w:b/>
                <w:color w:val="000000"/>
                <w:sz w:val="18"/>
                <w:szCs w:val="18"/>
                <w:lang w:val="fr"/>
              </w:rPr>
              <w:t xml:space="preserve">Section 5: Risks for successful implementation </w:t>
            </w:r>
            <w:r>
              <w:rPr>
                <w:color w:val="000000"/>
                <w:sz w:val="18"/>
                <w:szCs w:val="18"/>
                <w:lang w:val="fr"/>
              </w:rPr>
              <w:t>(1 page)</w:t>
            </w:r>
          </w:p>
          <w:p w14:paraId="63677D72" w14:textId="77777777" w:rsidR="00AC421A" w:rsidRPr="00944C52" w:rsidRDefault="00AC421A">
            <w:pPr>
              <w:widowControl w:val="0"/>
              <w:autoSpaceDE w:val="0"/>
              <w:autoSpaceDN w:val="0"/>
              <w:adjustRightInd w:val="0"/>
              <w:spacing w:after="0" w:line="240" w:lineRule="auto"/>
              <w:jc w:val="both"/>
              <w:rPr>
                <w:rFonts w:cstheme="minorHAnsi"/>
                <w:color w:val="000000"/>
                <w:sz w:val="18"/>
                <w:szCs w:val="18"/>
                <w:lang w:val="fr-FR"/>
              </w:rPr>
            </w:pPr>
          </w:p>
        </w:tc>
      </w:tr>
    </w:tbl>
    <w:p w14:paraId="63677D74" w14:textId="77777777" w:rsidR="00AC421A" w:rsidRPr="00944C52" w:rsidRDefault="00AC421A">
      <w:pPr>
        <w:widowControl w:val="0"/>
        <w:autoSpaceDE w:val="0"/>
        <w:autoSpaceDN w:val="0"/>
        <w:adjustRightInd w:val="0"/>
        <w:spacing w:after="0" w:line="240" w:lineRule="auto"/>
        <w:jc w:val="both"/>
        <w:rPr>
          <w:rFonts w:eastAsia="Calibri" w:cstheme="minorHAnsi"/>
          <w:color w:val="000000"/>
          <w:sz w:val="18"/>
          <w:szCs w:val="18"/>
          <w:lang w:val="fr-FR"/>
        </w:rPr>
      </w:pPr>
    </w:p>
    <w:p w14:paraId="63677D75" w14:textId="77777777" w:rsidR="00AC421A" w:rsidRPr="008922B3" w:rsidRDefault="004D7E42">
      <w:pPr>
        <w:widowControl w:val="0"/>
        <w:autoSpaceDE w:val="0"/>
        <w:autoSpaceDN w:val="0"/>
        <w:adjustRightInd w:val="0"/>
        <w:spacing w:after="0" w:line="240" w:lineRule="auto"/>
        <w:jc w:val="both"/>
        <w:rPr>
          <w:rFonts w:eastAsia="Calibri" w:cstheme="minorHAnsi"/>
          <w:color w:val="000000"/>
          <w:sz w:val="18"/>
          <w:szCs w:val="18"/>
          <w:lang w:val="en-US"/>
        </w:rPr>
      </w:pPr>
      <w:r w:rsidRPr="008922B3">
        <w:rPr>
          <w:color w:val="000000"/>
          <w:sz w:val="18"/>
          <w:szCs w:val="18"/>
          <w:lang w:val="en-US"/>
        </w:rPr>
        <w:t>Identify and list all major risk factors that could cause activities to fail to produce the expected results. These should include both internal factors (e.g. the technology in question does not work as expected) and external factors (e.g. significant currency fluctuations leading to changes in the economics of the business, the risk of non-performance by subcontractors or sub-partners). Describe how these risks should be mitigated.</w:t>
      </w:r>
    </w:p>
    <w:p w14:paraId="63677D76" w14:textId="77777777" w:rsidR="00AC421A" w:rsidRPr="008922B3" w:rsidRDefault="00AC421A">
      <w:pPr>
        <w:widowControl w:val="0"/>
        <w:autoSpaceDE w:val="0"/>
        <w:autoSpaceDN w:val="0"/>
        <w:adjustRightInd w:val="0"/>
        <w:spacing w:after="0" w:line="240" w:lineRule="auto"/>
        <w:jc w:val="both"/>
        <w:rPr>
          <w:rFonts w:eastAsia="Calibri" w:cstheme="minorHAnsi"/>
          <w:color w:val="000000"/>
          <w:sz w:val="18"/>
          <w:szCs w:val="18"/>
          <w:lang w:val="en-US"/>
        </w:rPr>
      </w:pPr>
    </w:p>
    <w:p w14:paraId="63677D77" w14:textId="77777777" w:rsidR="00AC421A" w:rsidRPr="008922B3" w:rsidRDefault="004D7E42">
      <w:pPr>
        <w:widowControl w:val="0"/>
        <w:autoSpaceDE w:val="0"/>
        <w:autoSpaceDN w:val="0"/>
        <w:adjustRightInd w:val="0"/>
        <w:spacing w:after="0" w:line="240" w:lineRule="auto"/>
        <w:jc w:val="both"/>
        <w:rPr>
          <w:rFonts w:eastAsia="Calibri" w:cstheme="minorHAnsi"/>
          <w:color w:val="000000"/>
          <w:sz w:val="18"/>
          <w:szCs w:val="18"/>
          <w:lang w:val="en-US"/>
        </w:rPr>
      </w:pPr>
      <w:r w:rsidRPr="008922B3">
        <w:rPr>
          <w:color w:val="000000"/>
          <w:sz w:val="18"/>
          <w:szCs w:val="18"/>
          <w:lang w:val="en-US"/>
        </w:rPr>
        <w:t xml:space="preserve">In this section, also include the </w:t>
      </w:r>
      <w:r w:rsidRPr="008922B3">
        <w:rPr>
          <w:b/>
          <w:color w:val="000000"/>
          <w:sz w:val="18"/>
          <w:szCs w:val="18"/>
          <w:lang w:val="en-US"/>
        </w:rPr>
        <w:t xml:space="preserve">key assumptions </w:t>
      </w:r>
      <w:r w:rsidRPr="008922B3">
        <w:rPr>
          <w:color w:val="000000"/>
          <w:sz w:val="18"/>
          <w:szCs w:val="18"/>
          <w:lang w:val="en-US"/>
        </w:rPr>
        <w:t xml:space="preserve">on which the business plan is based. In this case, the assumptions are mainly </w:t>
      </w:r>
      <w:r w:rsidRPr="008922B3">
        <w:rPr>
          <w:color w:val="000000"/>
          <w:sz w:val="18"/>
          <w:szCs w:val="18"/>
          <w:lang w:val="en-US"/>
        </w:rPr>
        <w:lastRenderedPageBreak/>
        <w:t>related to external factors (for example, the assumption that the environmental policy of the government concerned will remain stable) which are anticipated during the planning of the activity and on which the feasibility of the activities depends.</w:t>
      </w:r>
    </w:p>
    <w:p w14:paraId="63677D78" w14:textId="77777777" w:rsidR="00AC421A" w:rsidRPr="008922B3" w:rsidRDefault="00AC421A">
      <w:pPr>
        <w:widowControl w:val="0"/>
        <w:autoSpaceDE w:val="0"/>
        <w:autoSpaceDN w:val="0"/>
        <w:adjustRightInd w:val="0"/>
        <w:spacing w:after="0" w:line="240" w:lineRule="auto"/>
        <w:jc w:val="both"/>
        <w:rPr>
          <w:rFonts w:eastAsia="Calibri" w:cstheme="minorHAnsi"/>
          <w:color w:val="000000"/>
          <w:sz w:val="18"/>
          <w:szCs w:val="18"/>
          <w:lang w:val="en-US"/>
        </w:rPr>
      </w:pPr>
    </w:p>
    <w:p w14:paraId="63677D79" w14:textId="77777777" w:rsidR="00AC421A" w:rsidRPr="008922B3" w:rsidRDefault="004D7E42">
      <w:pPr>
        <w:widowControl w:val="0"/>
        <w:autoSpaceDE w:val="0"/>
        <w:autoSpaceDN w:val="0"/>
        <w:adjustRightInd w:val="0"/>
        <w:spacing w:after="0" w:line="240" w:lineRule="auto"/>
        <w:jc w:val="both"/>
        <w:rPr>
          <w:rFonts w:eastAsia="Calibri" w:cstheme="minorHAnsi"/>
          <w:color w:val="000000"/>
          <w:sz w:val="18"/>
          <w:szCs w:val="18"/>
          <w:lang w:val="en-US"/>
        </w:rPr>
      </w:pPr>
      <w:r w:rsidRPr="008922B3">
        <w:rPr>
          <w:color w:val="000000"/>
          <w:sz w:val="18"/>
          <w:szCs w:val="18"/>
          <w:lang w:val="en-US"/>
        </w:rPr>
        <w:t>Please attach a risk register to capture the above risk factors and risk mitigation measures.</w:t>
      </w:r>
    </w:p>
    <w:p w14:paraId="63677D7A" w14:textId="77777777" w:rsidR="00AC421A" w:rsidRPr="008922B3" w:rsidRDefault="00AC421A">
      <w:pPr>
        <w:widowControl w:val="0"/>
        <w:autoSpaceDE w:val="0"/>
        <w:autoSpaceDN w:val="0"/>
        <w:adjustRightInd w:val="0"/>
        <w:spacing w:after="0" w:line="240" w:lineRule="auto"/>
        <w:jc w:val="both"/>
        <w:rPr>
          <w:rFonts w:eastAsia="Calibri" w:cstheme="minorHAnsi"/>
          <w:color w:val="000000"/>
          <w:sz w:val="18"/>
          <w:szCs w:val="18"/>
          <w:lang w:val="en-US"/>
        </w:rPr>
      </w:pPr>
    </w:p>
    <w:tbl>
      <w:tblPr>
        <w:tblStyle w:val="TableGrid4"/>
        <w:tblW w:w="0" w:type="auto"/>
        <w:tblLook w:val="04A0" w:firstRow="1" w:lastRow="0" w:firstColumn="1" w:lastColumn="0" w:noHBand="0" w:noVBand="1"/>
      </w:tblPr>
      <w:tblGrid>
        <w:gridCol w:w="9017"/>
      </w:tblGrid>
      <w:tr w:rsidR="00AC421A" w:rsidRPr="000E6C7A" w14:paraId="63677D7E" w14:textId="77777777">
        <w:tc>
          <w:tcPr>
            <w:tcW w:w="9350" w:type="dxa"/>
          </w:tcPr>
          <w:p w14:paraId="63677D7B" w14:textId="77777777" w:rsidR="00AC421A" w:rsidRPr="008922B3" w:rsidRDefault="00AC421A">
            <w:pPr>
              <w:widowControl w:val="0"/>
              <w:autoSpaceDE w:val="0"/>
              <w:autoSpaceDN w:val="0"/>
              <w:adjustRightInd w:val="0"/>
              <w:spacing w:after="0" w:line="240" w:lineRule="auto"/>
              <w:jc w:val="both"/>
              <w:rPr>
                <w:rFonts w:cstheme="minorHAnsi"/>
                <w:b/>
                <w:bCs/>
                <w:color w:val="000000"/>
                <w:sz w:val="18"/>
                <w:szCs w:val="18"/>
                <w:lang w:val="en-US"/>
              </w:rPr>
            </w:pPr>
          </w:p>
          <w:p w14:paraId="63677D7C" w14:textId="77777777" w:rsidR="00AC421A" w:rsidRPr="00944C52" w:rsidRDefault="004D7E42">
            <w:pPr>
              <w:widowControl w:val="0"/>
              <w:autoSpaceDE w:val="0"/>
              <w:autoSpaceDN w:val="0"/>
              <w:adjustRightInd w:val="0"/>
              <w:spacing w:after="0" w:line="240" w:lineRule="auto"/>
              <w:jc w:val="both"/>
              <w:rPr>
                <w:rFonts w:cstheme="minorHAnsi"/>
                <w:color w:val="000000"/>
                <w:sz w:val="18"/>
                <w:szCs w:val="18"/>
                <w:lang w:val="fr-FR"/>
              </w:rPr>
            </w:pPr>
            <w:r>
              <w:rPr>
                <w:b/>
                <w:color w:val="000000"/>
                <w:sz w:val="18"/>
                <w:szCs w:val="18"/>
                <w:lang w:val="fr"/>
              </w:rPr>
              <w:t xml:space="preserve">Section 6: Results-based budget </w:t>
            </w:r>
            <w:r>
              <w:rPr>
                <w:color w:val="000000"/>
                <w:sz w:val="18"/>
                <w:szCs w:val="18"/>
                <w:lang w:val="fr"/>
              </w:rPr>
              <w:t>(max. 1.5 pages)</w:t>
            </w:r>
          </w:p>
          <w:p w14:paraId="63677D7D" w14:textId="77777777" w:rsidR="00AC421A" w:rsidRPr="00944C52" w:rsidRDefault="00AC421A">
            <w:pPr>
              <w:widowControl w:val="0"/>
              <w:autoSpaceDE w:val="0"/>
              <w:autoSpaceDN w:val="0"/>
              <w:adjustRightInd w:val="0"/>
              <w:spacing w:after="0" w:line="240" w:lineRule="auto"/>
              <w:jc w:val="both"/>
              <w:rPr>
                <w:rFonts w:cstheme="minorHAnsi"/>
                <w:color w:val="000000"/>
                <w:sz w:val="18"/>
                <w:szCs w:val="18"/>
                <w:lang w:val="fr-FR"/>
              </w:rPr>
            </w:pPr>
          </w:p>
        </w:tc>
      </w:tr>
    </w:tbl>
    <w:p w14:paraId="63677D7F" w14:textId="77777777" w:rsidR="00AC421A" w:rsidRPr="00944C52" w:rsidRDefault="00AC421A">
      <w:pPr>
        <w:widowControl w:val="0"/>
        <w:autoSpaceDE w:val="0"/>
        <w:autoSpaceDN w:val="0"/>
        <w:adjustRightInd w:val="0"/>
        <w:spacing w:after="0" w:line="240" w:lineRule="auto"/>
        <w:jc w:val="both"/>
        <w:rPr>
          <w:rFonts w:eastAsia="Calibri" w:cstheme="minorHAnsi"/>
          <w:color w:val="000000"/>
          <w:sz w:val="18"/>
          <w:szCs w:val="18"/>
          <w:lang w:val="fr-FR"/>
        </w:rPr>
      </w:pPr>
    </w:p>
    <w:p w14:paraId="63677D80" w14:textId="77777777" w:rsidR="00AC421A" w:rsidRPr="008922B3" w:rsidRDefault="004D7E42">
      <w:pPr>
        <w:widowControl w:val="0"/>
        <w:autoSpaceDE w:val="0"/>
        <w:autoSpaceDN w:val="0"/>
        <w:adjustRightInd w:val="0"/>
        <w:spacing w:after="0" w:line="240" w:lineRule="auto"/>
        <w:jc w:val="both"/>
        <w:rPr>
          <w:rFonts w:eastAsia="Calibri" w:cstheme="minorHAnsi"/>
          <w:color w:val="000000"/>
          <w:sz w:val="18"/>
          <w:szCs w:val="18"/>
          <w:lang w:val="en-US"/>
        </w:rPr>
      </w:pPr>
      <w:r w:rsidRPr="008922B3">
        <w:rPr>
          <w:color w:val="000000"/>
          <w:sz w:val="18"/>
          <w:szCs w:val="18"/>
          <w:lang w:val="en-US"/>
        </w:rPr>
        <w:t>Developing and managing a realistic budget is an important part of developing and implementing successful activities. Particular attention to financial management and integrity issues will improve the effectiveness and impact of activities. The following important principles should be kept in mind while preparing a project budget:</w:t>
      </w:r>
    </w:p>
    <w:p w14:paraId="63677D81" w14:textId="77777777" w:rsidR="00AC421A" w:rsidRDefault="004D7E42">
      <w:pPr>
        <w:widowControl w:val="0"/>
        <w:numPr>
          <w:ilvl w:val="0"/>
          <w:numId w:val="2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8922B3">
        <w:rPr>
          <w:color w:val="000000" w:themeColor="text1"/>
          <w:sz w:val="18"/>
          <w:szCs w:val="18"/>
          <w:lang w:val="en-US"/>
        </w:rPr>
        <w:t xml:space="preserve">Include costs related to effectively carrying out the activities and producing the results stated in the proposal. </w:t>
      </w:r>
      <w:r>
        <w:rPr>
          <w:color w:val="000000" w:themeColor="text1"/>
          <w:sz w:val="18"/>
          <w:szCs w:val="18"/>
          <w:lang w:val="fr"/>
        </w:rPr>
        <w:t>Other associated costs should be financed from other sources.</w:t>
      </w:r>
    </w:p>
    <w:p w14:paraId="63677D82" w14:textId="77777777" w:rsidR="00AC421A" w:rsidRPr="008922B3" w:rsidRDefault="004D7E42">
      <w:pPr>
        <w:widowControl w:val="0"/>
        <w:numPr>
          <w:ilvl w:val="0"/>
          <w:numId w:val="2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US"/>
        </w:rPr>
      </w:pPr>
      <w:r w:rsidRPr="008922B3">
        <w:rPr>
          <w:color w:val="000000" w:themeColor="text1"/>
          <w:sz w:val="18"/>
          <w:szCs w:val="18"/>
          <w:lang w:val="en-US"/>
        </w:rPr>
        <w:t xml:space="preserve">The budget must be realistic. Find out the true cost </w:t>
      </w:r>
      <w:r w:rsidRPr="008922B3">
        <w:rPr>
          <w:lang w:val="en-US"/>
        </w:rPr>
        <w:t xml:space="preserve">of planned activities </w:t>
      </w:r>
      <w:r w:rsidRPr="008922B3">
        <w:rPr>
          <w:color w:val="000000" w:themeColor="text1"/>
          <w:sz w:val="18"/>
          <w:szCs w:val="18"/>
          <w:lang w:val="en-US"/>
        </w:rPr>
        <w:t>and do not assume that they will cost less.</w:t>
      </w:r>
    </w:p>
    <w:p w14:paraId="63677D83" w14:textId="77777777" w:rsidR="00AC421A" w:rsidRPr="008922B3" w:rsidRDefault="004D7E42">
      <w:pPr>
        <w:numPr>
          <w:ilvl w:val="0"/>
          <w:numId w:val="22"/>
        </w:numPr>
        <w:tabs>
          <w:tab w:val="left" w:pos="360"/>
        </w:tabs>
        <w:spacing w:after="0" w:line="240" w:lineRule="auto"/>
        <w:jc w:val="both"/>
        <w:rPr>
          <w:rFonts w:eastAsia="Calibri" w:cstheme="minorHAnsi"/>
          <w:color w:val="000000" w:themeColor="text1"/>
          <w:sz w:val="18"/>
          <w:szCs w:val="18"/>
          <w:lang w:val="en-US"/>
        </w:rPr>
      </w:pPr>
      <w:r w:rsidRPr="008922B3">
        <w:rPr>
          <w:color w:val="000000" w:themeColor="text1"/>
          <w:sz w:val="18"/>
          <w:szCs w:val="18"/>
          <w:lang w:val="en-US"/>
        </w:rPr>
        <w:t>The budget should include all costs associated with the management and administration of the activity or results, in particular monitoring and evaluation costs.</w:t>
      </w:r>
    </w:p>
    <w:p w14:paraId="63677D84" w14:textId="77777777" w:rsidR="00AC421A" w:rsidRPr="008922B3" w:rsidRDefault="004D7E42">
      <w:pPr>
        <w:pStyle w:val="ListParagraph"/>
        <w:numPr>
          <w:ilvl w:val="0"/>
          <w:numId w:val="22"/>
        </w:numPr>
        <w:rPr>
          <w:color w:val="000000" w:themeColor="text1"/>
          <w:sz w:val="18"/>
          <w:szCs w:val="18"/>
          <w:lang w:val="en-US"/>
        </w:rPr>
      </w:pPr>
      <w:bookmarkStart w:id="2" w:name="_Hlk135914624"/>
      <w:r w:rsidRPr="008922B3">
        <w:rPr>
          <w:color w:val="000000" w:themeColor="text1"/>
          <w:sz w:val="18"/>
          <w:szCs w:val="18"/>
          <w:lang w:val="en-US"/>
        </w:rPr>
        <w:t>Support costs refer to indirect costs that are incurred in operating the partner as a whole or part of it and which cannot be easily linked or traced back to the implementation of the work, i.e. say operating expenses, overheads and general costs associated with the normal functioning of an organization/business, such as costs of support staff, office equipment which are not direct costs.</w:t>
      </w:r>
    </w:p>
    <w:p w14:paraId="63677D85" w14:textId="77777777" w:rsidR="00AC421A" w:rsidRPr="008922B3" w:rsidRDefault="004D7E42">
      <w:pPr>
        <w:pStyle w:val="ListParagraph"/>
        <w:numPr>
          <w:ilvl w:val="0"/>
          <w:numId w:val="22"/>
        </w:numPr>
        <w:rPr>
          <w:color w:val="000000" w:themeColor="text1"/>
          <w:sz w:val="18"/>
          <w:szCs w:val="18"/>
          <w:lang w:val="en-US"/>
        </w:rPr>
      </w:pPr>
      <w:r w:rsidRPr="008922B3">
        <w:rPr>
          <w:color w:val="000000" w:themeColor="text1"/>
          <w:sz w:val="18"/>
          <w:szCs w:val="18"/>
          <w:lang w:val="en-US"/>
        </w:rPr>
        <w:t xml:space="preserve">If the partner has a support cost policy that specifies a rate, it can include this </w:t>
      </w:r>
      <w:r w:rsidRPr="008922B3">
        <w:rPr>
          <w:lang w:val="en-US"/>
        </w:rPr>
        <w:t xml:space="preserve">rate </w:t>
      </w:r>
      <w:r w:rsidRPr="008922B3">
        <w:rPr>
          <w:color w:val="000000" w:themeColor="text1"/>
          <w:sz w:val="18"/>
          <w:szCs w:val="18"/>
          <w:lang w:val="en-US"/>
        </w:rPr>
        <w:t>so that it does not exceed a rate of 8% or the rate indicated in the specific conditions of the donor, if the donor is lower.</w:t>
      </w:r>
    </w:p>
    <w:p w14:paraId="63677D86" w14:textId="77777777" w:rsidR="00AC421A" w:rsidRPr="008922B3" w:rsidRDefault="004D7E42">
      <w:pPr>
        <w:pStyle w:val="ListParagraph"/>
        <w:numPr>
          <w:ilvl w:val="0"/>
          <w:numId w:val="22"/>
        </w:numPr>
        <w:spacing w:after="0"/>
        <w:rPr>
          <w:color w:val="000000" w:themeColor="text1"/>
          <w:sz w:val="18"/>
          <w:szCs w:val="18"/>
          <w:lang w:val="en-US"/>
        </w:rPr>
      </w:pPr>
      <w:r w:rsidRPr="008922B3">
        <w:rPr>
          <w:color w:val="000000" w:themeColor="text1"/>
          <w:sz w:val="18"/>
          <w:szCs w:val="18"/>
          <w:lang w:val="en-US"/>
        </w:rPr>
        <w:t>If the recipient does not have a support cost policy, the partner must provide a breakdown of the support costs (not exceeding a rate of 8% or the rate set in the donor's specific conditions, whichever is lower) .</w:t>
      </w:r>
    </w:p>
    <w:bookmarkEnd w:id="2"/>
    <w:p w14:paraId="63677D87" w14:textId="77777777" w:rsidR="00AC421A" w:rsidRPr="008922B3" w:rsidRDefault="004D7E42">
      <w:pPr>
        <w:widowControl w:val="0"/>
        <w:numPr>
          <w:ilvl w:val="0"/>
          <w:numId w:val="22"/>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US"/>
        </w:rPr>
      </w:pPr>
      <w:r w:rsidRPr="008922B3">
        <w:rPr>
          <w:color w:val="000000"/>
          <w:sz w:val="18"/>
          <w:szCs w:val="18"/>
          <w:lang w:val="en-US"/>
        </w:rPr>
        <w:t>Budget items are general categories intended to help you think about where to allocate money. If a planned expense doesn't seem to fit one of the standard line item categories, list it under Other Costs and indicate what the money will be used for.</w:t>
      </w:r>
    </w:p>
    <w:p w14:paraId="63677D88" w14:textId="77777777" w:rsidR="00AC421A" w:rsidRPr="008922B3" w:rsidRDefault="004D7E42">
      <w:pPr>
        <w:widowControl w:val="0"/>
        <w:numPr>
          <w:ilvl w:val="0"/>
          <w:numId w:val="22"/>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US"/>
        </w:rPr>
      </w:pPr>
      <w:r w:rsidRPr="008922B3">
        <w:rPr>
          <w:color w:val="000000"/>
          <w:sz w:val="18"/>
          <w:szCs w:val="18"/>
          <w:lang w:val="en-US"/>
        </w:rPr>
        <w:t>The figures in the budget sheet must match those in the header and text of the proposal.</w:t>
      </w:r>
    </w:p>
    <w:p w14:paraId="63677D89" w14:textId="77777777" w:rsidR="00AC421A" w:rsidRPr="008922B3" w:rsidRDefault="004D7E42">
      <w:pPr>
        <w:pStyle w:val="pf0"/>
        <w:numPr>
          <w:ilvl w:val="0"/>
          <w:numId w:val="22"/>
        </w:numPr>
        <w:tabs>
          <w:tab w:val="left" w:pos="360"/>
        </w:tabs>
        <w:spacing w:before="0" w:beforeAutospacing="0" w:after="0" w:afterAutospacing="0"/>
        <w:jc w:val="both"/>
        <w:rPr>
          <w:rFonts w:asciiTheme="minorHAnsi" w:hAnsiTheme="minorHAnsi" w:cstheme="minorHAnsi"/>
          <w:sz w:val="18"/>
          <w:szCs w:val="18"/>
          <w:lang w:val="en-US"/>
        </w:rPr>
      </w:pPr>
      <w:r w:rsidRPr="008922B3">
        <w:rPr>
          <w:rStyle w:val="cf01"/>
          <w:lang w:val="en-US"/>
        </w:rPr>
        <w:t>Depending on the results to be provided, the following indicative thresholds could be followed for costs:</w:t>
      </w:r>
    </w:p>
    <w:p w14:paraId="63677D8A" w14:textId="77777777" w:rsidR="00AC421A" w:rsidRPr="008922B3" w:rsidRDefault="004D7E42">
      <w:pPr>
        <w:pStyle w:val="pf1"/>
        <w:numPr>
          <w:ilvl w:val="0"/>
          <w:numId w:val="23"/>
        </w:numPr>
        <w:spacing w:before="0" w:beforeAutospacing="0" w:after="0" w:afterAutospacing="0"/>
        <w:jc w:val="both"/>
        <w:rPr>
          <w:rFonts w:asciiTheme="minorHAnsi" w:hAnsiTheme="minorHAnsi" w:cstheme="minorHAnsi"/>
          <w:sz w:val="18"/>
          <w:szCs w:val="18"/>
          <w:lang w:val="en-US"/>
        </w:rPr>
      </w:pPr>
      <w:r w:rsidRPr="008922B3">
        <w:rPr>
          <w:rStyle w:val="cf01"/>
          <w:lang w:val="en-US"/>
        </w:rPr>
        <w:t>maximum for personnel costs linked to a proposal - 20% of programming costs;</w:t>
      </w:r>
    </w:p>
    <w:p w14:paraId="63677D8B" w14:textId="77777777" w:rsidR="00AC421A" w:rsidRPr="008922B3" w:rsidRDefault="004D7E42">
      <w:pPr>
        <w:pStyle w:val="pf1"/>
        <w:numPr>
          <w:ilvl w:val="0"/>
          <w:numId w:val="23"/>
        </w:numPr>
        <w:spacing w:before="0" w:beforeAutospacing="0" w:after="0" w:afterAutospacing="0"/>
        <w:jc w:val="both"/>
        <w:rPr>
          <w:rFonts w:asciiTheme="minorHAnsi" w:hAnsiTheme="minorHAnsi" w:cstheme="minorHAnsi"/>
          <w:sz w:val="18"/>
          <w:szCs w:val="18"/>
          <w:lang w:val="en-US"/>
        </w:rPr>
      </w:pPr>
      <w:r w:rsidRPr="008922B3">
        <w:rPr>
          <w:rStyle w:val="cf01"/>
          <w:lang w:val="en-US"/>
        </w:rPr>
        <w:t>between 3 and 5% for audits (to be retained by UN Women for Responsible Party audits) (may change depending on annual audit cost)</w:t>
      </w:r>
      <w:r w:rsidRPr="008922B3">
        <w:rPr>
          <w:lang w:val="en-US"/>
        </w:rPr>
        <w:t xml:space="preserve"> </w:t>
      </w:r>
      <w:r w:rsidRPr="008922B3">
        <w:rPr>
          <w:rStyle w:val="cf01"/>
          <w:lang w:val="en-US"/>
        </w:rPr>
        <w:t>;</w:t>
      </w:r>
    </w:p>
    <w:p w14:paraId="63677D8C" w14:textId="77777777" w:rsidR="00AC421A" w:rsidRPr="00944C52" w:rsidRDefault="004D7E42">
      <w:pPr>
        <w:pStyle w:val="pf1"/>
        <w:numPr>
          <w:ilvl w:val="0"/>
          <w:numId w:val="23"/>
        </w:numPr>
        <w:spacing w:before="0" w:beforeAutospacing="0" w:after="0" w:afterAutospacing="0"/>
        <w:jc w:val="both"/>
        <w:rPr>
          <w:rFonts w:asciiTheme="minorHAnsi" w:hAnsiTheme="minorHAnsi" w:cstheme="minorHAnsi"/>
          <w:sz w:val="18"/>
          <w:szCs w:val="18"/>
          <w:lang w:val="fr-FR"/>
        </w:rPr>
      </w:pPr>
      <w:r>
        <w:rPr>
          <w:rStyle w:val="cf01"/>
          <w:lang w:val="fr"/>
        </w:rPr>
        <w:t>3% for monitoring and evaluation; And</w:t>
      </w:r>
    </w:p>
    <w:p w14:paraId="63677D8D" w14:textId="77777777" w:rsidR="00AC421A" w:rsidRPr="008922B3" w:rsidRDefault="004D7E42">
      <w:pPr>
        <w:pStyle w:val="pf1"/>
        <w:numPr>
          <w:ilvl w:val="0"/>
          <w:numId w:val="23"/>
        </w:numPr>
        <w:spacing w:before="0" w:beforeAutospacing="0" w:after="0" w:afterAutospacing="0"/>
        <w:jc w:val="both"/>
        <w:rPr>
          <w:rFonts w:asciiTheme="minorHAnsi" w:hAnsiTheme="minorHAnsi" w:cstheme="minorHAnsi"/>
          <w:sz w:val="18"/>
          <w:szCs w:val="18"/>
          <w:lang w:val="en-US"/>
        </w:rPr>
      </w:pPr>
      <w:r w:rsidRPr="008922B3">
        <w:rPr>
          <w:rStyle w:val="cf01"/>
          <w:lang w:val="en-US"/>
        </w:rPr>
        <w:t>up to 8% (or as agreed by the donor concerned) – support costs, including (utilities, rent, etc.).</w:t>
      </w:r>
    </w:p>
    <w:p w14:paraId="63677D8E" w14:textId="77777777" w:rsidR="00AC421A" w:rsidRPr="008922B3" w:rsidRDefault="00AC421A">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US"/>
        </w:rPr>
      </w:pPr>
    </w:p>
    <w:tbl>
      <w:tblPr>
        <w:tblW w:w="8775" w:type="dxa"/>
        <w:tblInd w:w="-24" w:type="dxa"/>
        <w:tblLook w:val="04A0" w:firstRow="1" w:lastRow="0" w:firstColumn="1" w:lastColumn="0" w:noHBand="0" w:noVBand="1"/>
      </w:tblPr>
      <w:tblGrid>
        <w:gridCol w:w="2562"/>
        <w:gridCol w:w="1237"/>
        <w:gridCol w:w="1980"/>
        <w:gridCol w:w="1080"/>
        <w:gridCol w:w="810"/>
        <w:gridCol w:w="1106"/>
      </w:tblGrid>
      <w:tr w:rsidR="00AC421A" w:rsidRPr="000E6C7A" w14:paraId="63677D90" w14:textId="77777777">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7D8F" w14:textId="77777777" w:rsidR="00AC421A" w:rsidRPr="008922B3" w:rsidRDefault="004D7E42">
            <w:pPr>
              <w:widowControl w:val="0"/>
              <w:autoSpaceDE w:val="0"/>
              <w:autoSpaceDN w:val="0"/>
              <w:adjustRightInd w:val="0"/>
              <w:spacing w:after="0" w:line="240" w:lineRule="auto"/>
              <w:jc w:val="both"/>
              <w:rPr>
                <w:rFonts w:eastAsia="Calibri" w:cstheme="minorHAnsi"/>
                <w:b/>
                <w:bCs/>
                <w:color w:val="000000"/>
                <w:sz w:val="18"/>
                <w:szCs w:val="18"/>
                <w:lang w:val="en-US"/>
              </w:rPr>
            </w:pPr>
            <w:r w:rsidRPr="008922B3">
              <w:rPr>
                <w:b/>
                <w:color w:val="000000"/>
                <w:sz w:val="18"/>
                <w:szCs w:val="18"/>
                <w:lang w:val="en-US"/>
              </w:rPr>
              <w:t xml:space="preserve">Result 1 (e.g., output) </w:t>
            </w:r>
            <w:r w:rsidRPr="008922B3">
              <w:rPr>
                <w:color w:val="000000"/>
                <w:sz w:val="18"/>
                <w:szCs w:val="18"/>
                <w:lang w:val="en-US"/>
              </w:rPr>
              <w:t xml:space="preserve">Repeat this table for each result </w:t>
            </w:r>
            <w:r>
              <w:rPr>
                <w:rStyle w:val="FootnoteReference"/>
                <w:color w:val="000000"/>
                <w:sz w:val="18"/>
                <w:szCs w:val="18"/>
                <w:lang w:val="fr"/>
              </w:rPr>
              <w:footnoteReference w:id="3"/>
            </w:r>
            <w:r w:rsidRPr="008922B3">
              <w:rPr>
                <w:color w:val="000000"/>
                <w:sz w:val="18"/>
                <w:szCs w:val="18"/>
                <w:lang w:val="en-US"/>
              </w:rPr>
              <w:t>.</w:t>
            </w:r>
          </w:p>
        </w:tc>
      </w:tr>
      <w:tr w:rsidR="00AC421A" w14:paraId="63677D97"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91" w14:textId="77777777" w:rsidR="00AC421A" w:rsidRDefault="004D7E42">
            <w:pPr>
              <w:widowControl w:val="0"/>
              <w:autoSpaceDE w:val="0"/>
              <w:autoSpaceDN w:val="0"/>
              <w:adjustRightInd w:val="0"/>
              <w:spacing w:after="0" w:line="240" w:lineRule="auto"/>
              <w:rPr>
                <w:rFonts w:eastAsia="Calibri" w:cstheme="minorHAnsi"/>
                <w:color w:val="000000"/>
                <w:sz w:val="18"/>
                <w:szCs w:val="18"/>
                <w:lang w:val="en-CA"/>
              </w:rPr>
            </w:pPr>
            <w:r>
              <w:rPr>
                <w:b/>
                <w:color w:val="000000"/>
                <w:sz w:val="18"/>
                <w:szCs w:val="18"/>
                <w:lang w:val="fr"/>
              </w:rPr>
              <w:t>Expenditure category</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92" w14:textId="77777777" w:rsidR="00AC421A" w:rsidRDefault="004D7E42">
            <w:pPr>
              <w:widowControl w:val="0"/>
              <w:autoSpaceDE w:val="0"/>
              <w:autoSpaceDN w:val="0"/>
              <w:adjustRightInd w:val="0"/>
              <w:spacing w:after="0" w:line="240" w:lineRule="auto"/>
              <w:rPr>
                <w:rFonts w:eastAsia="Calibri" w:cstheme="minorHAnsi"/>
                <w:color w:val="000000"/>
                <w:sz w:val="18"/>
                <w:szCs w:val="18"/>
                <w:lang w:val="en-CA"/>
              </w:rPr>
            </w:pPr>
            <w:r>
              <w:rPr>
                <w:b/>
                <w:color w:val="000000"/>
                <w:sz w:val="18"/>
                <w:szCs w:val="18"/>
                <w:lang w:val="fr"/>
              </w:rPr>
              <w:t>Year 1 [ Local currency]</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7D93" w14:textId="77777777" w:rsidR="00AC421A" w:rsidRPr="008922B3" w:rsidRDefault="004D7E42">
            <w:pPr>
              <w:widowControl w:val="0"/>
              <w:autoSpaceDE w:val="0"/>
              <w:autoSpaceDN w:val="0"/>
              <w:adjustRightInd w:val="0"/>
              <w:spacing w:after="0" w:line="240" w:lineRule="auto"/>
              <w:rPr>
                <w:rFonts w:eastAsia="Calibri" w:cstheme="minorHAnsi"/>
                <w:b/>
                <w:bCs/>
                <w:color w:val="000000"/>
                <w:sz w:val="18"/>
                <w:szCs w:val="18"/>
                <w:lang w:val="en-US"/>
              </w:rPr>
            </w:pPr>
            <w:r w:rsidRPr="008922B3">
              <w:rPr>
                <w:b/>
                <w:color w:val="000000"/>
                <w:sz w:val="18"/>
                <w:szCs w:val="18"/>
                <w:lang w:val="en-US"/>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94" w14:textId="77777777" w:rsidR="00AC421A" w:rsidRDefault="004D7E42">
            <w:pPr>
              <w:widowControl w:val="0"/>
              <w:autoSpaceDE w:val="0"/>
              <w:autoSpaceDN w:val="0"/>
              <w:adjustRightInd w:val="0"/>
              <w:spacing w:after="0" w:line="240" w:lineRule="auto"/>
              <w:rPr>
                <w:rFonts w:eastAsia="Calibri" w:cstheme="minorHAnsi"/>
                <w:color w:val="000000"/>
                <w:sz w:val="18"/>
                <w:szCs w:val="18"/>
                <w:lang w:val="en-CA"/>
              </w:rPr>
            </w:pPr>
            <w:r>
              <w:rPr>
                <w:b/>
                <w:color w:val="000000"/>
                <w:sz w:val="18"/>
                <w:szCs w:val="18"/>
                <w:lang w:val="fr"/>
              </w:rPr>
              <w:t>Total [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95" w14:textId="77777777" w:rsidR="00AC421A" w:rsidRDefault="004D7E42">
            <w:pPr>
              <w:widowControl w:val="0"/>
              <w:autoSpaceDE w:val="0"/>
              <w:autoSpaceDN w:val="0"/>
              <w:adjustRightInd w:val="0"/>
              <w:spacing w:after="0" w:line="240" w:lineRule="auto"/>
              <w:rPr>
                <w:rFonts w:eastAsia="Calibri" w:cstheme="minorHAnsi"/>
                <w:color w:val="000000"/>
                <w:sz w:val="18"/>
                <w:szCs w:val="18"/>
                <w:lang w:val="en-CA"/>
              </w:rPr>
            </w:pPr>
            <w:r>
              <w:rPr>
                <w:b/>
                <w:color w:val="000000"/>
                <w:sz w:val="18"/>
                <w:szCs w:val="18"/>
                <w:lang w:val="fr"/>
              </w:rPr>
              <w:t>Total (US$)</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96" w14:textId="77777777" w:rsidR="00AC421A" w:rsidRDefault="004D7E42">
            <w:pPr>
              <w:widowControl w:val="0"/>
              <w:autoSpaceDE w:val="0"/>
              <w:autoSpaceDN w:val="0"/>
              <w:adjustRightInd w:val="0"/>
              <w:spacing w:after="0" w:line="240" w:lineRule="auto"/>
              <w:rPr>
                <w:rFonts w:eastAsia="Calibri" w:cstheme="minorHAnsi"/>
                <w:color w:val="000000"/>
                <w:sz w:val="18"/>
                <w:szCs w:val="18"/>
                <w:lang w:val="en-CA"/>
              </w:rPr>
            </w:pPr>
            <w:r>
              <w:rPr>
                <w:b/>
                <w:color w:val="000000"/>
                <w:sz w:val="18"/>
                <w:szCs w:val="18"/>
                <w:lang w:val="fr"/>
              </w:rPr>
              <w:t>Total percentage</w:t>
            </w:r>
          </w:p>
        </w:tc>
      </w:tr>
      <w:tr w:rsidR="00AC421A" w14:paraId="63677D9E"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98" w14:textId="77777777" w:rsidR="00AC421A" w:rsidRDefault="004D7E42">
            <w:pPr>
              <w:widowControl w:val="0"/>
              <w:autoSpaceDE w:val="0"/>
              <w:autoSpaceDN w:val="0"/>
              <w:adjustRightInd w:val="0"/>
              <w:spacing w:after="0" w:line="240" w:lineRule="auto"/>
              <w:jc w:val="both"/>
              <w:rPr>
                <w:rFonts w:eastAsia="Calibri" w:cstheme="minorHAnsi"/>
                <w:color w:val="000000"/>
                <w:sz w:val="18"/>
                <w:szCs w:val="18"/>
                <w:lang w:val="en-CA"/>
              </w:rPr>
            </w:pPr>
            <w:r>
              <w:rPr>
                <w:color w:val="000000"/>
                <w:sz w:val="18"/>
                <w:szCs w:val="18"/>
                <w:lang w:val="fr"/>
              </w:rPr>
              <w:t>1. The staff</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99"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7D9A"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9B"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9C"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9D"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c>
      </w:tr>
      <w:tr w:rsidR="00AC421A" w14:paraId="63677DA5"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9F" w14:textId="77777777" w:rsidR="00AC421A" w:rsidRDefault="004D7E42">
            <w:pPr>
              <w:widowControl w:val="0"/>
              <w:autoSpaceDE w:val="0"/>
              <w:autoSpaceDN w:val="0"/>
              <w:adjustRightInd w:val="0"/>
              <w:spacing w:after="0" w:line="240" w:lineRule="auto"/>
              <w:jc w:val="both"/>
              <w:rPr>
                <w:rFonts w:eastAsia="Calibri" w:cstheme="minorHAnsi"/>
                <w:color w:val="000000"/>
                <w:sz w:val="18"/>
                <w:szCs w:val="18"/>
                <w:lang w:val="en-CA"/>
              </w:rPr>
            </w:pPr>
            <w:r>
              <w:rPr>
                <w:color w:val="000000"/>
                <w:sz w:val="18"/>
                <w:szCs w:val="18"/>
                <w:lang w:val="fr"/>
              </w:rPr>
              <w:t>2. Equipment/Materials</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A0"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7DA1"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A2"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A3"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A4"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c>
      </w:tr>
      <w:tr w:rsidR="00AC421A" w:rsidRPr="000E6C7A" w14:paraId="63677DAC"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A6" w14:textId="77777777" w:rsidR="00AC421A" w:rsidRPr="00944C52" w:rsidRDefault="004D7E42">
            <w:pPr>
              <w:widowControl w:val="0"/>
              <w:autoSpaceDE w:val="0"/>
              <w:autoSpaceDN w:val="0"/>
              <w:adjustRightInd w:val="0"/>
              <w:spacing w:after="0" w:line="240" w:lineRule="auto"/>
              <w:rPr>
                <w:rFonts w:eastAsia="Calibri" w:cstheme="minorHAnsi"/>
                <w:color w:val="000000"/>
                <w:sz w:val="18"/>
                <w:szCs w:val="18"/>
                <w:lang w:val="fr-FR"/>
              </w:rPr>
            </w:pPr>
            <w:r>
              <w:rPr>
                <w:color w:val="000000"/>
                <w:sz w:val="18"/>
                <w:szCs w:val="18"/>
                <w:lang w:val="fr"/>
              </w:rPr>
              <w:t>3. Training/Seminars/Travel Workshops</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A7" w14:textId="77777777" w:rsidR="00AC421A" w:rsidRPr="00944C52" w:rsidRDefault="00AC421A">
            <w:pPr>
              <w:widowControl w:val="0"/>
              <w:autoSpaceDE w:val="0"/>
              <w:autoSpaceDN w:val="0"/>
              <w:adjustRightInd w:val="0"/>
              <w:spacing w:after="0" w:line="240" w:lineRule="auto"/>
              <w:jc w:val="both"/>
              <w:rPr>
                <w:rFonts w:eastAsia="Calibri" w:cstheme="minorHAnsi"/>
                <w:color w:val="000000"/>
                <w:sz w:val="18"/>
                <w:szCs w:val="18"/>
                <w:lang w:val="fr-FR"/>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7DA8" w14:textId="77777777" w:rsidR="00AC421A" w:rsidRPr="00944C52" w:rsidRDefault="00AC421A">
            <w:pPr>
              <w:widowControl w:val="0"/>
              <w:autoSpaceDE w:val="0"/>
              <w:autoSpaceDN w:val="0"/>
              <w:adjustRightInd w:val="0"/>
              <w:spacing w:after="0" w:line="240" w:lineRule="auto"/>
              <w:jc w:val="both"/>
              <w:rPr>
                <w:rFonts w:eastAsia="Calibri" w:cstheme="minorHAnsi"/>
                <w:color w:val="000000"/>
                <w:sz w:val="18"/>
                <w:szCs w:val="18"/>
                <w:lang w:val="fr-FR"/>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A9" w14:textId="77777777" w:rsidR="00AC421A" w:rsidRPr="00944C52" w:rsidRDefault="00AC421A">
            <w:pPr>
              <w:widowControl w:val="0"/>
              <w:autoSpaceDE w:val="0"/>
              <w:autoSpaceDN w:val="0"/>
              <w:adjustRightInd w:val="0"/>
              <w:spacing w:after="0" w:line="240" w:lineRule="auto"/>
              <w:jc w:val="both"/>
              <w:rPr>
                <w:rFonts w:eastAsia="Calibri" w:cstheme="minorHAnsi"/>
                <w:color w:val="000000"/>
                <w:sz w:val="18"/>
                <w:szCs w:val="18"/>
                <w:lang w:val="fr-FR"/>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AA" w14:textId="77777777" w:rsidR="00AC421A" w:rsidRPr="00944C52" w:rsidRDefault="00AC421A">
            <w:pPr>
              <w:widowControl w:val="0"/>
              <w:autoSpaceDE w:val="0"/>
              <w:autoSpaceDN w:val="0"/>
              <w:adjustRightInd w:val="0"/>
              <w:spacing w:after="0" w:line="240" w:lineRule="auto"/>
              <w:jc w:val="both"/>
              <w:rPr>
                <w:rFonts w:eastAsia="Calibri" w:cstheme="minorHAnsi"/>
                <w:color w:val="000000"/>
                <w:sz w:val="18"/>
                <w:szCs w:val="18"/>
                <w:lang w:val="fr-FR"/>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AB" w14:textId="77777777" w:rsidR="00AC421A" w:rsidRPr="00944C52" w:rsidRDefault="00AC421A">
            <w:pPr>
              <w:widowControl w:val="0"/>
              <w:autoSpaceDE w:val="0"/>
              <w:autoSpaceDN w:val="0"/>
              <w:adjustRightInd w:val="0"/>
              <w:spacing w:after="0" w:line="240" w:lineRule="auto"/>
              <w:jc w:val="both"/>
              <w:rPr>
                <w:rFonts w:eastAsia="Calibri" w:cstheme="minorHAnsi"/>
                <w:color w:val="000000"/>
                <w:sz w:val="18"/>
                <w:szCs w:val="18"/>
                <w:lang w:val="fr-FR"/>
              </w:rPr>
            </w:pPr>
          </w:p>
        </w:tc>
      </w:tr>
      <w:tr w:rsidR="00AC421A" w14:paraId="63677DB3"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AD" w14:textId="77777777" w:rsidR="00AC421A" w:rsidRDefault="004D7E42">
            <w:pPr>
              <w:widowControl w:val="0"/>
              <w:autoSpaceDE w:val="0"/>
              <w:autoSpaceDN w:val="0"/>
              <w:adjustRightInd w:val="0"/>
              <w:spacing w:after="0" w:line="240" w:lineRule="auto"/>
              <w:jc w:val="both"/>
              <w:rPr>
                <w:rFonts w:eastAsia="Calibri" w:cstheme="minorHAnsi"/>
                <w:color w:val="000000"/>
                <w:sz w:val="18"/>
                <w:szCs w:val="18"/>
                <w:lang w:val="en-CA"/>
              </w:rPr>
            </w:pPr>
            <w:r>
              <w:rPr>
                <w:color w:val="000000"/>
                <w:sz w:val="18"/>
                <w:szCs w:val="18"/>
                <w:lang w:val="fr"/>
              </w:rPr>
              <w:t>4. Contracts</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AE"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7DAF" w14:textId="77777777" w:rsidR="00AC421A" w:rsidRDefault="00AC421A">
            <w:pPr>
              <w:widowControl w:val="0"/>
              <w:autoSpaceDE w:val="0"/>
              <w:autoSpaceDN w:val="0"/>
              <w:adjustRightInd w:val="0"/>
              <w:spacing w:after="0" w:line="240" w:lineRule="auto"/>
              <w:jc w:val="both"/>
              <w:rPr>
                <w:rFonts w:cstheme="minorHAnsi"/>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B0" w14:textId="77777777" w:rsidR="00AC421A" w:rsidRDefault="004D7E42">
            <w:pPr>
              <w:widowControl w:val="0"/>
              <w:autoSpaceDE w:val="0"/>
              <w:autoSpaceDN w:val="0"/>
              <w:adjustRightInd w:val="0"/>
              <w:spacing w:after="0" w:line="240" w:lineRule="auto"/>
              <w:jc w:val="both"/>
              <w:rPr>
                <w:rFonts w:eastAsia="Calibri" w:cstheme="minorHAnsi"/>
                <w:color w:val="000000"/>
                <w:sz w:val="18"/>
                <w:szCs w:val="18"/>
                <w:lang w:val="en-CA"/>
              </w:rPr>
            </w:pPr>
            <w:r>
              <w:rPr>
                <w:rFonts w:cstheme="minorHAnsi"/>
                <w:noProof/>
                <w:sz w:val="18"/>
                <w:szCs w:val="18"/>
              </w:rPr>
              <w:drawing>
                <wp:inline distT="0" distB="0" distL="0" distR="0" wp14:anchorId="63677E8F" wp14:editId="63677E90">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56140" name="Picture 5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rFonts w:eastAsia="Calibri" w:cstheme="minorHAnsi"/>
                <w:color w:val="000000" w:themeColor="text1"/>
                <w:sz w:val="18"/>
                <w:szCs w:val="18"/>
                <w:lang w:val="en-CA"/>
              </w:rPr>
              <w:t xml:space="preserve"> </w:t>
            </w:r>
            <w:r>
              <w:rPr>
                <w:rFonts w:cstheme="minorHAnsi"/>
                <w:noProof/>
                <w:sz w:val="18"/>
                <w:szCs w:val="18"/>
              </w:rPr>
              <w:drawing>
                <wp:inline distT="0" distB="0" distL="0" distR="0" wp14:anchorId="63677E91" wp14:editId="63677E92">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53504" name="Picture 5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B1"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B2"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c>
      </w:tr>
      <w:tr w:rsidR="00AC421A" w14:paraId="63677DBA"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B4" w14:textId="77777777" w:rsidR="00AC421A" w:rsidRDefault="004D7E42">
            <w:pPr>
              <w:widowControl w:val="0"/>
              <w:autoSpaceDE w:val="0"/>
              <w:autoSpaceDN w:val="0"/>
              <w:adjustRightInd w:val="0"/>
              <w:spacing w:after="0" w:line="240" w:lineRule="auto"/>
              <w:jc w:val="both"/>
              <w:rPr>
                <w:rFonts w:eastAsia="Calibri" w:cstheme="minorHAnsi"/>
                <w:color w:val="000000"/>
                <w:sz w:val="18"/>
                <w:szCs w:val="18"/>
                <w:lang w:val="en-CA"/>
              </w:rPr>
            </w:pPr>
            <w:r>
              <w:rPr>
                <w:color w:val="000000"/>
                <w:sz w:val="18"/>
                <w:szCs w:val="18"/>
                <w:lang w:val="fr"/>
              </w:rPr>
              <w:t>5. Other costs</w:t>
            </w:r>
            <w:r>
              <w:rPr>
                <w:color w:val="000000"/>
                <w:position w:val="10"/>
                <w:sz w:val="18"/>
                <w:szCs w:val="18"/>
                <w:vertAlign w:val="superscript"/>
                <w:lang w:val="fr"/>
              </w:rPr>
              <w:footnoteReference w:id="4"/>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B5"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7DB6"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B7"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B8"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B9"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c>
      </w:tr>
      <w:tr w:rsidR="00AC421A" w14:paraId="63677DC1"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BB" w14:textId="77777777" w:rsidR="00AC421A" w:rsidRDefault="004D7E42">
            <w:pPr>
              <w:widowControl w:val="0"/>
              <w:autoSpaceDE w:val="0"/>
              <w:autoSpaceDN w:val="0"/>
              <w:adjustRightInd w:val="0"/>
              <w:spacing w:after="0" w:line="240" w:lineRule="auto"/>
              <w:jc w:val="both"/>
              <w:rPr>
                <w:rFonts w:eastAsia="Calibri" w:cstheme="minorHAnsi"/>
                <w:color w:val="000000"/>
                <w:sz w:val="18"/>
                <w:szCs w:val="18"/>
                <w:lang w:val="en-CA"/>
              </w:rPr>
            </w:pPr>
            <w:r>
              <w:rPr>
                <w:color w:val="000000"/>
                <w:sz w:val="18"/>
                <w:szCs w:val="18"/>
                <w:lang w:val="fr"/>
              </w:rPr>
              <w:t>6. Incidental costs</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BC"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7DBD"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BE"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BF"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C0"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c>
      </w:tr>
      <w:tr w:rsidR="00AC421A" w14:paraId="63677DC8"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C2" w14:textId="77777777" w:rsidR="00AC421A" w:rsidRDefault="004D7E42">
            <w:pPr>
              <w:widowControl w:val="0"/>
              <w:autoSpaceDE w:val="0"/>
              <w:autoSpaceDN w:val="0"/>
              <w:adjustRightInd w:val="0"/>
              <w:spacing w:after="0" w:line="240" w:lineRule="auto"/>
              <w:jc w:val="both"/>
              <w:rPr>
                <w:rFonts w:eastAsia="Calibri" w:cstheme="minorHAnsi"/>
                <w:color w:val="000000"/>
                <w:sz w:val="18"/>
                <w:szCs w:val="18"/>
                <w:lang w:val="en-CA"/>
              </w:rPr>
            </w:pPr>
            <w:r>
              <w:rPr>
                <w:color w:val="000000"/>
                <w:sz w:val="18"/>
                <w:szCs w:val="18"/>
                <w:lang w:val="fr"/>
              </w:rPr>
              <w:t>7. Other support requested</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C3"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7DC4" w14:textId="77777777" w:rsidR="00AC421A" w:rsidRDefault="00AC421A">
            <w:pPr>
              <w:widowControl w:val="0"/>
              <w:autoSpaceDE w:val="0"/>
              <w:autoSpaceDN w:val="0"/>
              <w:adjustRightInd w:val="0"/>
              <w:spacing w:after="0" w:line="240" w:lineRule="auto"/>
              <w:jc w:val="both"/>
              <w:rPr>
                <w:rFonts w:cstheme="minorHAnsi"/>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C5" w14:textId="77777777" w:rsidR="00AC421A" w:rsidRDefault="004D7E42">
            <w:pPr>
              <w:widowControl w:val="0"/>
              <w:autoSpaceDE w:val="0"/>
              <w:autoSpaceDN w:val="0"/>
              <w:adjustRightInd w:val="0"/>
              <w:spacing w:after="0" w:line="240" w:lineRule="auto"/>
              <w:jc w:val="both"/>
              <w:rPr>
                <w:rFonts w:eastAsia="Calibri" w:cstheme="minorHAnsi"/>
                <w:color w:val="000000"/>
                <w:sz w:val="18"/>
                <w:szCs w:val="18"/>
                <w:lang w:val="en-CA"/>
              </w:rPr>
            </w:pPr>
            <w:r>
              <w:rPr>
                <w:rFonts w:cstheme="minorHAnsi"/>
                <w:noProof/>
                <w:sz w:val="18"/>
                <w:szCs w:val="18"/>
              </w:rPr>
              <w:drawing>
                <wp:inline distT="0" distB="0" distL="0" distR="0" wp14:anchorId="63677E93" wp14:editId="63677E94">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01534" name="Picture 5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rFonts w:eastAsia="Calibri" w:cstheme="minorHAnsi"/>
                <w:color w:val="000000" w:themeColor="text1"/>
                <w:sz w:val="18"/>
                <w:szCs w:val="18"/>
                <w:lang w:val="en-CA"/>
              </w:rPr>
              <w:t xml:space="preserve"> </w:t>
            </w:r>
            <w:r>
              <w:rPr>
                <w:rFonts w:cstheme="minorHAnsi"/>
                <w:noProof/>
                <w:sz w:val="18"/>
                <w:szCs w:val="18"/>
              </w:rPr>
              <w:drawing>
                <wp:inline distT="0" distB="0" distL="0" distR="0" wp14:anchorId="63677E95" wp14:editId="63677E96">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66068" name="Picture 55"/>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C6"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C7" w14:textId="77777777" w:rsidR="00AC421A" w:rsidRDefault="00AC421A">
            <w:pPr>
              <w:widowControl w:val="0"/>
              <w:autoSpaceDE w:val="0"/>
              <w:autoSpaceDN w:val="0"/>
              <w:adjustRightInd w:val="0"/>
              <w:spacing w:after="0" w:line="240" w:lineRule="auto"/>
              <w:jc w:val="both"/>
              <w:rPr>
                <w:rFonts w:eastAsia="Calibri" w:cstheme="minorHAnsi"/>
                <w:color w:val="000000"/>
                <w:sz w:val="18"/>
                <w:szCs w:val="18"/>
                <w:lang w:val="en-CA"/>
              </w:rPr>
            </w:pPr>
          </w:p>
        </w:tc>
      </w:tr>
      <w:tr w:rsidR="00AC421A" w:rsidRPr="000E6C7A" w14:paraId="63677DCF"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C9" w14:textId="77777777" w:rsidR="00AC421A" w:rsidRPr="008922B3" w:rsidRDefault="004D7E42">
            <w:pPr>
              <w:widowControl w:val="0"/>
              <w:autoSpaceDE w:val="0"/>
              <w:autoSpaceDN w:val="0"/>
              <w:adjustRightInd w:val="0"/>
              <w:spacing w:after="0" w:line="240" w:lineRule="auto"/>
              <w:jc w:val="both"/>
              <w:rPr>
                <w:rFonts w:eastAsia="Calibri" w:cstheme="minorHAnsi"/>
                <w:color w:val="000000" w:themeColor="text1"/>
                <w:sz w:val="18"/>
                <w:szCs w:val="18"/>
                <w:lang w:val="en-US"/>
              </w:rPr>
            </w:pPr>
            <w:r w:rsidRPr="008922B3">
              <w:rPr>
                <w:color w:val="000000" w:themeColor="text1"/>
                <w:sz w:val="18"/>
                <w:szCs w:val="18"/>
                <w:lang w:val="en-US"/>
              </w:rPr>
              <w:t>8. Support costs (not to exceed 8% or the corresponding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CA" w14:textId="77777777" w:rsidR="00AC421A" w:rsidRPr="008922B3" w:rsidRDefault="00AC421A">
            <w:pPr>
              <w:widowControl w:val="0"/>
              <w:autoSpaceDE w:val="0"/>
              <w:autoSpaceDN w:val="0"/>
              <w:adjustRightInd w:val="0"/>
              <w:spacing w:after="0" w:line="240" w:lineRule="auto"/>
              <w:jc w:val="both"/>
              <w:rPr>
                <w:rFonts w:eastAsia="Calibri" w:cstheme="minorHAnsi"/>
                <w:color w:val="000000"/>
                <w:sz w:val="18"/>
                <w:szCs w:val="18"/>
                <w:lang w:val="en-US"/>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7DCB" w14:textId="77777777" w:rsidR="00AC421A" w:rsidRPr="008922B3" w:rsidRDefault="00AC421A">
            <w:pPr>
              <w:widowControl w:val="0"/>
              <w:autoSpaceDE w:val="0"/>
              <w:autoSpaceDN w:val="0"/>
              <w:adjustRightInd w:val="0"/>
              <w:spacing w:after="0" w:line="240" w:lineRule="auto"/>
              <w:jc w:val="both"/>
              <w:rPr>
                <w:rFonts w:eastAsia="Calibri" w:cstheme="minorHAnsi"/>
                <w:color w:val="000000"/>
                <w:sz w:val="18"/>
                <w:szCs w:val="18"/>
                <w:lang w:val="en-US"/>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CC" w14:textId="77777777" w:rsidR="00AC421A" w:rsidRPr="008922B3" w:rsidRDefault="00AC421A">
            <w:pPr>
              <w:widowControl w:val="0"/>
              <w:autoSpaceDE w:val="0"/>
              <w:autoSpaceDN w:val="0"/>
              <w:adjustRightInd w:val="0"/>
              <w:spacing w:after="0" w:line="240" w:lineRule="auto"/>
              <w:jc w:val="both"/>
              <w:rPr>
                <w:rFonts w:eastAsia="Calibri" w:cstheme="minorHAnsi"/>
                <w:color w:val="000000"/>
                <w:sz w:val="18"/>
                <w:szCs w:val="18"/>
                <w:lang w:val="en-US"/>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CD" w14:textId="77777777" w:rsidR="00AC421A" w:rsidRPr="008922B3" w:rsidRDefault="00AC421A">
            <w:pPr>
              <w:widowControl w:val="0"/>
              <w:autoSpaceDE w:val="0"/>
              <w:autoSpaceDN w:val="0"/>
              <w:adjustRightInd w:val="0"/>
              <w:spacing w:after="0" w:line="240" w:lineRule="auto"/>
              <w:jc w:val="both"/>
              <w:rPr>
                <w:rFonts w:eastAsia="Calibri" w:cstheme="minorHAnsi"/>
                <w:color w:val="000000"/>
                <w:sz w:val="18"/>
                <w:szCs w:val="18"/>
                <w:lang w:val="en-US"/>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CE" w14:textId="77777777" w:rsidR="00AC421A" w:rsidRPr="008922B3" w:rsidRDefault="00AC421A">
            <w:pPr>
              <w:widowControl w:val="0"/>
              <w:autoSpaceDE w:val="0"/>
              <w:autoSpaceDN w:val="0"/>
              <w:adjustRightInd w:val="0"/>
              <w:spacing w:after="0" w:line="240" w:lineRule="auto"/>
              <w:jc w:val="both"/>
              <w:rPr>
                <w:rFonts w:eastAsia="Calibri" w:cstheme="minorHAnsi"/>
                <w:color w:val="000000"/>
                <w:sz w:val="18"/>
                <w:szCs w:val="18"/>
                <w:lang w:val="en-US"/>
              </w:rPr>
            </w:pPr>
          </w:p>
        </w:tc>
      </w:tr>
      <w:tr w:rsidR="00AC421A" w:rsidRPr="000E6C7A" w14:paraId="63677DD6"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D0" w14:textId="77777777" w:rsidR="00AC421A" w:rsidRPr="00944C52" w:rsidRDefault="004D7E42">
            <w:pPr>
              <w:widowControl w:val="0"/>
              <w:autoSpaceDE w:val="0"/>
              <w:autoSpaceDN w:val="0"/>
              <w:adjustRightInd w:val="0"/>
              <w:spacing w:after="0" w:line="240" w:lineRule="auto"/>
              <w:jc w:val="both"/>
              <w:rPr>
                <w:rFonts w:eastAsia="Calibri" w:cstheme="minorHAnsi"/>
                <w:color w:val="000000"/>
                <w:sz w:val="18"/>
                <w:szCs w:val="18"/>
                <w:lang w:val="fr-FR"/>
              </w:rPr>
            </w:pPr>
            <w:r>
              <w:rPr>
                <w:b/>
                <w:color w:val="000000"/>
                <w:sz w:val="18"/>
                <w:szCs w:val="18"/>
                <w:lang w:val="fr"/>
              </w:rPr>
              <w:t>Total cost for outcome 1</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D1" w14:textId="77777777" w:rsidR="00AC421A" w:rsidRPr="00944C52" w:rsidRDefault="00AC421A">
            <w:pPr>
              <w:widowControl w:val="0"/>
              <w:autoSpaceDE w:val="0"/>
              <w:autoSpaceDN w:val="0"/>
              <w:adjustRightInd w:val="0"/>
              <w:spacing w:after="0" w:line="240" w:lineRule="auto"/>
              <w:jc w:val="both"/>
              <w:rPr>
                <w:rFonts w:eastAsia="Calibri" w:cstheme="minorHAnsi"/>
                <w:color w:val="000000"/>
                <w:sz w:val="18"/>
                <w:szCs w:val="18"/>
                <w:lang w:val="fr-FR"/>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77DD2" w14:textId="77777777" w:rsidR="00AC421A" w:rsidRPr="00944C52" w:rsidRDefault="00AC421A">
            <w:pPr>
              <w:widowControl w:val="0"/>
              <w:autoSpaceDE w:val="0"/>
              <w:autoSpaceDN w:val="0"/>
              <w:adjustRightInd w:val="0"/>
              <w:spacing w:after="0" w:line="240" w:lineRule="auto"/>
              <w:jc w:val="both"/>
              <w:rPr>
                <w:rFonts w:eastAsia="Calibri" w:cstheme="minorHAnsi"/>
                <w:color w:val="000000"/>
                <w:sz w:val="18"/>
                <w:szCs w:val="18"/>
                <w:lang w:val="fr-FR"/>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D3" w14:textId="77777777" w:rsidR="00AC421A" w:rsidRPr="00944C52" w:rsidRDefault="00AC421A">
            <w:pPr>
              <w:widowControl w:val="0"/>
              <w:autoSpaceDE w:val="0"/>
              <w:autoSpaceDN w:val="0"/>
              <w:adjustRightInd w:val="0"/>
              <w:spacing w:after="0" w:line="240" w:lineRule="auto"/>
              <w:jc w:val="both"/>
              <w:rPr>
                <w:rFonts w:eastAsia="Calibri" w:cstheme="minorHAnsi"/>
                <w:color w:val="000000"/>
                <w:sz w:val="18"/>
                <w:szCs w:val="18"/>
                <w:lang w:val="fr-FR"/>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D4" w14:textId="77777777" w:rsidR="00AC421A" w:rsidRPr="00944C52" w:rsidRDefault="00AC421A">
            <w:pPr>
              <w:widowControl w:val="0"/>
              <w:autoSpaceDE w:val="0"/>
              <w:autoSpaceDN w:val="0"/>
              <w:adjustRightInd w:val="0"/>
              <w:spacing w:after="0" w:line="240" w:lineRule="auto"/>
              <w:jc w:val="both"/>
              <w:rPr>
                <w:rFonts w:eastAsia="Calibri" w:cstheme="minorHAnsi"/>
                <w:color w:val="000000"/>
                <w:sz w:val="18"/>
                <w:szCs w:val="18"/>
                <w:lang w:val="fr-FR"/>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3677DD5" w14:textId="77777777" w:rsidR="00AC421A" w:rsidRPr="00944C52" w:rsidRDefault="00AC421A">
            <w:pPr>
              <w:widowControl w:val="0"/>
              <w:autoSpaceDE w:val="0"/>
              <w:autoSpaceDN w:val="0"/>
              <w:adjustRightInd w:val="0"/>
              <w:spacing w:after="0" w:line="240" w:lineRule="auto"/>
              <w:jc w:val="both"/>
              <w:rPr>
                <w:rFonts w:eastAsia="Calibri" w:cstheme="minorHAnsi"/>
                <w:color w:val="000000"/>
                <w:sz w:val="18"/>
                <w:szCs w:val="18"/>
                <w:lang w:val="fr-FR"/>
              </w:rPr>
            </w:pPr>
          </w:p>
        </w:tc>
      </w:tr>
    </w:tbl>
    <w:p w14:paraId="63677DD7" w14:textId="77777777" w:rsidR="00AC421A" w:rsidRPr="00944C52" w:rsidRDefault="00AC421A">
      <w:pPr>
        <w:spacing w:after="0" w:line="240" w:lineRule="auto"/>
        <w:rPr>
          <w:rFonts w:eastAsia="Arial" w:cstheme="minorHAnsi"/>
          <w:sz w:val="18"/>
          <w:szCs w:val="18"/>
          <w:lang w:val="fr-FR"/>
        </w:rPr>
      </w:pPr>
    </w:p>
    <w:p w14:paraId="63677DD8" w14:textId="77777777" w:rsidR="00AC421A" w:rsidRPr="00944C52" w:rsidRDefault="00AC421A">
      <w:pPr>
        <w:spacing w:after="0" w:line="240" w:lineRule="auto"/>
        <w:rPr>
          <w:rFonts w:eastAsia="Arial" w:cstheme="minorHAnsi"/>
          <w:sz w:val="18"/>
          <w:szCs w:val="18"/>
          <w:lang w:val="fr-FR"/>
        </w:rPr>
      </w:pPr>
    </w:p>
    <w:p w14:paraId="63677DD9" w14:textId="77777777" w:rsidR="00AC421A" w:rsidRPr="008922B3" w:rsidRDefault="004D7E42">
      <w:pPr>
        <w:spacing w:after="0" w:line="240" w:lineRule="auto"/>
        <w:jc w:val="both"/>
        <w:rPr>
          <w:rFonts w:eastAsia="Arial" w:cstheme="minorHAnsi"/>
          <w:sz w:val="18"/>
          <w:szCs w:val="18"/>
          <w:lang w:val="en-US"/>
        </w:rPr>
      </w:pPr>
      <w:r w:rsidRPr="008922B3">
        <w:rPr>
          <w:sz w:val="18"/>
          <w:szCs w:val="18"/>
          <w:lang w:val="en-US"/>
        </w:rPr>
        <w:lastRenderedPageBreak/>
        <w:t>I, (Name) ____________ certify that I am (Position) ________________ of (Organization Name) ________________; that by signing this proposal in the name of (Name of organization) ________________ ________________________________</w:t>
      </w:r>
    </w:p>
    <w:p w14:paraId="63677DDA" w14:textId="77777777" w:rsidR="00AC421A" w:rsidRPr="008922B3" w:rsidRDefault="00AC421A">
      <w:pPr>
        <w:spacing w:after="0" w:line="240" w:lineRule="auto"/>
        <w:jc w:val="both"/>
        <w:rPr>
          <w:rFonts w:eastAsia="Arial" w:cstheme="minorHAnsi"/>
          <w:sz w:val="18"/>
          <w:szCs w:val="18"/>
          <w:lang w:val="en-US"/>
        </w:rPr>
      </w:pPr>
    </w:p>
    <w:p w14:paraId="63677DDB" w14:textId="77777777" w:rsidR="00AC421A" w:rsidRPr="008922B3" w:rsidRDefault="004D7E42">
      <w:pPr>
        <w:spacing w:after="0" w:line="240" w:lineRule="auto"/>
        <w:jc w:val="both"/>
        <w:rPr>
          <w:rFonts w:eastAsia="Arial" w:cstheme="minorHAnsi"/>
          <w:sz w:val="18"/>
          <w:szCs w:val="18"/>
          <w:lang w:val="en-US"/>
        </w:rPr>
      </w:pPr>
      <w:r w:rsidRPr="008922B3">
        <w:rPr>
          <w:sz w:val="18"/>
          <w:szCs w:val="18"/>
          <w:lang w:val="en-US"/>
        </w:rPr>
        <w:t>By signing this proposal, I agree to be bound by this proposal for the implementation of the range of services as specified in the CFP package and compliance with the terms and conditions set out in the model partnership agreement of UN Women.</w:t>
      </w:r>
    </w:p>
    <w:p w14:paraId="63677DDC" w14:textId="77777777" w:rsidR="00AC421A" w:rsidRPr="008922B3" w:rsidRDefault="00AC421A">
      <w:pPr>
        <w:spacing w:after="0" w:line="240" w:lineRule="auto"/>
        <w:rPr>
          <w:rFonts w:eastAsia="Arial" w:cstheme="minorHAnsi"/>
          <w:sz w:val="18"/>
          <w:szCs w:val="18"/>
          <w:lang w:val="en-US"/>
        </w:rPr>
      </w:pPr>
    </w:p>
    <w:p w14:paraId="63677DDD" w14:textId="77777777" w:rsidR="00AC421A" w:rsidRPr="008922B3" w:rsidRDefault="00AC421A">
      <w:pPr>
        <w:spacing w:after="0" w:line="240" w:lineRule="auto"/>
        <w:rPr>
          <w:rFonts w:eastAsia="Arial" w:cstheme="minorHAnsi"/>
          <w:sz w:val="18"/>
          <w:szCs w:val="18"/>
          <w:lang w:val="en-US"/>
        </w:rPr>
      </w:pPr>
    </w:p>
    <w:p w14:paraId="63677DDE" w14:textId="77777777" w:rsidR="00AC421A" w:rsidRPr="008922B3" w:rsidRDefault="004D7E42">
      <w:pPr>
        <w:spacing w:after="0" w:line="240" w:lineRule="auto"/>
        <w:rPr>
          <w:rFonts w:eastAsia="Arial" w:cstheme="minorHAnsi"/>
          <w:sz w:val="18"/>
          <w:szCs w:val="18"/>
          <w:lang w:val="en-US"/>
        </w:rPr>
      </w:pPr>
      <w:r w:rsidRPr="008922B3">
        <w:rPr>
          <w:sz w:val="18"/>
          <w:szCs w:val="18"/>
          <w:lang w:val="en-US"/>
        </w:rPr>
        <w:t xml:space="preserve">_____________________________________ </w:t>
      </w:r>
      <w:r w:rsidRPr="008922B3">
        <w:rPr>
          <w:sz w:val="18"/>
          <w:szCs w:val="18"/>
          <w:lang w:val="en-US"/>
        </w:rPr>
        <w:tab/>
      </w:r>
      <w:r w:rsidRPr="008922B3">
        <w:rPr>
          <w:sz w:val="18"/>
          <w:szCs w:val="18"/>
          <w:lang w:val="en-US"/>
        </w:rPr>
        <w:tab/>
      </w:r>
      <w:r w:rsidRPr="008922B3">
        <w:rPr>
          <w:sz w:val="18"/>
          <w:szCs w:val="18"/>
          <w:lang w:val="en-US"/>
        </w:rPr>
        <w:tab/>
      </w:r>
      <w:r w:rsidRPr="008922B3">
        <w:rPr>
          <w:sz w:val="18"/>
          <w:szCs w:val="18"/>
          <w:lang w:val="en-US"/>
        </w:rPr>
        <w:tab/>
        <w:t>(Seal)</w:t>
      </w:r>
    </w:p>
    <w:p w14:paraId="63677DDF" w14:textId="77777777" w:rsidR="00AC421A" w:rsidRPr="008922B3" w:rsidRDefault="004D7E42">
      <w:pPr>
        <w:spacing w:after="0" w:line="240" w:lineRule="auto"/>
        <w:rPr>
          <w:rFonts w:eastAsia="Arial" w:cstheme="minorHAnsi"/>
          <w:sz w:val="18"/>
          <w:szCs w:val="18"/>
          <w:lang w:val="en-US"/>
        </w:rPr>
      </w:pPr>
      <w:r w:rsidRPr="008922B3">
        <w:rPr>
          <w:sz w:val="18"/>
          <w:szCs w:val="18"/>
          <w:lang w:val="en-US"/>
        </w:rPr>
        <w:t>(Signature)</w:t>
      </w:r>
    </w:p>
    <w:p w14:paraId="63677DE0" w14:textId="77777777" w:rsidR="00AC421A" w:rsidRPr="008922B3" w:rsidRDefault="00AC421A">
      <w:pPr>
        <w:spacing w:after="0" w:line="240" w:lineRule="auto"/>
        <w:rPr>
          <w:rFonts w:eastAsia="Times New Roman" w:cstheme="minorHAnsi"/>
          <w:sz w:val="18"/>
          <w:szCs w:val="18"/>
          <w:lang w:val="en-US"/>
        </w:rPr>
      </w:pPr>
    </w:p>
    <w:p w14:paraId="63677DE1" w14:textId="77777777" w:rsidR="00AC421A" w:rsidRPr="008922B3" w:rsidRDefault="00AC421A">
      <w:pPr>
        <w:spacing w:after="0" w:line="240" w:lineRule="auto"/>
        <w:rPr>
          <w:rFonts w:eastAsia="Times New Roman" w:cstheme="minorHAnsi"/>
          <w:sz w:val="18"/>
          <w:szCs w:val="18"/>
          <w:lang w:val="en-US"/>
        </w:rPr>
      </w:pPr>
    </w:p>
    <w:p w14:paraId="63677DE2" w14:textId="77777777" w:rsidR="00AC421A" w:rsidRPr="008922B3" w:rsidRDefault="00AC421A">
      <w:pPr>
        <w:spacing w:after="0" w:line="240" w:lineRule="auto"/>
        <w:rPr>
          <w:rFonts w:eastAsia="Times New Roman" w:cstheme="minorHAnsi"/>
          <w:sz w:val="18"/>
          <w:szCs w:val="18"/>
          <w:lang w:val="en-US"/>
        </w:rPr>
      </w:pPr>
    </w:p>
    <w:p w14:paraId="63677DE3" w14:textId="77777777" w:rsidR="00AC421A" w:rsidRPr="008922B3" w:rsidRDefault="004D7E42">
      <w:pPr>
        <w:spacing w:after="0" w:line="240" w:lineRule="auto"/>
        <w:rPr>
          <w:rFonts w:eastAsia="Arial" w:cstheme="minorHAnsi"/>
          <w:sz w:val="18"/>
          <w:szCs w:val="18"/>
          <w:lang w:val="en-US"/>
        </w:rPr>
      </w:pPr>
      <w:r w:rsidRPr="008922B3">
        <w:rPr>
          <w:sz w:val="18"/>
          <w:szCs w:val="18"/>
          <w:lang w:val="en-US"/>
        </w:rPr>
        <w:t>(Name and title in block letters)</w:t>
      </w:r>
    </w:p>
    <w:p w14:paraId="63677DE4" w14:textId="77777777" w:rsidR="00AC421A" w:rsidRPr="008922B3" w:rsidRDefault="004D7E42">
      <w:pPr>
        <w:spacing w:after="0" w:line="240" w:lineRule="auto"/>
        <w:rPr>
          <w:rFonts w:eastAsia="Arial" w:cstheme="minorHAnsi"/>
          <w:sz w:val="18"/>
          <w:szCs w:val="18"/>
          <w:lang w:val="en-US"/>
        </w:rPr>
      </w:pPr>
      <w:r w:rsidRPr="008922B3">
        <w:rPr>
          <w:sz w:val="18"/>
          <w:szCs w:val="18"/>
          <w:lang w:val="en-US"/>
        </w:rPr>
        <w:t>(Date)</w:t>
      </w:r>
    </w:p>
    <w:p w14:paraId="63677DE5" w14:textId="77777777" w:rsidR="00AC421A" w:rsidRPr="008922B3" w:rsidRDefault="004D7E42">
      <w:pPr>
        <w:rPr>
          <w:rFonts w:eastAsia="Calibri" w:cstheme="minorHAnsi"/>
          <w:color w:val="000000" w:themeColor="text1"/>
          <w:sz w:val="18"/>
          <w:szCs w:val="18"/>
          <w:lang w:val="en-US"/>
        </w:rPr>
      </w:pPr>
      <w:r w:rsidRPr="008922B3">
        <w:rPr>
          <w:rFonts w:eastAsia="Calibri" w:cstheme="minorHAnsi"/>
          <w:color w:val="000000" w:themeColor="text1"/>
          <w:sz w:val="18"/>
          <w:szCs w:val="18"/>
          <w:lang w:val="en-US"/>
        </w:rPr>
        <w:br w:type="page"/>
      </w:r>
    </w:p>
    <w:p w14:paraId="63677DE6" w14:textId="77777777" w:rsidR="00AC421A" w:rsidRPr="008922B3" w:rsidRDefault="004D7E42">
      <w:pPr>
        <w:spacing w:after="0"/>
        <w:jc w:val="center"/>
        <w:rPr>
          <w:rFonts w:eastAsia="Calibri" w:cstheme="minorHAnsi"/>
          <w:b/>
          <w:bCs/>
          <w:iCs/>
          <w:color w:val="002060"/>
          <w:spacing w:val="-3"/>
          <w:sz w:val="18"/>
          <w:szCs w:val="18"/>
          <w:lang w:val="en-US"/>
        </w:rPr>
      </w:pPr>
      <w:r w:rsidRPr="008922B3">
        <w:rPr>
          <w:b/>
          <w:color w:val="002060"/>
          <w:spacing w:val="-3"/>
          <w:sz w:val="18"/>
          <w:szCs w:val="18"/>
          <w:lang w:val="en-US"/>
        </w:rPr>
        <w:lastRenderedPageBreak/>
        <w:t>Appendix B-3</w:t>
      </w:r>
    </w:p>
    <w:p w14:paraId="63677DE7" w14:textId="77777777" w:rsidR="00AC421A" w:rsidRPr="008922B3" w:rsidRDefault="004D7E42">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US"/>
        </w:rPr>
      </w:pPr>
      <w:r w:rsidRPr="008922B3">
        <w:rPr>
          <w:b/>
          <w:color w:val="002060"/>
          <w:spacing w:val="-3"/>
          <w:sz w:val="18"/>
          <w:szCs w:val="18"/>
          <w:u w:val="single"/>
          <w:lang w:val="en-US"/>
        </w:rPr>
        <w:t>Proposed Staff Resume Format</w:t>
      </w:r>
    </w:p>
    <w:p w14:paraId="63677DE8" w14:textId="77777777" w:rsidR="00AC421A" w:rsidRPr="008922B3" w:rsidRDefault="00AC421A">
      <w:pPr>
        <w:tabs>
          <w:tab w:val="left" w:pos="-1440"/>
          <w:tab w:val="left" w:pos="7200"/>
        </w:tabs>
        <w:suppressAutoHyphens/>
        <w:spacing w:after="0" w:line="240" w:lineRule="auto"/>
        <w:ind w:left="630" w:right="634"/>
        <w:rPr>
          <w:rFonts w:eastAsia="Times New Roman" w:cstheme="minorHAnsi"/>
          <w:b/>
          <w:color w:val="000000"/>
          <w:spacing w:val="-3"/>
          <w:sz w:val="18"/>
          <w:szCs w:val="18"/>
          <w:lang w:val="en-US"/>
        </w:rPr>
      </w:pPr>
    </w:p>
    <w:p w14:paraId="63677DE9" w14:textId="77777777" w:rsidR="00AC421A" w:rsidRPr="008922B3" w:rsidRDefault="004D7E42">
      <w:pPr>
        <w:tabs>
          <w:tab w:val="center" w:pos="4320"/>
          <w:tab w:val="right" w:pos="8640"/>
        </w:tabs>
        <w:spacing w:after="0" w:line="240" w:lineRule="auto"/>
        <w:rPr>
          <w:rFonts w:eastAsia="Times New Roman" w:cstheme="minorHAnsi"/>
          <w:b/>
          <w:sz w:val="18"/>
          <w:szCs w:val="18"/>
          <w:lang w:val="en-US" w:eastAsia="en-GB"/>
        </w:rPr>
      </w:pPr>
      <w:r w:rsidRPr="008922B3">
        <w:rPr>
          <w:b/>
          <w:sz w:val="18"/>
          <w:szCs w:val="18"/>
          <w:lang w:val="en-US"/>
        </w:rPr>
        <w:t>Call for proposals</w:t>
      </w:r>
    </w:p>
    <w:p w14:paraId="63677DEA" w14:textId="77777777" w:rsidR="00AC421A" w:rsidRPr="008922B3" w:rsidRDefault="004D7E42">
      <w:pPr>
        <w:tabs>
          <w:tab w:val="center" w:pos="4320"/>
          <w:tab w:val="right" w:pos="8640"/>
        </w:tabs>
        <w:spacing w:after="0" w:line="240" w:lineRule="auto"/>
        <w:rPr>
          <w:rFonts w:eastAsia="Times New Roman" w:cstheme="minorHAnsi"/>
          <w:b/>
          <w:sz w:val="18"/>
          <w:szCs w:val="18"/>
          <w:lang w:val="en-US" w:eastAsia="en-GB"/>
        </w:rPr>
      </w:pPr>
      <w:r w:rsidRPr="008922B3">
        <w:rPr>
          <w:b/>
          <w:sz w:val="18"/>
          <w:szCs w:val="18"/>
          <w:lang w:val="en-US"/>
        </w:rPr>
        <w:t>Description of services</w:t>
      </w:r>
    </w:p>
    <w:p w14:paraId="63677DEB" w14:textId="77777777" w:rsidR="00AC421A" w:rsidRPr="008922B3" w:rsidRDefault="004D7E42">
      <w:pPr>
        <w:tabs>
          <w:tab w:val="left" w:pos="-1440"/>
          <w:tab w:val="left" w:pos="7200"/>
        </w:tabs>
        <w:suppressAutoHyphens/>
        <w:spacing w:after="0" w:line="240" w:lineRule="auto"/>
        <w:ind w:right="634"/>
        <w:rPr>
          <w:rFonts w:eastAsia="Times New Roman" w:cstheme="minorHAnsi"/>
          <w:b/>
          <w:color w:val="000000"/>
          <w:spacing w:val="-3"/>
          <w:sz w:val="18"/>
          <w:szCs w:val="18"/>
          <w:lang w:val="en-US"/>
        </w:rPr>
      </w:pPr>
      <w:r w:rsidRPr="008922B3">
        <w:rPr>
          <w:b/>
          <w:sz w:val="18"/>
          <w:szCs w:val="18"/>
          <w:lang w:val="en-US"/>
        </w:rPr>
        <w:t>CFP number</w:t>
      </w:r>
    </w:p>
    <w:p w14:paraId="63677DEC" w14:textId="77777777" w:rsidR="00AC421A" w:rsidRPr="008922B3" w:rsidRDefault="00AC421A">
      <w:pPr>
        <w:tabs>
          <w:tab w:val="left" w:pos="-1440"/>
          <w:tab w:val="left" w:pos="7200"/>
        </w:tabs>
        <w:suppressAutoHyphens/>
        <w:spacing w:after="0" w:line="240" w:lineRule="auto"/>
        <w:ind w:left="630" w:right="634"/>
        <w:rPr>
          <w:rFonts w:eastAsia="Times New Roman" w:cstheme="minorHAnsi"/>
          <w:b/>
          <w:color w:val="000000"/>
          <w:spacing w:val="-3"/>
          <w:sz w:val="18"/>
          <w:szCs w:val="18"/>
          <w:lang w:val="en-US"/>
        </w:rPr>
      </w:pPr>
    </w:p>
    <w:p w14:paraId="63677DED" w14:textId="77777777" w:rsidR="00AC421A" w:rsidRPr="008922B3" w:rsidRDefault="004D7E42">
      <w:pPr>
        <w:tabs>
          <w:tab w:val="left" w:pos="-1440"/>
          <w:tab w:val="left" w:pos="1440"/>
          <w:tab w:val="left" w:pos="7200"/>
        </w:tabs>
        <w:suppressAutoHyphens/>
        <w:spacing w:after="0" w:line="240" w:lineRule="auto"/>
        <w:ind w:right="634"/>
        <w:rPr>
          <w:rFonts w:eastAsia="Arial" w:cstheme="minorHAnsi"/>
          <w:color w:val="000000"/>
          <w:spacing w:val="-3"/>
          <w:sz w:val="18"/>
          <w:szCs w:val="18"/>
          <w:lang w:val="en-US"/>
        </w:rPr>
      </w:pPr>
      <w:r w:rsidRPr="008922B3">
        <w:rPr>
          <w:color w:val="000000"/>
          <w:spacing w:val="-3"/>
          <w:sz w:val="18"/>
          <w:szCs w:val="18"/>
          <w:lang w:val="en-US"/>
        </w:rPr>
        <w:t xml:space="preserve">Name of staff: ______________________________________ </w:t>
      </w:r>
      <w:r w:rsidRPr="008922B3">
        <w:rPr>
          <w:color w:val="000000"/>
          <w:spacing w:val="-3"/>
          <w:sz w:val="18"/>
          <w:szCs w:val="18"/>
          <w:lang w:val="en-US"/>
        </w:rPr>
        <w:tab/>
        <w:t>____________________</w:t>
      </w:r>
    </w:p>
    <w:p w14:paraId="63677DEE" w14:textId="77777777" w:rsidR="00AC421A" w:rsidRPr="008922B3" w:rsidRDefault="00AC421A">
      <w:pPr>
        <w:tabs>
          <w:tab w:val="left" w:pos="-1440"/>
          <w:tab w:val="left" w:pos="1440"/>
          <w:tab w:val="left" w:pos="7200"/>
        </w:tabs>
        <w:suppressAutoHyphens/>
        <w:spacing w:after="0" w:line="240" w:lineRule="auto"/>
        <w:ind w:right="634"/>
        <w:rPr>
          <w:rFonts w:eastAsia="Arial" w:cstheme="minorHAnsi"/>
          <w:b/>
          <w:color w:val="000000"/>
          <w:spacing w:val="-3"/>
          <w:sz w:val="18"/>
          <w:szCs w:val="18"/>
          <w:lang w:val="en-US"/>
        </w:rPr>
      </w:pPr>
    </w:p>
    <w:p w14:paraId="63677DEF" w14:textId="77777777" w:rsidR="00AC421A" w:rsidRPr="008922B3" w:rsidRDefault="004D7E42">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lang w:val="en-US"/>
        </w:rPr>
      </w:pPr>
      <w:r w:rsidRPr="008922B3">
        <w:rPr>
          <w:color w:val="000000"/>
          <w:spacing w:val="-3"/>
          <w:sz w:val="18"/>
          <w:szCs w:val="18"/>
          <w:lang w:val="en-US"/>
        </w:rPr>
        <w:t xml:space="preserve">Title :______ </w:t>
      </w:r>
      <w:r w:rsidRPr="008922B3">
        <w:rPr>
          <w:color w:val="000000"/>
          <w:spacing w:val="-3"/>
          <w:sz w:val="18"/>
          <w:szCs w:val="18"/>
          <w:lang w:val="en-US"/>
        </w:rPr>
        <w:tab/>
        <w:t>____________________________________________________</w:t>
      </w:r>
    </w:p>
    <w:p w14:paraId="63677DF0" w14:textId="77777777" w:rsidR="00AC421A" w:rsidRPr="008922B3" w:rsidRDefault="00AC421A">
      <w:pPr>
        <w:tabs>
          <w:tab w:val="left" w:pos="-1440"/>
          <w:tab w:val="left" w:pos="7200"/>
        </w:tabs>
        <w:suppressAutoHyphens/>
        <w:spacing w:after="0" w:line="240" w:lineRule="auto"/>
        <w:ind w:right="634"/>
        <w:rPr>
          <w:rFonts w:eastAsia="Times New Roman" w:cstheme="minorHAnsi"/>
          <w:color w:val="000000"/>
          <w:spacing w:val="-3"/>
          <w:sz w:val="18"/>
          <w:szCs w:val="18"/>
          <w:lang w:val="en-US"/>
        </w:rPr>
      </w:pPr>
    </w:p>
    <w:p w14:paraId="63677DF1" w14:textId="77777777" w:rsidR="00AC421A" w:rsidRPr="008922B3" w:rsidRDefault="004D7E42">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lang w:val="en-US"/>
        </w:rPr>
      </w:pPr>
      <w:r w:rsidRPr="008922B3">
        <w:rPr>
          <w:color w:val="000000"/>
          <w:spacing w:val="-3"/>
          <w:sz w:val="18"/>
          <w:szCs w:val="18"/>
          <w:lang w:val="en-US"/>
        </w:rPr>
        <w:t xml:space="preserve">Number of years spent within the OSC: ______ </w:t>
      </w:r>
      <w:r w:rsidRPr="008922B3">
        <w:rPr>
          <w:color w:val="000000"/>
          <w:spacing w:val="-3"/>
          <w:sz w:val="18"/>
          <w:szCs w:val="18"/>
          <w:lang w:val="en-US"/>
        </w:rPr>
        <w:tab/>
        <w:t>Nationality: ____________________</w:t>
      </w:r>
    </w:p>
    <w:p w14:paraId="63677DF2" w14:textId="77777777" w:rsidR="00AC421A" w:rsidRPr="008922B3" w:rsidRDefault="00AC421A">
      <w:pPr>
        <w:tabs>
          <w:tab w:val="left" w:pos="-1440"/>
          <w:tab w:val="left" w:pos="7200"/>
        </w:tabs>
        <w:suppressAutoHyphens/>
        <w:spacing w:after="0" w:line="240" w:lineRule="auto"/>
        <w:ind w:right="634"/>
        <w:rPr>
          <w:rFonts w:eastAsia="Times New Roman" w:cstheme="minorHAnsi"/>
          <w:color w:val="000000"/>
          <w:spacing w:val="-3"/>
          <w:sz w:val="18"/>
          <w:szCs w:val="18"/>
          <w:lang w:val="en-US"/>
        </w:rPr>
      </w:pPr>
    </w:p>
    <w:p w14:paraId="63677DF3" w14:textId="77777777" w:rsidR="00AC421A" w:rsidRPr="008922B3" w:rsidRDefault="00AC421A">
      <w:pPr>
        <w:tabs>
          <w:tab w:val="left" w:pos="-1440"/>
          <w:tab w:val="left" w:pos="7200"/>
        </w:tabs>
        <w:suppressAutoHyphens/>
        <w:spacing w:after="0" w:line="240" w:lineRule="auto"/>
        <w:ind w:right="634"/>
        <w:rPr>
          <w:rFonts w:eastAsia="Times New Roman" w:cstheme="minorHAnsi"/>
          <w:color w:val="000000"/>
          <w:spacing w:val="-3"/>
          <w:sz w:val="18"/>
          <w:szCs w:val="18"/>
          <w:lang w:val="en-US"/>
        </w:rPr>
      </w:pPr>
    </w:p>
    <w:p w14:paraId="63677DF4" w14:textId="77777777" w:rsidR="00AC421A" w:rsidRPr="008922B3" w:rsidRDefault="004D7E42">
      <w:pPr>
        <w:tabs>
          <w:tab w:val="left" w:pos="-1440"/>
          <w:tab w:val="left" w:pos="7200"/>
        </w:tabs>
        <w:suppressAutoHyphens/>
        <w:spacing w:after="0" w:line="240" w:lineRule="auto"/>
        <w:ind w:right="634"/>
        <w:jc w:val="both"/>
        <w:rPr>
          <w:rFonts w:eastAsia="Arial" w:cstheme="minorHAnsi"/>
          <w:color w:val="000000"/>
          <w:spacing w:val="-3"/>
          <w:sz w:val="18"/>
          <w:szCs w:val="18"/>
          <w:lang w:val="en-US"/>
        </w:rPr>
      </w:pPr>
      <w:r w:rsidRPr="008922B3">
        <w:rPr>
          <w:b/>
          <w:color w:val="000000"/>
          <w:spacing w:val="-3"/>
          <w:sz w:val="18"/>
          <w:szCs w:val="18"/>
          <w:lang w:val="en-US"/>
        </w:rPr>
        <w:t xml:space="preserve">Training/Qualifications </w:t>
      </w:r>
      <w:r w:rsidRPr="008922B3">
        <w:rPr>
          <w:color w:val="000000"/>
          <w:spacing w:val="-3"/>
          <w:sz w:val="18"/>
          <w:szCs w:val="18"/>
          <w:lang w:val="en-US"/>
        </w:rPr>
        <w:t>:</w:t>
      </w:r>
    </w:p>
    <w:p w14:paraId="63677DF5" w14:textId="77777777" w:rsidR="00AC421A" w:rsidRPr="008922B3" w:rsidRDefault="00AC421A">
      <w:pPr>
        <w:tabs>
          <w:tab w:val="left" w:pos="-1440"/>
          <w:tab w:val="left" w:pos="7200"/>
        </w:tabs>
        <w:suppressAutoHyphens/>
        <w:spacing w:after="0" w:line="240" w:lineRule="auto"/>
        <w:ind w:right="634"/>
        <w:jc w:val="both"/>
        <w:rPr>
          <w:rFonts w:eastAsia="Arial" w:cstheme="minorHAnsi"/>
          <w:color w:val="000000"/>
          <w:spacing w:val="-3"/>
          <w:sz w:val="18"/>
          <w:szCs w:val="18"/>
          <w:lang w:val="en-US"/>
        </w:rPr>
      </w:pPr>
    </w:p>
    <w:p w14:paraId="63677DF6" w14:textId="77777777" w:rsidR="00AC421A" w:rsidRPr="008922B3" w:rsidRDefault="004D7E42">
      <w:pPr>
        <w:tabs>
          <w:tab w:val="left" w:pos="-1440"/>
          <w:tab w:val="left" w:pos="7200"/>
        </w:tabs>
        <w:suppressAutoHyphens/>
        <w:spacing w:after="0" w:line="240" w:lineRule="auto"/>
        <w:ind w:right="634"/>
        <w:jc w:val="both"/>
        <w:rPr>
          <w:rFonts w:eastAsia="Arial" w:cstheme="minorHAnsi"/>
          <w:i/>
          <w:iCs/>
          <w:color w:val="000000"/>
          <w:spacing w:val="-3"/>
          <w:sz w:val="18"/>
          <w:szCs w:val="18"/>
          <w:lang w:val="en-US"/>
        </w:rPr>
      </w:pPr>
      <w:r w:rsidRPr="008922B3">
        <w:rPr>
          <w:i/>
          <w:iCs/>
          <w:color w:val="000000"/>
          <w:spacing w:val="-3"/>
          <w:sz w:val="18"/>
          <w:szCs w:val="18"/>
          <w:lang w:val="en-US"/>
        </w:rPr>
        <w:t>Summarize staff members' college, university, and other specialized training, including school names, dates attended, and degrees and professional qualifications earned.</w:t>
      </w:r>
    </w:p>
    <w:p w14:paraId="63677DF7" w14:textId="77777777" w:rsidR="00AC421A" w:rsidRPr="008922B3" w:rsidRDefault="00AC421A">
      <w:pPr>
        <w:tabs>
          <w:tab w:val="left" w:pos="-1440"/>
          <w:tab w:val="left" w:pos="7200"/>
        </w:tabs>
        <w:suppressAutoHyphens/>
        <w:spacing w:after="0" w:line="240" w:lineRule="auto"/>
        <w:ind w:right="634"/>
        <w:jc w:val="both"/>
        <w:rPr>
          <w:rFonts w:eastAsia="Times New Roman" w:cstheme="minorHAnsi"/>
          <w:color w:val="000000"/>
          <w:spacing w:val="-3"/>
          <w:sz w:val="18"/>
          <w:szCs w:val="18"/>
          <w:lang w:val="en-US"/>
        </w:rPr>
      </w:pPr>
    </w:p>
    <w:p w14:paraId="63677DF8" w14:textId="77777777" w:rsidR="00AC421A" w:rsidRPr="008922B3" w:rsidRDefault="004D7E42">
      <w:pPr>
        <w:tabs>
          <w:tab w:val="left" w:pos="-1440"/>
          <w:tab w:val="left" w:pos="7200"/>
        </w:tabs>
        <w:suppressAutoHyphens/>
        <w:spacing w:after="0" w:line="240" w:lineRule="auto"/>
        <w:ind w:right="634"/>
        <w:jc w:val="both"/>
        <w:rPr>
          <w:rFonts w:eastAsia="Arial" w:cstheme="minorHAnsi"/>
          <w:b/>
          <w:color w:val="000000"/>
          <w:spacing w:val="-3"/>
          <w:sz w:val="18"/>
          <w:szCs w:val="18"/>
          <w:lang w:val="en-US"/>
        </w:rPr>
      </w:pPr>
      <w:r w:rsidRPr="008922B3">
        <w:rPr>
          <w:b/>
          <w:color w:val="000000"/>
          <w:spacing w:val="-3"/>
          <w:sz w:val="18"/>
          <w:szCs w:val="18"/>
          <w:lang w:val="en-US"/>
        </w:rPr>
        <w:t>Employment/experience record</w:t>
      </w:r>
    </w:p>
    <w:p w14:paraId="63677DF9" w14:textId="77777777" w:rsidR="00AC421A" w:rsidRPr="008922B3" w:rsidRDefault="00AC421A">
      <w:pPr>
        <w:tabs>
          <w:tab w:val="left" w:pos="-1440"/>
          <w:tab w:val="left" w:pos="7200"/>
        </w:tabs>
        <w:suppressAutoHyphens/>
        <w:spacing w:after="0" w:line="240" w:lineRule="auto"/>
        <w:ind w:right="634"/>
        <w:jc w:val="both"/>
        <w:rPr>
          <w:rFonts w:eastAsia="Times New Roman" w:cstheme="minorHAnsi"/>
          <w:color w:val="000000"/>
          <w:spacing w:val="-3"/>
          <w:sz w:val="18"/>
          <w:szCs w:val="18"/>
          <w:lang w:val="en-US"/>
        </w:rPr>
      </w:pPr>
    </w:p>
    <w:p w14:paraId="63677DFA" w14:textId="77777777" w:rsidR="00AC421A" w:rsidRPr="008922B3" w:rsidRDefault="004D7E42">
      <w:pPr>
        <w:tabs>
          <w:tab w:val="left" w:pos="-1440"/>
          <w:tab w:val="left" w:pos="7200"/>
        </w:tabs>
        <w:suppressAutoHyphens/>
        <w:spacing w:after="0" w:line="240" w:lineRule="auto"/>
        <w:ind w:right="634"/>
        <w:jc w:val="both"/>
        <w:rPr>
          <w:rFonts w:eastAsia="Arial" w:cstheme="minorHAnsi"/>
          <w:i/>
          <w:iCs/>
          <w:color w:val="000000"/>
          <w:spacing w:val="-3"/>
          <w:sz w:val="18"/>
          <w:szCs w:val="18"/>
          <w:lang w:val="en-US"/>
        </w:rPr>
      </w:pPr>
      <w:r w:rsidRPr="008922B3">
        <w:rPr>
          <w:i/>
          <w:iCs/>
          <w:color w:val="000000"/>
          <w:spacing w:val="-3"/>
          <w:sz w:val="18"/>
          <w:szCs w:val="18"/>
          <w:lang w:val="en-US"/>
        </w:rPr>
        <w:t>Starting with current position, list all jobs held in reverse order:</w:t>
      </w:r>
    </w:p>
    <w:p w14:paraId="63677DFB" w14:textId="77777777" w:rsidR="00AC421A" w:rsidRPr="008922B3" w:rsidRDefault="004D7E42">
      <w:pPr>
        <w:pStyle w:val="ListParagraph"/>
        <w:numPr>
          <w:ilvl w:val="0"/>
          <w:numId w:val="24"/>
        </w:numPr>
        <w:tabs>
          <w:tab w:val="left" w:pos="-1440"/>
          <w:tab w:val="left" w:pos="7200"/>
        </w:tabs>
        <w:suppressAutoHyphens/>
        <w:spacing w:after="0" w:line="240" w:lineRule="auto"/>
        <w:ind w:left="360" w:right="634"/>
        <w:jc w:val="both"/>
        <w:rPr>
          <w:rFonts w:eastAsia="Arial" w:cstheme="minorHAnsi"/>
          <w:i/>
          <w:iCs/>
          <w:color w:val="000000"/>
          <w:spacing w:val="-3"/>
          <w:sz w:val="18"/>
          <w:szCs w:val="18"/>
          <w:lang w:val="en-US"/>
        </w:rPr>
      </w:pPr>
      <w:r w:rsidRPr="008922B3">
        <w:rPr>
          <w:i/>
          <w:iCs/>
          <w:color w:val="000000"/>
          <w:spacing w:val="-3"/>
          <w:sz w:val="18"/>
          <w:szCs w:val="18"/>
          <w:lang w:val="en-US"/>
        </w:rPr>
        <w:t xml:space="preserve">For </w:t>
      </w:r>
      <w:r w:rsidRPr="008922B3">
        <w:rPr>
          <w:i/>
          <w:iCs/>
          <w:color w:val="000000"/>
          <w:spacing w:val="-3"/>
          <w:sz w:val="18"/>
          <w:szCs w:val="18"/>
          <w:u w:val="single"/>
          <w:lang w:val="en-US"/>
        </w:rPr>
        <w:t xml:space="preserve">all </w:t>
      </w:r>
      <w:r w:rsidRPr="008922B3">
        <w:rPr>
          <w:lang w:val="en-US"/>
        </w:rPr>
        <w:t xml:space="preserve">positions </w:t>
      </w:r>
      <w:r w:rsidRPr="008922B3">
        <w:rPr>
          <w:i/>
          <w:iCs/>
          <w:color w:val="000000"/>
          <w:spacing w:val="-3"/>
          <w:sz w:val="18"/>
          <w:szCs w:val="18"/>
          <w:lang w:val="en-US"/>
        </w:rPr>
        <w:t xml:space="preserve">held by staff members since graduation </w:t>
      </w:r>
      <w:r w:rsidRPr="008922B3">
        <w:rPr>
          <w:lang w:val="en-US"/>
        </w:rPr>
        <w:t xml:space="preserve">: </w:t>
      </w:r>
      <w:r w:rsidRPr="008922B3">
        <w:rPr>
          <w:i/>
          <w:iCs/>
          <w:color w:val="000000"/>
          <w:spacing w:val="-3"/>
          <w:sz w:val="18"/>
          <w:szCs w:val="18"/>
          <w:lang w:val="en-US"/>
        </w:rPr>
        <w:t>List each position and provide dates, name of employing organization, title of position held, and location of employment.</w:t>
      </w:r>
    </w:p>
    <w:p w14:paraId="63677DFC" w14:textId="77777777" w:rsidR="00AC421A" w:rsidRPr="008922B3" w:rsidRDefault="004D7E42">
      <w:pPr>
        <w:pStyle w:val="ListParagraph"/>
        <w:numPr>
          <w:ilvl w:val="0"/>
          <w:numId w:val="24"/>
        </w:numPr>
        <w:tabs>
          <w:tab w:val="left" w:pos="-1440"/>
          <w:tab w:val="left" w:pos="7200"/>
        </w:tabs>
        <w:suppressAutoHyphens/>
        <w:spacing w:after="0" w:line="240" w:lineRule="auto"/>
        <w:ind w:left="360" w:right="634"/>
        <w:jc w:val="both"/>
        <w:rPr>
          <w:rFonts w:eastAsia="Arial" w:cstheme="minorHAnsi"/>
          <w:i/>
          <w:iCs/>
          <w:color w:val="000000"/>
          <w:spacing w:val="-3"/>
          <w:sz w:val="18"/>
          <w:szCs w:val="18"/>
          <w:lang w:val="en-US"/>
        </w:rPr>
      </w:pPr>
      <w:r w:rsidRPr="008922B3">
        <w:rPr>
          <w:i/>
          <w:iCs/>
          <w:color w:val="000000"/>
          <w:spacing w:val="-3"/>
          <w:sz w:val="18"/>
          <w:szCs w:val="18"/>
          <w:lang w:val="en-US"/>
        </w:rPr>
        <w:t xml:space="preserve">For the experience acquired over </w:t>
      </w:r>
      <w:r w:rsidRPr="008922B3">
        <w:rPr>
          <w:i/>
          <w:iCs/>
          <w:color w:val="000000"/>
          <w:spacing w:val="-3"/>
          <w:sz w:val="18"/>
          <w:szCs w:val="18"/>
          <w:u w:val="single"/>
          <w:lang w:val="en-US"/>
        </w:rPr>
        <w:t>the last five years</w:t>
      </w:r>
      <w:r w:rsidRPr="008922B3">
        <w:rPr>
          <w:lang w:val="en-US"/>
        </w:rPr>
        <w:t xml:space="preserve"> </w:t>
      </w:r>
      <w:r w:rsidRPr="008922B3">
        <w:rPr>
          <w:i/>
          <w:iCs/>
          <w:color w:val="000000"/>
          <w:spacing w:val="-3"/>
          <w:sz w:val="18"/>
          <w:szCs w:val="18"/>
          <w:lang w:val="en-US"/>
        </w:rPr>
        <w:t>: Specify the type of activities performed, the degree of responsibility, the location of the assignments and any other information or professional experience considered relevant to this assignment.</w:t>
      </w:r>
    </w:p>
    <w:p w14:paraId="63677DFD" w14:textId="77777777" w:rsidR="00AC421A" w:rsidRPr="008922B3" w:rsidRDefault="00AC421A">
      <w:pPr>
        <w:tabs>
          <w:tab w:val="left" w:pos="-1440"/>
          <w:tab w:val="left" w:pos="7200"/>
        </w:tabs>
        <w:suppressAutoHyphens/>
        <w:spacing w:after="0" w:line="240" w:lineRule="auto"/>
        <w:ind w:right="634"/>
        <w:jc w:val="both"/>
        <w:rPr>
          <w:rFonts w:eastAsia="Times New Roman" w:cstheme="minorHAnsi"/>
          <w:color w:val="000000"/>
          <w:spacing w:val="-3"/>
          <w:sz w:val="18"/>
          <w:szCs w:val="18"/>
          <w:lang w:val="en-US"/>
        </w:rPr>
      </w:pPr>
    </w:p>
    <w:p w14:paraId="63677DFE" w14:textId="77777777" w:rsidR="00AC421A" w:rsidRPr="008922B3" w:rsidRDefault="004D7E42">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lang w:val="en-US"/>
        </w:rPr>
      </w:pPr>
      <w:r w:rsidRPr="008922B3">
        <w:rPr>
          <w:b/>
          <w:color w:val="000000"/>
          <w:spacing w:val="-3"/>
          <w:sz w:val="18"/>
          <w:szCs w:val="18"/>
          <w:lang w:val="en-US"/>
        </w:rPr>
        <w:t>References</w:t>
      </w:r>
    </w:p>
    <w:p w14:paraId="63677DFF" w14:textId="77777777" w:rsidR="00AC421A" w:rsidRPr="008922B3" w:rsidRDefault="00AC421A">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lang w:val="en-US"/>
        </w:rPr>
      </w:pPr>
    </w:p>
    <w:p w14:paraId="63677E00" w14:textId="77777777" w:rsidR="00AC421A" w:rsidRPr="008922B3" w:rsidRDefault="004D7E42">
      <w:pPr>
        <w:tabs>
          <w:tab w:val="left" w:pos="-1440"/>
          <w:tab w:val="left" w:pos="7200"/>
        </w:tabs>
        <w:suppressAutoHyphens/>
        <w:spacing w:after="0" w:line="240" w:lineRule="auto"/>
        <w:ind w:right="634"/>
        <w:jc w:val="both"/>
        <w:rPr>
          <w:rFonts w:eastAsia="Arial" w:cstheme="minorHAnsi"/>
          <w:i/>
          <w:iCs/>
          <w:color w:val="000000"/>
          <w:spacing w:val="-3"/>
          <w:sz w:val="18"/>
          <w:szCs w:val="18"/>
          <w:lang w:val="en-US"/>
        </w:rPr>
      </w:pPr>
      <w:r w:rsidRPr="008922B3">
        <w:rPr>
          <w:i/>
          <w:iCs/>
          <w:color w:val="000000"/>
          <w:spacing w:val="-3"/>
          <w:sz w:val="18"/>
          <w:szCs w:val="18"/>
          <w:lang w:val="en-US"/>
        </w:rPr>
        <w:t>Provide the name and address of two (2) references.</w:t>
      </w:r>
    </w:p>
    <w:p w14:paraId="63677E01" w14:textId="77777777" w:rsidR="00AC421A" w:rsidRPr="008922B3" w:rsidRDefault="00AC421A">
      <w:pPr>
        <w:spacing w:after="0" w:line="240" w:lineRule="auto"/>
        <w:rPr>
          <w:rFonts w:eastAsia="Calibri" w:cstheme="minorHAnsi"/>
          <w:color w:val="000000"/>
          <w:sz w:val="18"/>
          <w:szCs w:val="18"/>
          <w:lang w:val="en-US"/>
        </w:rPr>
      </w:pPr>
    </w:p>
    <w:p w14:paraId="63677E02" w14:textId="77777777" w:rsidR="00AC421A" w:rsidRPr="008922B3" w:rsidRDefault="004D7E42">
      <w:pPr>
        <w:spacing w:after="0" w:line="240" w:lineRule="auto"/>
        <w:rPr>
          <w:rFonts w:eastAsia="Times New Roman" w:cstheme="minorHAnsi"/>
          <w:b/>
          <w:color w:val="000000"/>
          <w:sz w:val="18"/>
          <w:szCs w:val="18"/>
          <w:lang w:val="en-US" w:eastAsia="en-GB"/>
        </w:rPr>
      </w:pPr>
      <w:r w:rsidRPr="008922B3">
        <w:rPr>
          <w:rFonts w:eastAsia="Calibri" w:cstheme="minorHAnsi"/>
          <w:color w:val="000000"/>
          <w:sz w:val="18"/>
          <w:szCs w:val="18"/>
          <w:lang w:val="en-US"/>
        </w:rPr>
        <w:br w:type="page"/>
      </w:r>
    </w:p>
    <w:p w14:paraId="63677E03" w14:textId="77777777" w:rsidR="00AC421A" w:rsidRPr="008922B3" w:rsidRDefault="004D7E42">
      <w:pPr>
        <w:spacing w:after="0" w:line="240" w:lineRule="auto"/>
        <w:jc w:val="center"/>
        <w:rPr>
          <w:rFonts w:eastAsia="Times New Roman" w:cstheme="minorHAnsi"/>
          <w:b/>
          <w:color w:val="002060"/>
          <w:sz w:val="18"/>
          <w:szCs w:val="18"/>
          <w:lang w:val="en-US" w:eastAsia="en-GB"/>
        </w:rPr>
      </w:pPr>
      <w:r w:rsidRPr="008922B3">
        <w:rPr>
          <w:b/>
          <w:color w:val="002060"/>
          <w:sz w:val="18"/>
          <w:szCs w:val="18"/>
          <w:lang w:val="en-US"/>
        </w:rPr>
        <w:lastRenderedPageBreak/>
        <w:t>Appendix B-4</w:t>
      </w:r>
    </w:p>
    <w:p w14:paraId="63677E04" w14:textId="77777777" w:rsidR="00AC421A" w:rsidRPr="008922B3" w:rsidRDefault="004D7E42">
      <w:pPr>
        <w:spacing w:after="0" w:line="240" w:lineRule="auto"/>
        <w:jc w:val="center"/>
        <w:rPr>
          <w:rFonts w:eastAsia="Calibri" w:cstheme="minorHAnsi"/>
          <w:b/>
          <w:bCs/>
          <w:color w:val="002060"/>
          <w:sz w:val="18"/>
          <w:szCs w:val="18"/>
          <w:u w:val="single"/>
          <w:lang w:val="en-US"/>
        </w:rPr>
      </w:pPr>
      <w:r w:rsidRPr="008922B3">
        <w:rPr>
          <w:b/>
          <w:color w:val="002060"/>
          <w:sz w:val="18"/>
          <w:szCs w:val="18"/>
          <w:u w:val="single"/>
          <w:lang w:val="en-US"/>
        </w:rPr>
        <w:t>Minimum capacity assessment documents</w:t>
      </w:r>
    </w:p>
    <w:p w14:paraId="63677E05" w14:textId="77777777" w:rsidR="00AC421A" w:rsidRPr="008922B3" w:rsidRDefault="004D7E42">
      <w:pPr>
        <w:spacing w:after="0" w:line="240" w:lineRule="auto"/>
        <w:jc w:val="center"/>
        <w:rPr>
          <w:rFonts w:eastAsia="Times New Roman" w:cstheme="minorHAnsi"/>
          <w:b/>
          <w:color w:val="002060"/>
          <w:sz w:val="18"/>
          <w:szCs w:val="18"/>
          <w:lang w:val="en-US" w:eastAsia="en-GB"/>
        </w:rPr>
      </w:pPr>
      <w:r w:rsidRPr="008922B3">
        <w:rPr>
          <w:b/>
          <w:color w:val="002060"/>
          <w:sz w:val="18"/>
          <w:szCs w:val="18"/>
          <w:lang w:val="en-US"/>
        </w:rPr>
        <w:t>[To be submitted by sponsors and assessed by reviewer]</w:t>
      </w:r>
    </w:p>
    <w:p w14:paraId="63677E06" w14:textId="77777777" w:rsidR="00AC421A" w:rsidRPr="008922B3" w:rsidRDefault="00AC421A">
      <w:pPr>
        <w:tabs>
          <w:tab w:val="center" w:pos="4320"/>
          <w:tab w:val="right" w:pos="8640"/>
        </w:tabs>
        <w:spacing w:after="0" w:line="240" w:lineRule="auto"/>
        <w:rPr>
          <w:rFonts w:eastAsia="Times New Roman" w:cstheme="minorHAnsi"/>
          <w:b/>
          <w:color w:val="000000"/>
          <w:sz w:val="18"/>
          <w:szCs w:val="18"/>
          <w:lang w:val="en-US" w:eastAsia="en-GB"/>
        </w:rPr>
      </w:pPr>
    </w:p>
    <w:p w14:paraId="63677E07" w14:textId="77777777" w:rsidR="00AC421A" w:rsidRPr="008922B3" w:rsidRDefault="004D7E42">
      <w:pPr>
        <w:tabs>
          <w:tab w:val="center" w:pos="4320"/>
          <w:tab w:val="right" w:pos="8640"/>
        </w:tabs>
        <w:spacing w:after="0" w:line="240" w:lineRule="auto"/>
        <w:rPr>
          <w:rFonts w:eastAsia="Times New Roman" w:cstheme="minorHAnsi"/>
          <w:b/>
          <w:color w:val="000000"/>
          <w:sz w:val="18"/>
          <w:szCs w:val="18"/>
          <w:lang w:val="en-US" w:eastAsia="en-GB"/>
        </w:rPr>
      </w:pPr>
      <w:r w:rsidRPr="008922B3">
        <w:rPr>
          <w:b/>
          <w:color w:val="000000"/>
          <w:sz w:val="18"/>
          <w:szCs w:val="18"/>
          <w:lang w:val="en-US"/>
        </w:rPr>
        <w:t>Call for proposals</w:t>
      </w:r>
    </w:p>
    <w:p w14:paraId="63677E08" w14:textId="77777777" w:rsidR="00AC421A" w:rsidRPr="008922B3" w:rsidRDefault="004D7E42">
      <w:pPr>
        <w:tabs>
          <w:tab w:val="center" w:pos="4320"/>
          <w:tab w:val="right" w:pos="8640"/>
        </w:tabs>
        <w:spacing w:after="0" w:line="240" w:lineRule="auto"/>
        <w:rPr>
          <w:rFonts w:eastAsia="Times New Roman" w:cstheme="minorHAnsi"/>
          <w:b/>
          <w:color w:val="000000"/>
          <w:sz w:val="18"/>
          <w:szCs w:val="18"/>
          <w:lang w:val="en-US" w:eastAsia="en-GB"/>
        </w:rPr>
      </w:pPr>
      <w:r w:rsidRPr="008922B3">
        <w:rPr>
          <w:b/>
          <w:color w:val="000000"/>
          <w:sz w:val="18"/>
          <w:szCs w:val="18"/>
          <w:lang w:val="en-US"/>
        </w:rPr>
        <w:t>Description of services</w:t>
      </w:r>
    </w:p>
    <w:p w14:paraId="63677E09" w14:textId="77777777" w:rsidR="00AC421A" w:rsidRDefault="004D7E42">
      <w:pPr>
        <w:tabs>
          <w:tab w:val="center" w:pos="4320"/>
          <w:tab w:val="right" w:pos="8640"/>
        </w:tabs>
        <w:spacing w:after="0" w:line="240" w:lineRule="auto"/>
        <w:rPr>
          <w:rFonts w:eastAsia="Times New Roman" w:cstheme="minorHAnsi"/>
          <w:b/>
          <w:color w:val="000000"/>
          <w:sz w:val="18"/>
          <w:szCs w:val="18"/>
          <w:lang w:val="en-GB" w:eastAsia="en-GB"/>
        </w:rPr>
      </w:pPr>
      <w:r>
        <w:rPr>
          <w:b/>
          <w:color w:val="000000"/>
          <w:sz w:val="18"/>
          <w:szCs w:val="18"/>
          <w:lang w:val="fr"/>
        </w:rPr>
        <w:t>CFP number</w:t>
      </w:r>
    </w:p>
    <w:p w14:paraId="63677E0A" w14:textId="77777777" w:rsidR="00AC421A" w:rsidRDefault="00AC421A">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AC421A" w14:paraId="63677E0D" w14:textId="77777777">
        <w:tc>
          <w:tcPr>
            <w:tcW w:w="6205" w:type="dxa"/>
          </w:tcPr>
          <w:p w14:paraId="63677E0B" w14:textId="77777777" w:rsidR="00AC421A" w:rsidRDefault="004D7E42">
            <w:pPr>
              <w:spacing w:after="0" w:line="240" w:lineRule="auto"/>
              <w:contextualSpacing/>
              <w:rPr>
                <w:rFonts w:cstheme="minorHAnsi"/>
                <w:b/>
                <w:bCs/>
                <w:color w:val="000000"/>
                <w:sz w:val="18"/>
                <w:szCs w:val="18"/>
              </w:rPr>
            </w:pPr>
            <w:r>
              <w:rPr>
                <w:b/>
                <w:color w:val="000000"/>
                <w:sz w:val="18"/>
                <w:szCs w:val="18"/>
                <w:lang w:val="fr"/>
              </w:rPr>
              <w:t>Document</w:t>
            </w:r>
          </w:p>
        </w:tc>
        <w:tc>
          <w:tcPr>
            <w:tcW w:w="1980" w:type="dxa"/>
          </w:tcPr>
          <w:p w14:paraId="63677E0C" w14:textId="77777777" w:rsidR="00AC421A" w:rsidRDefault="004D7E42">
            <w:pPr>
              <w:spacing w:after="0" w:line="240" w:lineRule="auto"/>
              <w:contextualSpacing/>
              <w:rPr>
                <w:rFonts w:cstheme="minorHAnsi"/>
                <w:b/>
                <w:bCs/>
                <w:color w:val="000000"/>
                <w:sz w:val="18"/>
                <w:szCs w:val="18"/>
              </w:rPr>
            </w:pPr>
            <w:r>
              <w:rPr>
                <w:b/>
                <w:color w:val="000000"/>
                <w:sz w:val="18"/>
                <w:szCs w:val="18"/>
                <w:lang w:val="fr"/>
              </w:rPr>
              <w:t>Mandatory / Optional</w:t>
            </w:r>
          </w:p>
        </w:tc>
      </w:tr>
      <w:tr w:rsidR="00AC421A" w14:paraId="63677E0F" w14:textId="77777777">
        <w:tc>
          <w:tcPr>
            <w:tcW w:w="8185" w:type="dxa"/>
            <w:gridSpan w:val="2"/>
          </w:tcPr>
          <w:p w14:paraId="63677E0E" w14:textId="77777777" w:rsidR="00AC421A" w:rsidRDefault="004D7E42">
            <w:pPr>
              <w:spacing w:after="0" w:line="240" w:lineRule="auto"/>
              <w:contextualSpacing/>
              <w:jc w:val="center"/>
              <w:rPr>
                <w:rFonts w:cstheme="minorHAnsi"/>
                <w:color w:val="000000"/>
                <w:sz w:val="18"/>
                <w:szCs w:val="18"/>
              </w:rPr>
            </w:pPr>
            <w:r>
              <w:rPr>
                <w:b/>
                <w:color w:val="002060"/>
                <w:sz w:val="18"/>
                <w:szCs w:val="18"/>
                <w:lang w:val="fr"/>
              </w:rPr>
              <w:t>Governance, management and technique</w:t>
            </w:r>
          </w:p>
        </w:tc>
      </w:tr>
      <w:tr w:rsidR="00AC421A" w14:paraId="63677E12" w14:textId="77777777">
        <w:tc>
          <w:tcPr>
            <w:tcW w:w="6205" w:type="dxa"/>
          </w:tcPr>
          <w:p w14:paraId="63677E10" w14:textId="77777777" w:rsidR="00AC421A" w:rsidRPr="008922B3" w:rsidRDefault="004D7E42">
            <w:pPr>
              <w:spacing w:after="0" w:line="240" w:lineRule="auto"/>
              <w:contextualSpacing/>
              <w:jc w:val="both"/>
              <w:rPr>
                <w:rFonts w:cstheme="minorHAnsi"/>
                <w:b/>
                <w:bCs/>
                <w:color w:val="000000"/>
                <w:sz w:val="18"/>
                <w:szCs w:val="18"/>
                <w:lang w:val="en-US"/>
              </w:rPr>
            </w:pPr>
            <w:r w:rsidRPr="008922B3">
              <w:rPr>
                <w:color w:val="000000"/>
                <w:sz w:val="18"/>
                <w:szCs w:val="18"/>
                <w:lang w:val="en-US"/>
              </w:rPr>
              <w:t>Legal registration documents of the organization</w:t>
            </w:r>
          </w:p>
        </w:tc>
        <w:tc>
          <w:tcPr>
            <w:tcW w:w="1980" w:type="dxa"/>
          </w:tcPr>
          <w:p w14:paraId="63677E11" w14:textId="77777777" w:rsidR="00AC421A" w:rsidRDefault="004D7E42">
            <w:pPr>
              <w:spacing w:after="0" w:line="240" w:lineRule="auto"/>
              <w:contextualSpacing/>
              <w:jc w:val="center"/>
              <w:rPr>
                <w:rFonts w:cstheme="minorHAnsi"/>
                <w:b/>
                <w:bCs/>
                <w:color w:val="000000"/>
                <w:sz w:val="18"/>
                <w:szCs w:val="18"/>
              </w:rPr>
            </w:pPr>
            <w:r>
              <w:rPr>
                <w:color w:val="000000"/>
                <w:sz w:val="18"/>
                <w:szCs w:val="18"/>
                <w:lang w:val="fr"/>
              </w:rPr>
              <w:t>Mandatory</w:t>
            </w:r>
          </w:p>
        </w:tc>
      </w:tr>
      <w:tr w:rsidR="00AC421A" w14:paraId="63677E15" w14:textId="77777777">
        <w:tc>
          <w:tcPr>
            <w:tcW w:w="6205" w:type="dxa"/>
          </w:tcPr>
          <w:p w14:paraId="63677E13" w14:textId="77777777" w:rsidR="00AC421A" w:rsidRPr="00944C52" w:rsidRDefault="004D7E42">
            <w:pPr>
              <w:spacing w:after="0" w:line="240" w:lineRule="auto"/>
              <w:contextualSpacing/>
              <w:jc w:val="both"/>
              <w:rPr>
                <w:rFonts w:cstheme="minorHAnsi"/>
                <w:b/>
                <w:bCs/>
                <w:color w:val="000000"/>
                <w:sz w:val="18"/>
                <w:szCs w:val="18"/>
                <w:lang w:val="fr-FR"/>
              </w:rPr>
            </w:pPr>
            <w:r>
              <w:rPr>
                <w:color w:val="000000"/>
                <w:sz w:val="18"/>
                <w:szCs w:val="18"/>
                <w:lang w:val="fr"/>
              </w:rPr>
              <w:t>Organization Governance Rules</w:t>
            </w:r>
          </w:p>
        </w:tc>
        <w:tc>
          <w:tcPr>
            <w:tcW w:w="1980" w:type="dxa"/>
          </w:tcPr>
          <w:p w14:paraId="63677E14" w14:textId="77777777" w:rsidR="00AC421A" w:rsidRDefault="004D7E42">
            <w:pPr>
              <w:spacing w:after="0" w:line="240" w:lineRule="auto"/>
              <w:contextualSpacing/>
              <w:jc w:val="center"/>
              <w:rPr>
                <w:rFonts w:cstheme="minorHAnsi"/>
                <w:b/>
                <w:bCs/>
                <w:color w:val="000000"/>
                <w:sz w:val="18"/>
                <w:szCs w:val="18"/>
              </w:rPr>
            </w:pPr>
            <w:r>
              <w:rPr>
                <w:color w:val="000000"/>
                <w:sz w:val="18"/>
                <w:szCs w:val="18"/>
                <w:lang w:val="fr"/>
              </w:rPr>
              <w:t>Mandatory</w:t>
            </w:r>
          </w:p>
        </w:tc>
      </w:tr>
      <w:tr w:rsidR="00AC421A" w14:paraId="63677E18" w14:textId="77777777">
        <w:tc>
          <w:tcPr>
            <w:tcW w:w="6205" w:type="dxa"/>
          </w:tcPr>
          <w:p w14:paraId="63677E16" w14:textId="77777777" w:rsidR="00AC421A" w:rsidRDefault="004D7E42">
            <w:pPr>
              <w:spacing w:after="0" w:line="240" w:lineRule="auto"/>
              <w:jc w:val="both"/>
              <w:rPr>
                <w:rFonts w:cstheme="minorHAnsi"/>
                <w:color w:val="000000"/>
                <w:sz w:val="18"/>
                <w:szCs w:val="18"/>
              </w:rPr>
            </w:pPr>
            <w:r>
              <w:rPr>
                <w:color w:val="000000"/>
                <w:sz w:val="18"/>
                <w:szCs w:val="18"/>
                <w:lang w:val="fr"/>
              </w:rPr>
              <w:t>Organizational chart</w:t>
            </w:r>
          </w:p>
        </w:tc>
        <w:tc>
          <w:tcPr>
            <w:tcW w:w="1980" w:type="dxa"/>
          </w:tcPr>
          <w:p w14:paraId="63677E17" w14:textId="77777777" w:rsidR="00AC421A" w:rsidRDefault="004D7E42">
            <w:pPr>
              <w:spacing w:after="0" w:line="240" w:lineRule="auto"/>
              <w:contextualSpacing/>
              <w:jc w:val="center"/>
              <w:rPr>
                <w:rFonts w:cstheme="minorHAnsi"/>
                <w:color w:val="000000"/>
                <w:sz w:val="18"/>
                <w:szCs w:val="18"/>
              </w:rPr>
            </w:pPr>
            <w:r>
              <w:rPr>
                <w:color w:val="000000"/>
                <w:sz w:val="18"/>
                <w:szCs w:val="18"/>
                <w:lang w:val="fr"/>
              </w:rPr>
              <w:t>Mandatory</w:t>
            </w:r>
          </w:p>
        </w:tc>
      </w:tr>
      <w:tr w:rsidR="00AC421A" w14:paraId="63677E1B" w14:textId="77777777">
        <w:trPr>
          <w:trHeight w:val="189"/>
        </w:trPr>
        <w:tc>
          <w:tcPr>
            <w:tcW w:w="6205" w:type="dxa"/>
          </w:tcPr>
          <w:p w14:paraId="63677E19" w14:textId="77777777" w:rsidR="00AC421A" w:rsidRPr="008922B3" w:rsidRDefault="004D7E42">
            <w:pPr>
              <w:spacing w:after="0" w:line="240" w:lineRule="auto"/>
              <w:jc w:val="both"/>
              <w:rPr>
                <w:rFonts w:cstheme="minorHAnsi"/>
                <w:color w:val="000000"/>
                <w:sz w:val="18"/>
                <w:szCs w:val="18"/>
                <w:lang w:val="en-US"/>
              </w:rPr>
            </w:pPr>
            <w:r w:rsidRPr="008922B3">
              <w:rPr>
                <w:color w:val="000000"/>
                <w:sz w:val="18"/>
                <w:szCs w:val="18"/>
                <w:lang w:val="en-US"/>
              </w:rPr>
              <w:t>List of main officials of the organization</w:t>
            </w:r>
          </w:p>
        </w:tc>
        <w:tc>
          <w:tcPr>
            <w:tcW w:w="1980" w:type="dxa"/>
          </w:tcPr>
          <w:p w14:paraId="63677E1A" w14:textId="77777777" w:rsidR="00AC421A" w:rsidRDefault="004D7E42">
            <w:pPr>
              <w:spacing w:after="0" w:line="240" w:lineRule="auto"/>
              <w:contextualSpacing/>
              <w:jc w:val="center"/>
              <w:rPr>
                <w:rFonts w:cstheme="minorHAnsi"/>
                <w:color w:val="000000"/>
                <w:sz w:val="18"/>
                <w:szCs w:val="18"/>
              </w:rPr>
            </w:pPr>
            <w:r>
              <w:rPr>
                <w:color w:val="000000"/>
                <w:sz w:val="18"/>
                <w:szCs w:val="18"/>
                <w:lang w:val="fr"/>
              </w:rPr>
              <w:t>Mandatory</w:t>
            </w:r>
          </w:p>
        </w:tc>
      </w:tr>
      <w:tr w:rsidR="00AC421A" w14:paraId="63677E1E" w14:textId="77777777">
        <w:tc>
          <w:tcPr>
            <w:tcW w:w="6205" w:type="dxa"/>
          </w:tcPr>
          <w:p w14:paraId="63677E1C" w14:textId="77777777" w:rsidR="00AC421A" w:rsidRPr="008922B3" w:rsidRDefault="004D7E42">
            <w:pPr>
              <w:spacing w:after="0" w:line="240" w:lineRule="auto"/>
              <w:jc w:val="both"/>
              <w:rPr>
                <w:rFonts w:cstheme="minorHAnsi"/>
                <w:color w:val="000000"/>
                <w:sz w:val="18"/>
                <w:szCs w:val="18"/>
                <w:lang w:val="en-US"/>
              </w:rPr>
            </w:pPr>
            <w:r w:rsidRPr="008922B3">
              <w:rPr>
                <w:color w:val="000000"/>
                <w:sz w:val="18"/>
                <w:szCs w:val="18"/>
                <w:lang w:val="en-US"/>
              </w:rPr>
              <w:t>CVs of key members of the organization who are proposed for engagement with UN Women</w:t>
            </w:r>
          </w:p>
        </w:tc>
        <w:tc>
          <w:tcPr>
            <w:tcW w:w="1980" w:type="dxa"/>
          </w:tcPr>
          <w:p w14:paraId="63677E1D" w14:textId="77777777" w:rsidR="00AC421A" w:rsidRDefault="004D7E42">
            <w:pPr>
              <w:spacing w:after="0" w:line="240" w:lineRule="auto"/>
              <w:contextualSpacing/>
              <w:jc w:val="center"/>
              <w:rPr>
                <w:rFonts w:cstheme="minorHAnsi"/>
                <w:color w:val="000000"/>
                <w:sz w:val="18"/>
                <w:szCs w:val="18"/>
              </w:rPr>
            </w:pPr>
            <w:r>
              <w:rPr>
                <w:color w:val="000000"/>
                <w:sz w:val="18"/>
                <w:szCs w:val="18"/>
                <w:lang w:val="fr"/>
              </w:rPr>
              <w:t>Mandatory</w:t>
            </w:r>
          </w:p>
        </w:tc>
      </w:tr>
      <w:tr w:rsidR="00AC421A" w14:paraId="63677E21" w14:textId="77777777">
        <w:tc>
          <w:tcPr>
            <w:tcW w:w="6205" w:type="dxa"/>
          </w:tcPr>
          <w:p w14:paraId="63677E1F" w14:textId="77777777" w:rsidR="00AC421A" w:rsidRPr="008922B3" w:rsidRDefault="004D7E42">
            <w:pPr>
              <w:spacing w:after="0" w:line="240" w:lineRule="auto"/>
              <w:jc w:val="both"/>
              <w:rPr>
                <w:rFonts w:cstheme="minorHAnsi"/>
                <w:color w:val="000000"/>
                <w:sz w:val="18"/>
                <w:szCs w:val="18"/>
                <w:lang w:val="en-US"/>
              </w:rPr>
            </w:pPr>
            <w:r w:rsidRPr="008922B3">
              <w:rPr>
                <w:color w:val="000000"/>
                <w:sz w:val="18"/>
                <w:szCs w:val="18"/>
                <w:lang w:val="en-US"/>
              </w:rPr>
              <w:t>Details of the organization's anti-fraud policy framework (which must be consistent with the UN Women Anti-Fraud Policy)</w:t>
            </w:r>
          </w:p>
        </w:tc>
        <w:tc>
          <w:tcPr>
            <w:tcW w:w="1980" w:type="dxa"/>
          </w:tcPr>
          <w:p w14:paraId="63677E20" w14:textId="77777777" w:rsidR="00AC421A" w:rsidRDefault="004D7E42">
            <w:pPr>
              <w:spacing w:after="0" w:line="240" w:lineRule="auto"/>
              <w:contextualSpacing/>
              <w:jc w:val="center"/>
              <w:rPr>
                <w:rFonts w:cstheme="minorHAnsi"/>
                <w:color w:val="000000"/>
                <w:sz w:val="18"/>
                <w:szCs w:val="18"/>
              </w:rPr>
            </w:pPr>
            <w:r>
              <w:rPr>
                <w:color w:val="000000"/>
                <w:sz w:val="18"/>
                <w:szCs w:val="18"/>
                <w:lang w:val="fr"/>
              </w:rPr>
              <w:t>Mandatory</w:t>
            </w:r>
          </w:p>
        </w:tc>
      </w:tr>
      <w:tr w:rsidR="00AC421A" w14:paraId="63677E24" w14:textId="77777777">
        <w:tc>
          <w:tcPr>
            <w:tcW w:w="6205" w:type="dxa"/>
          </w:tcPr>
          <w:p w14:paraId="63677E22" w14:textId="77777777" w:rsidR="00AC421A" w:rsidRPr="008922B3" w:rsidRDefault="004D7E42">
            <w:pPr>
              <w:spacing w:after="0" w:line="240" w:lineRule="auto"/>
              <w:jc w:val="both"/>
              <w:rPr>
                <w:rFonts w:cstheme="minorHAnsi"/>
                <w:color w:val="000000" w:themeColor="text1"/>
                <w:sz w:val="18"/>
                <w:szCs w:val="18"/>
                <w:lang w:val="en-US"/>
              </w:rPr>
            </w:pPr>
            <w:r w:rsidRPr="008922B3">
              <w:rPr>
                <w:color w:val="000000" w:themeColor="text1"/>
                <w:sz w:val="18"/>
                <w:szCs w:val="18"/>
                <w:lang w:val="en-US"/>
              </w:rPr>
              <w:t>Details of the organization's PSEA strategic framework</w:t>
            </w:r>
          </w:p>
        </w:tc>
        <w:tc>
          <w:tcPr>
            <w:tcW w:w="1980" w:type="dxa"/>
          </w:tcPr>
          <w:p w14:paraId="63677E23" w14:textId="77777777" w:rsidR="00AC421A" w:rsidRDefault="004D7E42">
            <w:pPr>
              <w:spacing w:after="0" w:line="240" w:lineRule="auto"/>
              <w:contextualSpacing/>
              <w:jc w:val="center"/>
              <w:rPr>
                <w:rFonts w:cstheme="minorHAnsi"/>
                <w:color w:val="000000"/>
                <w:sz w:val="18"/>
                <w:szCs w:val="18"/>
              </w:rPr>
            </w:pPr>
            <w:r>
              <w:rPr>
                <w:color w:val="000000"/>
                <w:sz w:val="18"/>
                <w:szCs w:val="18"/>
                <w:lang w:val="fr"/>
              </w:rPr>
              <w:t>Optional</w:t>
            </w:r>
          </w:p>
        </w:tc>
      </w:tr>
      <w:tr w:rsidR="00AC421A" w14:paraId="63677E27" w14:textId="77777777">
        <w:tc>
          <w:tcPr>
            <w:tcW w:w="6205" w:type="dxa"/>
          </w:tcPr>
          <w:p w14:paraId="63677E25" w14:textId="77777777" w:rsidR="00AC421A" w:rsidRPr="008922B3" w:rsidRDefault="004D7E42">
            <w:pPr>
              <w:spacing w:after="0" w:line="240" w:lineRule="auto"/>
              <w:jc w:val="both"/>
              <w:rPr>
                <w:rFonts w:cstheme="minorHAnsi"/>
                <w:color w:val="000000" w:themeColor="text1"/>
                <w:sz w:val="18"/>
                <w:szCs w:val="18"/>
                <w:highlight w:val="yellow"/>
                <w:lang w:val="en-US"/>
              </w:rPr>
            </w:pPr>
            <w:r w:rsidRPr="008922B3">
              <w:rPr>
                <w:color w:val="000000" w:themeColor="text1"/>
                <w:sz w:val="18"/>
                <w:szCs w:val="18"/>
                <w:lang w:val="en-US"/>
              </w:rPr>
              <w:cr/>
            </w:r>
            <w:r w:rsidRPr="008922B3">
              <w:rPr>
                <w:sz w:val="18"/>
                <w:szCs w:val="18"/>
                <w:lang w:val="en-US"/>
              </w:rPr>
              <w:t>Documentation attesting to the training provided by the organization to its employees and associated personnel on SEA prevention and response.</w:t>
            </w:r>
          </w:p>
        </w:tc>
        <w:tc>
          <w:tcPr>
            <w:tcW w:w="1980" w:type="dxa"/>
          </w:tcPr>
          <w:p w14:paraId="63677E26" w14:textId="77777777" w:rsidR="00AC421A" w:rsidRDefault="004D7E42">
            <w:pPr>
              <w:spacing w:after="0" w:line="240" w:lineRule="auto"/>
              <w:contextualSpacing/>
              <w:jc w:val="center"/>
              <w:rPr>
                <w:rFonts w:cstheme="minorHAnsi"/>
                <w:color w:val="000000"/>
                <w:sz w:val="18"/>
                <w:szCs w:val="18"/>
              </w:rPr>
            </w:pPr>
            <w:r>
              <w:rPr>
                <w:color w:val="000000"/>
                <w:sz w:val="18"/>
                <w:szCs w:val="18"/>
                <w:lang w:val="fr"/>
              </w:rPr>
              <w:t>Mandatory</w:t>
            </w:r>
          </w:p>
        </w:tc>
      </w:tr>
      <w:tr w:rsidR="00AC421A" w14:paraId="63677E2A" w14:textId="77777777">
        <w:tc>
          <w:tcPr>
            <w:tcW w:w="6205" w:type="dxa"/>
          </w:tcPr>
          <w:p w14:paraId="63677E28" w14:textId="77777777" w:rsidR="00AC421A" w:rsidRPr="008922B3" w:rsidRDefault="004D7E42">
            <w:pPr>
              <w:spacing w:after="0" w:line="240" w:lineRule="auto"/>
              <w:jc w:val="both"/>
              <w:rPr>
                <w:rFonts w:cstheme="minorHAnsi"/>
                <w:color w:val="000000" w:themeColor="text1"/>
                <w:sz w:val="18"/>
                <w:szCs w:val="18"/>
                <w:lang w:val="en-US"/>
              </w:rPr>
            </w:pPr>
            <w:r w:rsidRPr="008922B3">
              <w:rPr>
                <w:color w:val="000000" w:themeColor="text1"/>
                <w:sz w:val="18"/>
                <w:szCs w:val="18"/>
                <w:lang w:val="en-US"/>
              </w:rPr>
              <w:t xml:space="preserve">Organizational policy and procedure documents regarding grantmaking </w:t>
            </w:r>
            <w:r w:rsidRPr="008922B3">
              <w:rPr>
                <w:color w:val="000000"/>
                <w:sz w:val="18"/>
                <w:szCs w:val="18"/>
                <w:lang w:val="en-US"/>
              </w:rPr>
              <w:t>(if grantmaking activities are included in the UN Women mandate of the call for proposals)</w:t>
            </w:r>
          </w:p>
        </w:tc>
        <w:tc>
          <w:tcPr>
            <w:tcW w:w="1980" w:type="dxa"/>
          </w:tcPr>
          <w:p w14:paraId="63677E29" w14:textId="77777777" w:rsidR="00AC421A" w:rsidRDefault="004D7E42">
            <w:pPr>
              <w:spacing w:after="0" w:line="240" w:lineRule="auto"/>
              <w:contextualSpacing/>
              <w:jc w:val="center"/>
              <w:rPr>
                <w:rFonts w:cstheme="minorHAnsi"/>
                <w:color w:val="000000"/>
                <w:sz w:val="18"/>
                <w:szCs w:val="18"/>
              </w:rPr>
            </w:pPr>
            <w:r>
              <w:rPr>
                <w:color w:val="000000"/>
                <w:sz w:val="18"/>
                <w:szCs w:val="18"/>
                <w:lang w:val="fr"/>
              </w:rPr>
              <w:t>Mandatory</w:t>
            </w:r>
          </w:p>
        </w:tc>
      </w:tr>
      <w:tr w:rsidR="00AC421A" w14:paraId="63677E2D" w14:textId="77777777">
        <w:tc>
          <w:tcPr>
            <w:tcW w:w="6205" w:type="dxa"/>
          </w:tcPr>
          <w:p w14:paraId="63677E2B" w14:textId="77777777" w:rsidR="00AC421A" w:rsidRPr="008922B3" w:rsidRDefault="004D7E42">
            <w:pPr>
              <w:spacing w:after="0" w:line="240" w:lineRule="auto"/>
              <w:jc w:val="both"/>
              <w:rPr>
                <w:rFonts w:cstheme="minorHAnsi"/>
                <w:color w:val="000000" w:themeColor="text1"/>
                <w:sz w:val="18"/>
                <w:szCs w:val="18"/>
                <w:lang w:val="en-US"/>
              </w:rPr>
            </w:pPr>
            <w:r w:rsidRPr="008922B3">
              <w:rPr>
                <w:color w:val="000000" w:themeColor="text1"/>
                <w:sz w:val="18"/>
                <w:szCs w:val="18"/>
                <w:lang w:val="en-US"/>
              </w:rPr>
              <w:t>Organization policy and procedure for partner selection (if one or more sub-partners are to be used)</w:t>
            </w:r>
          </w:p>
        </w:tc>
        <w:tc>
          <w:tcPr>
            <w:tcW w:w="1980" w:type="dxa"/>
          </w:tcPr>
          <w:p w14:paraId="63677E2C" w14:textId="77777777" w:rsidR="00AC421A" w:rsidRDefault="004D7E42">
            <w:pPr>
              <w:spacing w:after="0" w:line="240" w:lineRule="auto"/>
              <w:contextualSpacing/>
              <w:jc w:val="center"/>
              <w:rPr>
                <w:rFonts w:cstheme="minorHAnsi"/>
                <w:color w:val="000000"/>
                <w:sz w:val="18"/>
                <w:szCs w:val="18"/>
              </w:rPr>
            </w:pPr>
            <w:r>
              <w:rPr>
                <w:color w:val="000000"/>
                <w:sz w:val="18"/>
                <w:szCs w:val="18"/>
                <w:lang w:val="fr"/>
              </w:rPr>
              <w:t>Mandatory</w:t>
            </w:r>
          </w:p>
        </w:tc>
      </w:tr>
      <w:tr w:rsidR="00AC421A" w14:paraId="63677E2F" w14:textId="77777777">
        <w:tc>
          <w:tcPr>
            <w:tcW w:w="8185" w:type="dxa"/>
            <w:gridSpan w:val="2"/>
          </w:tcPr>
          <w:p w14:paraId="63677E2E" w14:textId="77777777" w:rsidR="00AC421A" w:rsidRDefault="004D7E42">
            <w:pPr>
              <w:spacing w:after="0" w:line="240" w:lineRule="auto"/>
              <w:contextualSpacing/>
              <w:jc w:val="center"/>
              <w:rPr>
                <w:rFonts w:cstheme="minorHAnsi"/>
                <w:color w:val="000000"/>
                <w:sz w:val="18"/>
                <w:szCs w:val="18"/>
              </w:rPr>
            </w:pPr>
            <w:r>
              <w:rPr>
                <w:b/>
                <w:color w:val="002060"/>
                <w:sz w:val="18"/>
                <w:szCs w:val="18"/>
                <w:lang w:val="fr"/>
              </w:rPr>
              <w:t>Administration and finance</w:t>
            </w:r>
          </w:p>
        </w:tc>
      </w:tr>
      <w:tr w:rsidR="00AC421A" w14:paraId="63677E32" w14:textId="77777777">
        <w:tc>
          <w:tcPr>
            <w:tcW w:w="6205" w:type="dxa"/>
          </w:tcPr>
          <w:p w14:paraId="63677E30" w14:textId="77777777" w:rsidR="00AC421A" w:rsidRPr="008922B3" w:rsidRDefault="004D7E42">
            <w:pPr>
              <w:spacing w:after="0" w:line="240" w:lineRule="auto"/>
              <w:jc w:val="both"/>
              <w:rPr>
                <w:rFonts w:cstheme="minorHAnsi"/>
                <w:color w:val="000000" w:themeColor="text1"/>
                <w:sz w:val="18"/>
                <w:szCs w:val="18"/>
                <w:lang w:val="en-US"/>
              </w:rPr>
            </w:pPr>
            <w:r w:rsidRPr="008922B3">
              <w:rPr>
                <w:color w:val="000000"/>
                <w:sz w:val="18"/>
                <w:szCs w:val="18"/>
                <w:lang w:val="en-US"/>
              </w:rPr>
              <w:t>Administrative and financial rules of the organization</w:t>
            </w:r>
          </w:p>
        </w:tc>
        <w:tc>
          <w:tcPr>
            <w:tcW w:w="1980" w:type="dxa"/>
          </w:tcPr>
          <w:p w14:paraId="63677E31" w14:textId="77777777" w:rsidR="00AC421A" w:rsidRDefault="004D7E42">
            <w:pPr>
              <w:spacing w:after="0" w:line="240" w:lineRule="auto"/>
              <w:contextualSpacing/>
              <w:jc w:val="center"/>
              <w:rPr>
                <w:rFonts w:cstheme="minorHAnsi"/>
                <w:color w:val="000000"/>
                <w:sz w:val="18"/>
                <w:szCs w:val="18"/>
              </w:rPr>
            </w:pPr>
            <w:r>
              <w:rPr>
                <w:color w:val="000000"/>
                <w:sz w:val="18"/>
                <w:szCs w:val="18"/>
                <w:lang w:val="fr"/>
              </w:rPr>
              <w:t>Mandatory</w:t>
            </w:r>
          </w:p>
        </w:tc>
      </w:tr>
      <w:tr w:rsidR="00AC421A" w14:paraId="63677E35" w14:textId="77777777">
        <w:tc>
          <w:tcPr>
            <w:tcW w:w="6205" w:type="dxa"/>
          </w:tcPr>
          <w:p w14:paraId="63677E33" w14:textId="77777777" w:rsidR="00AC421A" w:rsidRPr="008922B3" w:rsidRDefault="004D7E42">
            <w:pPr>
              <w:spacing w:after="0" w:line="240" w:lineRule="auto"/>
              <w:jc w:val="both"/>
              <w:rPr>
                <w:rFonts w:cstheme="minorHAnsi"/>
                <w:color w:val="000000"/>
                <w:sz w:val="18"/>
                <w:szCs w:val="18"/>
                <w:lang w:val="en-US"/>
              </w:rPr>
            </w:pPr>
            <w:r w:rsidRPr="008922B3">
              <w:rPr>
                <w:color w:val="000000"/>
                <w:sz w:val="18"/>
                <w:szCs w:val="18"/>
                <w:lang w:val="en-US"/>
              </w:rPr>
              <w:t>Details of the organization's internal control framework</w:t>
            </w:r>
          </w:p>
        </w:tc>
        <w:tc>
          <w:tcPr>
            <w:tcW w:w="1980" w:type="dxa"/>
          </w:tcPr>
          <w:p w14:paraId="63677E34" w14:textId="77777777" w:rsidR="00AC421A" w:rsidRDefault="004D7E42">
            <w:pPr>
              <w:spacing w:after="0" w:line="240" w:lineRule="auto"/>
              <w:contextualSpacing/>
              <w:jc w:val="center"/>
              <w:rPr>
                <w:rFonts w:cstheme="minorHAnsi"/>
                <w:color w:val="000000"/>
                <w:sz w:val="18"/>
                <w:szCs w:val="18"/>
              </w:rPr>
            </w:pPr>
            <w:r>
              <w:rPr>
                <w:color w:val="000000"/>
                <w:sz w:val="18"/>
                <w:szCs w:val="18"/>
                <w:lang w:val="fr"/>
              </w:rPr>
              <w:t>Mandatory</w:t>
            </w:r>
          </w:p>
        </w:tc>
      </w:tr>
      <w:tr w:rsidR="00AC421A" w14:paraId="63677E38" w14:textId="77777777">
        <w:tc>
          <w:tcPr>
            <w:tcW w:w="6205" w:type="dxa"/>
          </w:tcPr>
          <w:p w14:paraId="63677E36" w14:textId="77777777" w:rsidR="00AC421A" w:rsidRPr="008922B3" w:rsidRDefault="004D7E42">
            <w:pPr>
              <w:spacing w:after="0" w:line="240" w:lineRule="auto"/>
              <w:jc w:val="both"/>
              <w:rPr>
                <w:rFonts w:cstheme="minorHAnsi"/>
                <w:color w:val="000000"/>
                <w:sz w:val="18"/>
                <w:szCs w:val="18"/>
                <w:lang w:val="en-US"/>
              </w:rPr>
            </w:pPr>
            <w:r w:rsidRPr="008922B3">
              <w:rPr>
                <w:color w:val="000000"/>
                <w:sz w:val="18"/>
                <w:szCs w:val="18"/>
                <w:lang w:val="en-US"/>
              </w:rPr>
              <w:t>Verified status of the organization over the last 3 years</w:t>
            </w:r>
          </w:p>
        </w:tc>
        <w:tc>
          <w:tcPr>
            <w:tcW w:w="1980" w:type="dxa"/>
          </w:tcPr>
          <w:p w14:paraId="63677E37" w14:textId="77777777" w:rsidR="00AC421A" w:rsidRDefault="004D7E42">
            <w:pPr>
              <w:spacing w:after="0" w:line="240" w:lineRule="auto"/>
              <w:contextualSpacing/>
              <w:jc w:val="center"/>
              <w:rPr>
                <w:rFonts w:cstheme="minorHAnsi"/>
                <w:color w:val="000000"/>
                <w:sz w:val="18"/>
                <w:szCs w:val="18"/>
              </w:rPr>
            </w:pPr>
            <w:r>
              <w:rPr>
                <w:color w:val="000000"/>
                <w:sz w:val="18"/>
                <w:szCs w:val="18"/>
                <w:lang w:val="fr"/>
              </w:rPr>
              <w:t>Mandatory</w:t>
            </w:r>
          </w:p>
        </w:tc>
      </w:tr>
      <w:tr w:rsidR="00AC421A" w14:paraId="63677E3B" w14:textId="77777777">
        <w:tc>
          <w:tcPr>
            <w:tcW w:w="6205" w:type="dxa"/>
          </w:tcPr>
          <w:p w14:paraId="63677E39" w14:textId="77777777" w:rsidR="00AC421A" w:rsidRPr="008922B3" w:rsidRDefault="004D7E42">
            <w:pPr>
              <w:spacing w:after="0" w:line="240" w:lineRule="auto"/>
              <w:jc w:val="both"/>
              <w:rPr>
                <w:rFonts w:cstheme="minorHAnsi"/>
                <w:color w:val="000000"/>
                <w:sz w:val="18"/>
                <w:szCs w:val="18"/>
                <w:lang w:val="en-US"/>
              </w:rPr>
            </w:pPr>
            <w:r w:rsidRPr="008922B3">
              <w:rPr>
                <w:color w:val="000000"/>
                <w:sz w:val="18"/>
                <w:szCs w:val="18"/>
                <w:lang w:val="en-US"/>
              </w:rPr>
              <w:t>List of banks with which the organization's bank accounts are held</w:t>
            </w:r>
          </w:p>
        </w:tc>
        <w:tc>
          <w:tcPr>
            <w:tcW w:w="1980" w:type="dxa"/>
          </w:tcPr>
          <w:p w14:paraId="63677E3A" w14:textId="77777777" w:rsidR="00AC421A" w:rsidRDefault="004D7E42">
            <w:pPr>
              <w:spacing w:after="0" w:line="240" w:lineRule="auto"/>
              <w:contextualSpacing/>
              <w:jc w:val="center"/>
              <w:rPr>
                <w:rFonts w:cstheme="minorHAnsi"/>
                <w:color w:val="000000"/>
                <w:sz w:val="18"/>
                <w:szCs w:val="18"/>
              </w:rPr>
            </w:pPr>
            <w:r>
              <w:rPr>
                <w:color w:val="000000"/>
                <w:sz w:val="18"/>
                <w:szCs w:val="18"/>
                <w:lang w:val="fr"/>
              </w:rPr>
              <w:t>Mandatory</w:t>
            </w:r>
          </w:p>
        </w:tc>
      </w:tr>
      <w:tr w:rsidR="00AC421A" w14:paraId="63677E3E" w14:textId="77777777">
        <w:tc>
          <w:tcPr>
            <w:tcW w:w="6205" w:type="dxa"/>
          </w:tcPr>
          <w:p w14:paraId="63677E3C" w14:textId="77777777" w:rsidR="00AC421A" w:rsidRPr="008922B3" w:rsidRDefault="004D7E42">
            <w:pPr>
              <w:spacing w:after="0" w:line="240" w:lineRule="auto"/>
              <w:jc w:val="both"/>
              <w:rPr>
                <w:rFonts w:cstheme="minorHAnsi"/>
                <w:color w:val="000000"/>
                <w:sz w:val="18"/>
                <w:szCs w:val="18"/>
                <w:lang w:val="en-US"/>
              </w:rPr>
            </w:pPr>
            <w:r w:rsidRPr="008922B3">
              <w:rPr>
                <w:color w:val="000000"/>
                <w:sz w:val="18"/>
                <w:szCs w:val="18"/>
                <w:lang w:val="en-US"/>
              </w:rPr>
              <w:t>Name of the organization's external auditors</w:t>
            </w:r>
          </w:p>
        </w:tc>
        <w:tc>
          <w:tcPr>
            <w:tcW w:w="1980" w:type="dxa"/>
          </w:tcPr>
          <w:p w14:paraId="63677E3D" w14:textId="77777777" w:rsidR="00AC421A" w:rsidRDefault="004D7E42">
            <w:pPr>
              <w:spacing w:after="0" w:line="240" w:lineRule="auto"/>
              <w:contextualSpacing/>
              <w:jc w:val="center"/>
              <w:rPr>
                <w:rFonts w:cstheme="minorHAnsi"/>
                <w:color w:val="000000"/>
                <w:sz w:val="18"/>
                <w:szCs w:val="18"/>
              </w:rPr>
            </w:pPr>
            <w:r>
              <w:rPr>
                <w:color w:val="000000" w:themeColor="text1"/>
                <w:sz w:val="18"/>
                <w:szCs w:val="18"/>
                <w:lang w:val="fr"/>
              </w:rPr>
              <w:t>Optional</w:t>
            </w:r>
          </w:p>
        </w:tc>
      </w:tr>
      <w:tr w:rsidR="00AC421A" w14:paraId="63677E40" w14:textId="77777777">
        <w:tc>
          <w:tcPr>
            <w:tcW w:w="8185" w:type="dxa"/>
            <w:gridSpan w:val="2"/>
          </w:tcPr>
          <w:p w14:paraId="63677E3F" w14:textId="77777777" w:rsidR="00AC421A" w:rsidRDefault="004D7E42">
            <w:pPr>
              <w:spacing w:after="0" w:line="240" w:lineRule="auto"/>
              <w:contextualSpacing/>
              <w:jc w:val="center"/>
              <w:rPr>
                <w:rFonts w:cstheme="minorHAnsi"/>
                <w:color w:val="000000" w:themeColor="text1"/>
                <w:sz w:val="18"/>
                <w:szCs w:val="18"/>
              </w:rPr>
            </w:pPr>
            <w:r>
              <w:rPr>
                <w:b/>
                <w:color w:val="002060"/>
                <w:sz w:val="18"/>
                <w:szCs w:val="18"/>
                <w:lang w:val="fr"/>
              </w:rPr>
              <w:t>Supply</w:t>
            </w:r>
          </w:p>
        </w:tc>
      </w:tr>
      <w:tr w:rsidR="00AC421A" w14:paraId="63677E43" w14:textId="77777777">
        <w:tc>
          <w:tcPr>
            <w:tcW w:w="6205" w:type="dxa"/>
          </w:tcPr>
          <w:p w14:paraId="63677E41" w14:textId="77777777" w:rsidR="00AC421A" w:rsidRPr="008922B3" w:rsidRDefault="004D7E42">
            <w:pPr>
              <w:spacing w:after="0" w:line="240" w:lineRule="auto"/>
              <w:jc w:val="both"/>
              <w:rPr>
                <w:rFonts w:cstheme="minorHAnsi"/>
                <w:color w:val="000000"/>
                <w:sz w:val="18"/>
                <w:szCs w:val="18"/>
                <w:lang w:val="en-US"/>
              </w:rPr>
            </w:pPr>
            <w:r w:rsidRPr="008922B3">
              <w:rPr>
                <w:color w:val="000000"/>
                <w:sz w:val="18"/>
                <w:szCs w:val="18"/>
                <w:lang w:val="en-US"/>
              </w:rPr>
              <w:t>Organizational procurement policy or manual</w:t>
            </w:r>
          </w:p>
        </w:tc>
        <w:tc>
          <w:tcPr>
            <w:tcW w:w="1980" w:type="dxa"/>
          </w:tcPr>
          <w:p w14:paraId="63677E42" w14:textId="77777777" w:rsidR="00AC421A" w:rsidRDefault="004D7E42">
            <w:pPr>
              <w:spacing w:after="0" w:line="240" w:lineRule="auto"/>
              <w:contextualSpacing/>
              <w:jc w:val="center"/>
              <w:rPr>
                <w:rFonts w:cstheme="minorHAnsi"/>
                <w:color w:val="000000" w:themeColor="text1"/>
                <w:sz w:val="18"/>
                <w:szCs w:val="18"/>
              </w:rPr>
            </w:pPr>
            <w:r>
              <w:rPr>
                <w:color w:val="000000"/>
                <w:sz w:val="18"/>
                <w:szCs w:val="18"/>
                <w:lang w:val="fr"/>
              </w:rPr>
              <w:t>Mandatory</w:t>
            </w:r>
          </w:p>
        </w:tc>
      </w:tr>
      <w:tr w:rsidR="00AC421A" w14:paraId="63677E46" w14:textId="77777777">
        <w:tc>
          <w:tcPr>
            <w:tcW w:w="6205" w:type="dxa"/>
          </w:tcPr>
          <w:p w14:paraId="63677E44" w14:textId="77777777" w:rsidR="00AC421A" w:rsidRPr="008922B3" w:rsidRDefault="004D7E42">
            <w:pPr>
              <w:spacing w:after="0" w:line="240" w:lineRule="auto"/>
              <w:jc w:val="both"/>
              <w:rPr>
                <w:rFonts w:cstheme="minorHAnsi"/>
                <w:color w:val="000000"/>
                <w:sz w:val="18"/>
                <w:szCs w:val="18"/>
                <w:lang w:val="en-US"/>
              </w:rPr>
            </w:pPr>
            <w:r w:rsidRPr="008922B3">
              <w:rPr>
                <w:color w:val="000000"/>
                <w:sz w:val="18"/>
                <w:szCs w:val="18"/>
                <w:lang w:val="en-US"/>
              </w:rPr>
              <w:t>Model tender documents for the purchase of goods or services (e.g., request for quotation (FRQ), request for proposals, etc.) used by the organization</w:t>
            </w:r>
          </w:p>
        </w:tc>
        <w:tc>
          <w:tcPr>
            <w:tcW w:w="1980" w:type="dxa"/>
          </w:tcPr>
          <w:p w14:paraId="63677E45" w14:textId="77777777" w:rsidR="00AC421A" w:rsidRDefault="004D7E42">
            <w:pPr>
              <w:spacing w:after="0" w:line="240" w:lineRule="auto"/>
              <w:contextualSpacing/>
              <w:jc w:val="center"/>
              <w:rPr>
                <w:rFonts w:cstheme="minorHAnsi"/>
                <w:color w:val="000000"/>
                <w:sz w:val="18"/>
                <w:szCs w:val="18"/>
              </w:rPr>
            </w:pPr>
            <w:r>
              <w:rPr>
                <w:color w:val="000000"/>
                <w:sz w:val="18"/>
                <w:szCs w:val="18"/>
                <w:lang w:val="fr"/>
              </w:rPr>
              <w:t>Mandatory</w:t>
            </w:r>
          </w:p>
        </w:tc>
      </w:tr>
      <w:tr w:rsidR="00AC421A" w14:paraId="63677E49" w14:textId="77777777">
        <w:tc>
          <w:tcPr>
            <w:tcW w:w="6205" w:type="dxa"/>
          </w:tcPr>
          <w:p w14:paraId="63677E47" w14:textId="77777777" w:rsidR="00AC421A" w:rsidRPr="008922B3" w:rsidRDefault="004D7E42">
            <w:pPr>
              <w:spacing w:after="0" w:line="240" w:lineRule="auto"/>
              <w:jc w:val="both"/>
              <w:rPr>
                <w:rFonts w:cstheme="minorHAnsi"/>
                <w:color w:val="000000"/>
                <w:sz w:val="18"/>
                <w:szCs w:val="18"/>
                <w:lang w:val="en-US"/>
              </w:rPr>
            </w:pPr>
            <w:r w:rsidRPr="008922B3">
              <w:rPr>
                <w:color w:val="000000"/>
                <w:sz w:val="18"/>
                <w:szCs w:val="18"/>
                <w:lang w:val="en-US"/>
              </w:rPr>
              <w:t>List of the organization's main suppliers/vendors and copies of their contract(s), including evidence of their selection processes</w:t>
            </w:r>
          </w:p>
        </w:tc>
        <w:tc>
          <w:tcPr>
            <w:tcW w:w="1980" w:type="dxa"/>
          </w:tcPr>
          <w:p w14:paraId="63677E48" w14:textId="77777777" w:rsidR="00AC421A" w:rsidRDefault="004D7E42">
            <w:pPr>
              <w:spacing w:after="0" w:line="240" w:lineRule="auto"/>
              <w:contextualSpacing/>
              <w:jc w:val="center"/>
              <w:rPr>
                <w:rFonts w:cstheme="minorHAnsi"/>
                <w:color w:val="000000"/>
                <w:sz w:val="18"/>
                <w:szCs w:val="18"/>
              </w:rPr>
            </w:pPr>
            <w:r>
              <w:rPr>
                <w:color w:val="000000"/>
                <w:sz w:val="18"/>
                <w:szCs w:val="18"/>
                <w:lang w:val="fr"/>
              </w:rPr>
              <w:t>Mandatory</w:t>
            </w:r>
          </w:p>
        </w:tc>
      </w:tr>
      <w:tr w:rsidR="00AC421A" w14:paraId="63677E4B" w14:textId="77777777">
        <w:tc>
          <w:tcPr>
            <w:tcW w:w="8185" w:type="dxa"/>
            <w:gridSpan w:val="2"/>
          </w:tcPr>
          <w:p w14:paraId="63677E4A" w14:textId="77777777" w:rsidR="00AC421A" w:rsidRDefault="004D7E42">
            <w:pPr>
              <w:spacing w:after="0" w:line="240" w:lineRule="auto"/>
              <w:contextualSpacing/>
              <w:jc w:val="center"/>
              <w:rPr>
                <w:rFonts w:cstheme="minorHAnsi"/>
                <w:color w:val="000000"/>
                <w:sz w:val="18"/>
                <w:szCs w:val="18"/>
              </w:rPr>
            </w:pPr>
            <w:r>
              <w:rPr>
                <w:b/>
                <w:color w:val="002060"/>
                <w:sz w:val="18"/>
                <w:szCs w:val="18"/>
                <w:lang w:val="fr"/>
              </w:rPr>
              <w:t>Customer relations</w:t>
            </w:r>
          </w:p>
        </w:tc>
      </w:tr>
      <w:tr w:rsidR="00AC421A" w14:paraId="63677E4E" w14:textId="77777777">
        <w:tc>
          <w:tcPr>
            <w:tcW w:w="6205" w:type="dxa"/>
          </w:tcPr>
          <w:p w14:paraId="63677E4C" w14:textId="77777777" w:rsidR="00AC421A" w:rsidRPr="008922B3" w:rsidRDefault="004D7E42">
            <w:pPr>
              <w:spacing w:after="0" w:line="240" w:lineRule="auto"/>
              <w:jc w:val="both"/>
              <w:rPr>
                <w:rFonts w:cstheme="minorHAnsi"/>
                <w:color w:val="000000"/>
                <w:sz w:val="18"/>
                <w:szCs w:val="18"/>
                <w:lang w:val="en-US"/>
              </w:rPr>
            </w:pPr>
            <w:r w:rsidRPr="008922B3">
              <w:rPr>
                <w:color w:val="000000"/>
                <w:sz w:val="18"/>
                <w:szCs w:val="18"/>
                <w:lang w:val="en-US"/>
              </w:rPr>
              <w:t>List of the organization's main clients/donors</w:t>
            </w:r>
          </w:p>
        </w:tc>
        <w:tc>
          <w:tcPr>
            <w:tcW w:w="1980" w:type="dxa"/>
          </w:tcPr>
          <w:p w14:paraId="63677E4D" w14:textId="77777777" w:rsidR="00AC421A" w:rsidRDefault="004D7E42">
            <w:pPr>
              <w:spacing w:after="0" w:line="240" w:lineRule="auto"/>
              <w:contextualSpacing/>
              <w:jc w:val="center"/>
              <w:rPr>
                <w:rFonts w:cstheme="minorHAnsi"/>
                <w:color w:val="000000"/>
                <w:sz w:val="18"/>
                <w:szCs w:val="18"/>
              </w:rPr>
            </w:pPr>
            <w:r>
              <w:rPr>
                <w:color w:val="000000"/>
                <w:sz w:val="18"/>
                <w:szCs w:val="18"/>
                <w:lang w:val="fr"/>
              </w:rPr>
              <w:t>Mandatory</w:t>
            </w:r>
          </w:p>
        </w:tc>
      </w:tr>
      <w:tr w:rsidR="00AC421A" w14:paraId="63677E51" w14:textId="77777777">
        <w:tc>
          <w:tcPr>
            <w:tcW w:w="6205" w:type="dxa"/>
          </w:tcPr>
          <w:p w14:paraId="63677E4F" w14:textId="77777777" w:rsidR="00AC421A" w:rsidRDefault="004D7E42">
            <w:pPr>
              <w:spacing w:after="0" w:line="240" w:lineRule="auto"/>
              <w:jc w:val="both"/>
              <w:rPr>
                <w:rFonts w:cstheme="minorHAnsi"/>
                <w:color w:val="000000"/>
                <w:sz w:val="18"/>
                <w:szCs w:val="18"/>
              </w:rPr>
            </w:pPr>
            <w:r w:rsidRPr="008922B3">
              <w:rPr>
                <w:color w:val="000000"/>
                <w:sz w:val="18"/>
                <w:szCs w:val="18"/>
                <w:lang w:val="en-US"/>
              </w:rPr>
              <w:t>Two references for the organization</w:t>
            </w:r>
          </w:p>
        </w:tc>
        <w:tc>
          <w:tcPr>
            <w:tcW w:w="1980" w:type="dxa"/>
          </w:tcPr>
          <w:p w14:paraId="63677E50" w14:textId="77777777" w:rsidR="00AC421A" w:rsidRDefault="004D7E42">
            <w:pPr>
              <w:spacing w:after="0" w:line="240" w:lineRule="auto"/>
              <w:contextualSpacing/>
              <w:jc w:val="center"/>
              <w:rPr>
                <w:rFonts w:cstheme="minorHAnsi"/>
                <w:color w:val="000000"/>
                <w:sz w:val="18"/>
                <w:szCs w:val="18"/>
              </w:rPr>
            </w:pPr>
            <w:r>
              <w:rPr>
                <w:color w:val="000000"/>
                <w:sz w:val="18"/>
                <w:szCs w:val="18"/>
                <w:lang w:val="fr"/>
              </w:rPr>
              <w:t>Mandatory</w:t>
            </w:r>
          </w:p>
        </w:tc>
      </w:tr>
      <w:tr w:rsidR="00AC421A" w14:paraId="63677E54" w14:textId="77777777">
        <w:tc>
          <w:tcPr>
            <w:tcW w:w="6205" w:type="dxa"/>
          </w:tcPr>
          <w:p w14:paraId="63677E52" w14:textId="77777777" w:rsidR="00AC421A" w:rsidRPr="008922B3" w:rsidRDefault="004D7E42">
            <w:pPr>
              <w:spacing w:after="0" w:line="240" w:lineRule="auto"/>
              <w:jc w:val="both"/>
              <w:rPr>
                <w:rFonts w:cstheme="minorHAnsi"/>
                <w:color w:val="000000"/>
                <w:sz w:val="18"/>
                <w:szCs w:val="18"/>
                <w:lang w:val="en-US"/>
              </w:rPr>
            </w:pPr>
            <w:r w:rsidRPr="008922B3">
              <w:rPr>
                <w:color w:val="000000"/>
                <w:sz w:val="18"/>
                <w:szCs w:val="18"/>
                <w:lang w:val="en-US"/>
              </w:rPr>
              <w:t>Past reports to the organization's clients/donors within the last 3 years</w:t>
            </w:r>
          </w:p>
        </w:tc>
        <w:tc>
          <w:tcPr>
            <w:tcW w:w="1980" w:type="dxa"/>
          </w:tcPr>
          <w:p w14:paraId="63677E53" w14:textId="77777777" w:rsidR="00AC421A" w:rsidRDefault="004D7E42">
            <w:pPr>
              <w:spacing w:after="0" w:line="240" w:lineRule="auto"/>
              <w:contextualSpacing/>
              <w:jc w:val="center"/>
              <w:rPr>
                <w:rFonts w:cstheme="minorHAnsi"/>
                <w:color w:val="000000"/>
                <w:sz w:val="18"/>
                <w:szCs w:val="18"/>
              </w:rPr>
            </w:pPr>
            <w:r>
              <w:rPr>
                <w:color w:val="000000"/>
                <w:sz w:val="18"/>
                <w:szCs w:val="18"/>
                <w:lang w:val="fr"/>
              </w:rPr>
              <w:t>Mandatory</w:t>
            </w:r>
          </w:p>
        </w:tc>
      </w:tr>
    </w:tbl>
    <w:p w14:paraId="63677E55" w14:textId="77777777" w:rsidR="00AC421A" w:rsidRDefault="00AC421A">
      <w:pPr>
        <w:spacing w:after="0" w:line="240" w:lineRule="auto"/>
        <w:jc w:val="center"/>
        <w:rPr>
          <w:rFonts w:eastAsia="Calibri" w:cstheme="minorHAnsi"/>
          <w:b/>
          <w:bCs/>
          <w:color w:val="002060"/>
          <w:sz w:val="18"/>
          <w:szCs w:val="18"/>
          <w:lang w:val="en-CA"/>
        </w:rPr>
      </w:pPr>
    </w:p>
    <w:p w14:paraId="63677E56" w14:textId="77777777" w:rsidR="00AC421A" w:rsidRDefault="00AC421A">
      <w:pPr>
        <w:spacing w:after="0" w:line="240" w:lineRule="auto"/>
        <w:rPr>
          <w:rFonts w:eastAsia="Calibri" w:cstheme="minorHAnsi"/>
          <w:color w:val="000000"/>
          <w:sz w:val="18"/>
          <w:szCs w:val="18"/>
          <w:lang w:val="en-CA"/>
        </w:rPr>
      </w:pPr>
    </w:p>
    <w:p w14:paraId="63677E57" w14:textId="77777777" w:rsidR="00AC421A" w:rsidRDefault="00AC421A">
      <w:pPr>
        <w:spacing w:after="0" w:line="240" w:lineRule="auto"/>
        <w:rPr>
          <w:rFonts w:eastAsia="Calibri" w:cstheme="minorHAnsi"/>
          <w:color w:val="000000"/>
          <w:sz w:val="18"/>
          <w:szCs w:val="18"/>
          <w:lang w:val="en-CA"/>
        </w:rPr>
      </w:pPr>
    </w:p>
    <w:p w14:paraId="63677E58" w14:textId="77777777" w:rsidR="00AC421A" w:rsidRDefault="00AC421A">
      <w:pPr>
        <w:spacing w:after="0" w:line="240" w:lineRule="auto"/>
        <w:rPr>
          <w:rFonts w:eastAsia="Calibri" w:cstheme="minorHAnsi"/>
          <w:color w:val="000000"/>
          <w:sz w:val="18"/>
          <w:szCs w:val="18"/>
          <w:lang w:val="en-CA"/>
        </w:rPr>
      </w:pPr>
    </w:p>
    <w:p w14:paraId="63677E59" w14:textId="77777777" w:rsidR="00AC421A" w:rsidRDefault="00AC421A">
      <w:pPr>
        <w:spacing w:after="0" w:line="240" w:lineRule="auto"/>
        <w:rPr>
          <w:rFonts w:cstheme="minorHAnsi"/>
          <w:sz w:val="18"/>
          <w:szCs w:val="18"/>
        </w:rPr>
      </w:pPr>
    </w:p>
    <w:p w14:paraId="63677E5A" w14:textId="77777777" w:rsidR="00AC421A" w:rsidRDefault="00AC421A">
      <w:pPr>
        <w:spacing w:after="0" w:line="240" w:lineRule="auto"/>
        <w:rPr>
          <w:rFonts w:cstheme="minorHAnsi"/>
          <w:sz w:val="18"/>
          <w:szCs w:val="18"/>
        </w:rPr>
      </w:pPr>
    </w:p>
    <w:p w14:paraId="63677E5B" w14:textId="77777777" w:rsidR="00AC421A" w:rsidRDefault="00AC421A">
      <w:pPr>
        <w:spacing w:after="0" w:line="240" w:lineRule="auto"/>
        <w:rPr>
          <w:rFonts w:cstheme="minorHAnsi"/>
          <w:sz w:val="18"/>
          <w:szCs w:val="18"/>
        </w:rPr>
      </w:pPr>
    </w:p>
    <w:p w14:paraId="63677E5C" w14:textId="77777777" w:rsidR="00AC421A" w:rsidRDefault="00AC421A">
      <w:pPr>
        <w:spacing w:after="0" w:line="240" w:lineRule="auto"/>
        <w:rPr>
          <w:rFonts w:cstheme="minorHAnsi"/>
          <w:sz w:val="18"/>
          <w:szCs w:val="18"/>
        </w:rPr>
      </w:pPr>
    </w:p>
    <w:p w14:paraId="63677E5D" w14:textId="77777777" w:rsidR="00AC421A" w:rsidRDefault="00AC421A">
      <w:pPr>
        <w:spacing w:after="0" w:line="240" w:lineRule="auto"/>
        <w:rPr>
          <w:rFonts w:cstheme="minorHAnsi"/>
          <w:sz w:val="18"/>
          <w:szCs w:val="18"/>
        </w:rPr>
      </w:pPr>
    </w:p>
    <w:p w14:paraId="63677E5E" w14:textId="77777777" w:rsidR="00AC421A" w:rsidRDefault="00AC421A">
      <w:pPr>
        <w:spacing w:after="0" w:line="240" w:lineRule="auto"/>
        <w:rPr>
          <w:rFonts w:cstheme="minorHAnsi"/>
          <w:sz w:val="18"/>
          <w:szCs w:val="18"/>
        </w:rPr>
      </w:pPr>
    </w:p>
    <w:p w14:paraId="63677E5F" w14:textId="77777777" w:rsidR="00AC421A" w:rsidRDefault="00AC421A">
      <w:pPr>
        <w:spacing w:after="0" w:line="240" w:lineRule="auto"/>
        <w:rPr>
          <w:rFonts w:cstheme="minorHAnsi"/>
          <w:sz w:val="18"/>
          <w:szCs w:val="18"/>
        </w:rPr>
      </w:pPr>
    </w:p>
    <w:p w14:paraId="63677E60" w14:textId="77777777" w:rsidR="00AC421A" w:rsidRDefault="00AC421A">
      <w:pPr>
        <w:spacing w:after="0" w:line="240" w:lineRule="auto"/>
        <w:rPr>
          <w:rFonts w:cstheme="minorHAnsi"/>
          <w:sz w:val="18"/>
          <w:szCs w:val="18"/>
        </w:rPr>
      </w:pPr>
    </w:p>
    <w:p w14:paraId="63677E61" w14:textId="77777777" w:rsidR="00AC421A" w:rsidRDefault="00AC421A">
      <w:pPr>
        <w:spacing w:after="0" w:line="240" w:lineRule="auto"/>
        <w:rPr>
          <w:rFonts w:cstheme="minorHAnsi"/>
          <w:sz w:val="18"/>
          <w:szCs w:val="18"/>
        </w:rPr>
      </w:pPr>
    </w:p>
    <w:p w14:paraId="63677E62" w14:textId="77777777" w:rsidR="00AC421A" w:rsidRDefault="00AC421A">
      <w:pPr>
        <w:spacing w:after="0" w:line="240" w:lineRule="auto"/>
        <w:rPr>
          <w:rFonts w:cstheme="minorHAnsi"/>
          <w:sz w:val="18"/>
          <w:szCs w:val="18"/>
        </w:rPr>
      </w:pPr>
    </w:p>
    <w:p w14:paraId="63677E63" w14:textId="77777777" w:rsidR="00AC421A" w:rsidRDefault="00AC421A">
      <w:pPr>
        <w:spacing w:after="0" w:line="240" w:lineRule="auto"/>
        <w:rPr>
          <w:rFonts w:cstheme="minorHAnsi"/>
          <w:sz w:val="18"/>
          <w:szCs w:val="18"/>
        </w:rPr>
      </w:pPr>
    </w:p>
    <w:p w14:paraId="63677E64" w14:textId="77777777" w:rsidR="00AC421A" w:rsidRDefault="00AC421A">
      <w:pPr>
        <w:spacing w:after="0" w:line="240" w:lineRule="auto"/>
        <w:rPr>
          <w:rFonts w:cstheme="minorHAnsi"/>
          <w:sz w:val="18"/>
          <w:szCs w:val="18"/>
        </w:rPr>
      </w:pPr>
    </w:p>
    <w:p w14:paraId="63677E65" w14:textId="77777777" w:rsidR="00AC421A" w:rsidRDefault="00AC421A">
      <w:pPr>
        <w:spacing w:after="0" w:line="240" w:lineRule="auto"/>
        <w:rPr>
          <w:rFonts w:cstheme="minorHAnsi"/>
          <w:sz w:val="18"/>
          <w:szCs w:val="18"/>
        </w:rPr>
      </w:pPr>
    </w:p>
    <w:p w14:paraId="63677E66" w14:textId="77777777" w:rsidR="00AC421A" w:rsidRDefault="00AC421A">
      <w:pPr>
        <w:spacing w:after="0" w:line="240" w:lineRule="auto"/>
        <w:rPr>
          <w:rFonts w:cstheme="minorHAnsi"/>
          <w:sz w:val="18"/>
          <w:szCs w:val="18"/>
        </w:rPr>
      </w:pPr>
    </w:p>
    <w:p w14:paraId="63677E67" w14:textId="77777777" w:rsidR="00AC421A" w:rsidRDefault="00AC421A">
      <w:pPr>
        <w:spacing w:after="0" w:line="240" w:lineRule="auto"/>
        <w:rPr>
          <w:rFonts w:cstheme="minorHAnsi"/>
          <w:sz w:val="18"/>
          <w:szCs w:val="18"/>
        </w:rPr>
      </w:pPr>
    </w:p>
    <w:p w14:paraId="63677E68" w14:textId="77777777" w:rsidR="00AC421A" w:rsidRDefault="00AC421A">
      <w:pPr>
        <w:spacing w:after="0" w:line="240" w:lineRule="auto"/>
        <w:rPr>
          <w:rFonts w:cstheme="minorHAnsi"/>
          <w:sz w:val="18"/>
          <w:szCs w:val="18"/>
        </w:rPr>
      </w:pPr>
    </w:p>
    <w:p w14:paraId="63677E69" w14:textId="77777777" w:rsidR="00AC421A" w:rsidRDefault="00AC421A">
      <w:pPr>
        <w:spacing w:after="0" w:line="240" w:lineRule="auto"/>
        <w:rPr>
          <w:rFonts w:cstheme="minorHAnsi"/>
          <w:sz w:val="18"/>
          <w:szCs w:val="18"/>
        </w:rPr>
      </w:pPr>
    </w:p>
    <w:p w14:paraId="63677E6A" w14:textId="77777777" w:rsidR="00AC421A" w:rsidRDefault="00AC421A">
      <w:pPr>
        <w:spacing w:after="0" w:line="240" w:lineRule="auto"/>
        <w:rPr>
          <w:rFonts w:cstheme="minorHAnsi"/>
          <w:sz w:val="18"/>
          <w:szCs w:val="18"/>
        </w:rPr>
      </w:pPr>
    </w:p>
    <w:p w14:paraId="63677E6B" w14:textId="77777777" w:rsidR="00AC421A" w:rsidRDefault="00AC421A">
      <w:pPr>
        <w:spacing w:after="0" w:line="240" w:lineRule="auto"/>
        <w:rPr>
          <w:rFonts w:cstheme="minorHAnsi"/>
          <w:sz w:val="18"/>
          <w:szCs w:val="18"/>
        </w:rPr>
      </w:pPr>
    </w:p>
    <w:p w14:paraId="63677E6C" w14:textId="77777777" w:rsidR="00AC421A" w:rsidRDefault="00AC421A">
      <w:pPr>
        <w:spacing w:after="0" w:line="240" w:lineRule="auto"/>
        <w:rPr>
          <w:rFonts w:cstheme="minorHAnsi"/>
          <w:sz w:val="18"/>
          <w:szCs w:val="18"/>
        </w:rPr>
      </w:pPr>
    </w:p>
    <w:p w14:paraId="63677E6D" w14:textId="77777777" w:rsidR="00AC421A" w:rsidRDefault="00AC421A">
      <w:pPr>
        <w:spacing w:after="0" w:line="240" w:lineRule="auto"/>
        <w:rPr>
          <w:rFonts w:cstheme="minorHAnsi"/>
          <w:sz w:val="18"/>
          <w:szCs w:val="18"/>
        </w:rPr>
      </w:pPr>
    </w:p>
    <w:p w14:paraId="63677E6E" w14:textId="77777777" w:rsidR="00AC421A" w:rsidRDefault="00AC421A">
      <w:pPr>
        <w:spacing w:after="0" w:line="240" w:lineRule="auto"/>
        <w:rPr>
          <w:rFonts w:cstheme="minorHAnsi"/>
          <w:sz w:val="18"/>
          <w:szCs w:val="18"/>
        </w:rPr>
      </w:pPr>
    </w:p>
    <w:p w14:paraId="63677E6F" w14:textId="77777777" w:rsidR="00AC421A" w:rsidRDefault="00AC421A">
      <w:pPr>
        <w:spacing w:after="0" w:line="240" w:lineRule="auto"/>
        <w:rPr>
          <w:rFonts w:cstheme="minorHAnsi"/>
          <w:sz w:val="18"/>
          <w:szCs w:val="18"/>
        </w:rPr>
      </w:pPr>
    </w:p>
    <w:p w14:paraId="63677E70" w14:textId="77777777" w:rsidR="00AC421A" w:rsidRDefault="00AC421A">
      <w:pPr>
        <w:spacing w:after="0" w:line="240" w:lineRule="auto"/>
        <w:rPr>
          <w:rFonts w:cstheme="minorHAnsi"/>
          <w:sz w:val="18"/>
          <w:szCs w:val="18"/>
        </w:rPr>
      </w:pPr>
    </w:p>
    <w:p w14:paraId="63677E71" w14:textId="77777777" w:rsidR="00AC421A" w:rsidRDefault="00AC421A">
      <w:pPr>
        <w:spacing w:after="0" w:line="240" w:lineRule="auto"/>
        <w:rPr>
          <w:rFonts w:cstheme="minorHAnsi"/>
          <w:sz w:val="18"/>
          <w:szCs w:val="18"/>
        </w:rPr>
      </w:pPr>
    </w:p>
    <w:p w14:paraId="63677E72" w14:textId="77777777" w:rsidR="00AC421A" w:rsidRDefault="00AC421A">
      <w:pPr>
        <w:spacing w:after="0" w:line="240" w:lineRule="auto"/>
        <w:rPr>
          <w:rFonts w:cstheme="minorHAnsi"/>
          <w:sz w:val="18"/>
          <w:szCs w:val="18"/>
        </w:rPr>
      </w:pPr>
    </w:p>
    <w:p w14:paraId="63677E73" w14:textId="77777777" w:rsidR="00AC421A" w:rsidRDefault="00AC421A">
      <w:pPr>
        <w:spacing w:after="0" w:line="240" w:lineRule="auto"/>
        <w:rPr>
          <w:rFonts w:cstheme="minorHAnsi"/>
          <w:sz w:val="18"/>
          <w:szCs w:val="18"/>
        </w:rPr>
      </w:pPr>
    </w:p>
    <w:p w14:paraId="63677E74" w14:textId="77777777" w:rsidR="00AC421A" w:rsidRDefault="00AC421A">
      <w:pPr>
        <w:spacing w:after="0" w:line="240" w:lineRule="auto"/>
        <w:rPr>
          <w:rFonts w:cstheme="minorHAnsi"/>
          <w:sz w:val="18"/>
          <w:szCs w:val="18"/>
        </w:rPr>
      </w:pPr>
    </w:p>
    <w:p w14:paraId="63677E75" w14:textId="77777777" w:rsidR="00AC421A" w:rsidRDefault="00AC421A">
      <w:pPr>
        <w:spacing w:after="0" w:line="240" w:lineRule="auto"/>
        <w:rPr>
          <w:rFonts w:cstheme="minorHAnsi"/>
          <w:sz w:val="18"/>
          <w:szCs w:val="18"/>
        </w:rPr>
      </w:pPr>
    </w:p>
    <w:p w14:paraId="63677E76" w14:textId="77777777" w:rsidR="00AC421A" w:rsidRDefault="00AC421A">
      <w:pPr>
        <w:spacing w:after="0" w:line="240" w:lineRule="auto"/>
        <w:rPr>
          <w:rFonts w:cstheme="minorHAnsi"/>
          <w:sz w:val="18"/>
          <w:szCs w:val="18"/>
        </w:rPr>
      </w:pPr>
    </w:p>
    <w:p w14:paraId="63677E77" w14:textId="77777777" w:rsidR="00AC421A" w:rsidRDefault="00AC421A">
      <w:pPr>
        <w:spacing w:after="0" w:line="240" w:lineRule="auto"/>
        <w:rPr>
          <w:rFonts w:cstheme="minorHAnsi"/>
          <w:sz w:val="18"/>
          <w:szCs w:val="18"/>
        </w:rPr>
      </w:pPr>
    </w:p>
    <w:p w14:paraId="63677E78" w14:textId="77777777" w:rsidR="00AC421A" w:rsidRDefault="00AC421A">
      <w:pPr>
        <w:spacing w:after="0" w:line="240" w:lineRule="auto"/>
        <w:rPr>
          <w:rFonts w:cstheme="minorHAnsi"/>
          <w:sz w:val="18"/>
          <w:szCs w:val="18"/>
        </w:rPr>
      </w:pPr>
    </w:p>
    <w:p w14:paraId="63677E79" w14:textId="77777777" w:rsidR="00AC421A" w:rsidRDefault="00AC421A">
      <w:pPr>
        <w:spacing w:after="0" w:line="240" w:lineRule="auto"/>
        <w:rPr>
          <w:rFonts w:cstheme="minorHAnsi"/>
          <w:sz w:val="18"/>
          <w:szCs w:val="18"/>
        </w:rPr>
      </w:pPr>
    </w:p>
    <w:p w14:paraId="63677E7A" w14:textId="77777777" w:rsidR="00AC421A" w:rsidRDefault="00AC421A">
      <w:pPr>
        <w:spacing w:after="0" w:line="240" w:lineRule="auto"/>
        <w:rPr>
          <w:rFonts w:cstheme="minorHAnsi"/>
          <w:sz w:val="18"/>
          <w:szCs w:val="18"/>
        </w:rPr>
      </w:pPr>
    </w:p>
    <w:p w14:paraId="63677E7B" w14:textId="77777777" w:rsidR="00AC421A" w:rsidRDefault="00AC421A">
      <w:pPr>
        <w:spacing w:after="0" w:line="240" w:lineRule="auto"/>
        <w:rPr>
          <w:rFonts w:cstheme="minorHAnsi"/>
          <w:sz w:val="18"/>
          <w:szCs w:val="18"/>
        </w:rPr>
      </w:pPr>
    </w:p>
    <w:p w14:paraId="63677E7C" w14:textId="77777777" w:rsidR="00AC421A" w:rsidRDefault="00AC421A">
      <w:pPr>
        <w:spacing w:after="0" w:line="240" w:lineRule="auto"/>
        <w:rPr>
          <w:rFonts w:cstheme="minorHAnsi"/>
          <w:sz w:val="18"/>
          <w:szCs w:val="18"/>
        </w:rPr>
      </w:pPr>
    </w:p>
    <w:p w14:paraId="63677E7D" w14:textId="77777777" w:rsidR="00AC421A" w:rsidRDefault="00AC421A">
      <w:pPr>
        <w:spacing w:after="0" w:line="240" w:lineRule="auto"/>
        <w:rPr>
          <w:rFonts w:cstheme="minorHAnsi"/>
          <w:sz w:val="18"/>
          <w:szCs w:val="18"/>
        </w:rPr>
      </w:pPr>
    </w:p>
    <w:p w14:paraId="63677E8D" w14:textId="572DC7B9" w:rsidR="00AC421A" w:rsidRPr="006B6F1E" w:rsidRDefault="004D7E42">
      <w:pPr>
        <w:rPr>
          <w:rFonts w:cstheme="minorHAnsi"/>
          <w:sz w:val="18"/>
          <w:szCs w:val="18"/>
        </w:rPr>
      </w:pPr>
      <w:r>
        <w:rPr>
          <w:rFonts w:cstheme="minorHAnsi"/>
          <w:sz w:val="18"/>
          <w:szCs w:val="18"/>
        </w:rPr>
        <w:br w:type="page"/>
      </w:r>
    </w:p>
    <w:p w14:paraId="63677E8E" w14:textId="73FBF087" w:rsidR="00AC421A" w:rsidRDefault="00AC421A">
      <w:pPr>
        <w:spacing w:after="0" w:line="240" w:lineRule="auto"/>
        <w:rPr>
          <w:rFonts w:cstheme="minorHAnsi"/>
          <w:sz w:val="18"/>
          <w:szCs w:val="18"/>
        </w:rPr>
      </w:pPr>
    </w:p>
    <w:sectPr w:rsidR="00AC421A">
      <w:footerReference w:type="default" r:id="rId18"/>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7CED8" w14:textId="77777777" w:rsidR="00CC279B" w:rsidRDefault="00CC279B">
      <w:pPr>
        <w:spacing w:line="240" w:lineRule="auto"/>
      </w:pPr>
      <w:r>
        <w:rPr>
          <w:lang w:val="fr"/>
        </w:rPr>
        <w:separator/>
      </w:r>
    </w:p>
  </w:endnote>
  <w:endnote w:type="continuationSeparator" w:id="0">
    <w:p w14:paraId="5D2AABD2" w14:textId="77777777" w:rsidR="00CC279B" w:rsidRDefault="00CC279B">
      <w:pPr>
        <w:spacing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Lato;Segoe UI">
    <w:panose1 w:val="00000000000000000000"/>
    <w:charset w:val="00"/>
    <w:family w:val="roman"/>
    <w:notTrueType/>
    <w:pitch w:val="default"/>
  </w:font>
  <w:font w:name="Liberation Mono">
    <w:altName w:val="Courier New"/>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7E9B" w14:textId="77777777" w:rsidR="00AC421A" w:rsidRDefault="004D7E42">
    <w:pPr>
      <w:pStyle w:val="Footer"/>
      <w:framePr w:wrap="auto" w:vAnchor="text" w:hAnchor="margin" w:xAlign="right" w:y="1"/>
      <w:rPr>
        <w:rStyle w:val="PageNumber"/>
      </w:rPr>
    </w:pPr>
    <w:r>
      <w:rPr>
        <w:rStyle w:val="PageNumber"/>
        <w:lang w:val="fr"/>
      </w:rPr>
      <w:fldChar w:fldCharType="begin"/>
    </w:r>
    <w:r>
      <w:rPr>
        <w:rStyle w:val="PageNumber"/>
        <w:lang w:val="fr"/>
      </w:rPr>
      <w:instrText xml:space="preserve">PAGE  </w:instrText>
    </w:r>
    <w:r>
      <w:rPr>
        <w:rStyle w:val="PageNumber"/>
        <w:lang w:val="fr"/>
      </w:rPr>
      <w:fldChar w:fldCharType="end"/>
    </w:r>
  </w:p>
  <w:p w14:paraId="63677E9C" w14:textId="77777777" w:rsidR="00AC421A" w:rsidRDefault="00AC42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AutoText"/>
      </w:docPartObj>
    </w:sdtPr>
    <w:sdtContent>
      <w:sdt>
        <w:sdtPr>
          <w:id w:val="1728636285"/>
          <w:docPartObj>
            <w:docPartGallery w:val="AutoText"/>
          </w:docPartObj>
        </w:sdtPr>
        <w:sdtContent>
          <w:p w14:paraId="63677E9D" w14:textId="77777777" w:rsidR="00AC421A" w:rsidRDefault="004D7E42">
            <w:pPr>
              <w:pStyle w:val="Footer"/>
              <w:jc w:val="center"/>
            </w:pPr>
            <w:r>
              <w:rPr>
                <w:sz w:val="16"/>
                <w:szCs w:val="16"/>
                <w:lang w:val="fr"/>
              </w:rPr>
              <w:t xml:space="preserve">Page </w:t>
            </w:r>
            <w:r>
              <w:rPr>
                <w:b/>
                <w:bCs/>
                <w:sz w:val="16"/>
                <w:szCs w:val="16"/>
                <w:lang w:val="fr"/>
              </w:rPr>
              <w:fldChar w:fldCharType="begin"/>
            </w:r>
            <w:r>
              <w:rPr>
                <w:b/>
                <w:bCs/>
                <w:sz w:val="16"/>
                <w:szCs w:val="16"/>
                <w:lang w:val="fr"/>
              </w:rPr>
              <w:instrText xml:space="preserve"> PAGE </w:instrText>
            </w:r>
            <w:r>
              <w:rPr>
                <w:b/>
                <w:bCs/>
                <w:sz w:val="16"/>
                <w:szCs w:val="16"/>
                <w:lang w:val="fr"/>
              </w:rPr>
              <w:fldChar w:fldCharType="separate"/>
            </w:r>
            <w:r>
              <w:rPr>
                <w:b/>
                <w:bCs/>
                <w:sz w:val="16"/>
                <w:szCs w:val="16"/>
                <w:lang w:val="fr"/>
              </w:rPr>
              <w:t xml:space="preserve">2 </w:t>
            </w:r>
            <w:r>
              <w:rPr>
                <w:b/>
                <w:bCs/>
                <w:sz w:val="16"/>
                <w:szCs w:val="16"/>
                <w:lang w:val="fr"/>
              </w:rPr>
              <w:fldChar w:fldCharType="end"/>
            </w:r>
            <w:r>
              <w:rPr>
                <w:sz w:val="16"/>
                <w:szCs w:val="16"/>
                <w:lang w:val="fr"/>
              </w:rPr>
              <w:t xml:space="preserve">of </w:t>
            </w:r>
            <w:r>
              <w:rPr>
                <w:b/>
                <w:bCs/>
                <w:sz w:val="16"/>
                <w:szCs w:val="16"/>
                <w:lang w:val="fr"/>
              </w:rPr>
              <w:fldChar w:fldCharType="begin"/>
            </w:r>
            <w:r>
              <w:rPr>
                <w:b/>
                <w:bCs/>
                <w:sz w:val="16"/>
                <w:szCs w:val="16"/>
                <w:lang w:val="fr"/>
              </w:rPr>
              <w:instrText xml:space="preserve"> NUMPAGES  </w:instrText>
            </w:r>
            <w:r>
              <w:rPr>
                <w:b/>
                <w:bCs/>
                <w:sz w:val="16"/>
                <w:szCs w:val="16"/>
                <w:lang w:val="fr"/>
              </w:rPr>
              <w:fldChar w:fldCharType="separate"/>
            </w:r>
            <w:r>
              <w:rPr>
                <w:b/>
                <w:bCs/>
                <w:sz w:val="16"/>
                <w:szCs w:val="16"/>
                <w:lang w:val="fr"/>
              </w:rPr>
              <w:t>2</w:t>
            </w:r>
            <w:r>
              <w:rPr>
                <w:b/>
                <w:bCs/>
                <w:sz w:val="16"/>
                <w:szCs w:val="16"/>
                <w:lang w:val="fr"/>
              </w:rPr>
              <w:fldChar w:fldCharType="end"/>
            </w:r>
          </w:p>
        </w:sdtContent>
      </w:sdt>
    </w:sdtContent>
  </w:sdt>
  <w:p w14:paraId="63677E9E" w14:textId="77777777" w:rsidR="00AC421A" w:rsidRDefault="00AC4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7EA0" w14:textId="77777777" w:rsidR="00AC421A" w:rsidRDefault="00AC421A">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AutoText"/>
      </w:docPartObj>
    </w:sdtPr>
    <w:sdtContent>
      <w:sdt>
        <w:sdtPr>
          <w:rPr>
            <w:rFonts w:ascii="Calibri" w:hAnsi="Calibri" w:cs="Calibri"/>
            <w:sz w:val="16"/>
            <w:szCs w:val="16"/>
          </w:rPr>
          <w:id w:val="1450820465"/>
          <w:docPartObj>
            <w:docPartGallery w:val="AutoText"/>
          </w:docPartObj>
        </w:sdtPr>
        <w:sdtContent>
          <w:p w14:paraId="63677EA1" w14:textId="77777777" w:rsidR="00AC421A" w:rsidRDefault="004D7E42">
            <w:pPr>
              <w:pStyle w:val="Footer"/>
              <w:jc w:val="center"/>
              <w:rPr>
                <w:rFonts w:ascii="Calibri" w:hAnsi="Calibri" w:cs="Calibri"/>
                <w:sz w:val="16"/>
                <w:szCs w:val="16"/>
              </w:rPr>
            </w:pPr>
            <w:r>
              <w:rPr>
                <w:sz w:val="16"/>
                <w:szCs w:val="16"/>
                <w:lang w:val="fr"/>
              </w:rPr>
              <w:t xml:space="preserve">Page </w:t>
            </w:r>
            <w:r>
              <w:rPr>
                <w:b/>
                <w:bCs/>
                <w:sz w:val="16"/>
                <w:szCs w:val="16"/>
                <w:lang w:val="fr"/>
              </w:rPr>
              <w:fldChar w:fldCharType="begin"/>
            </w:r>
            <w:r>
              <w:rPr>
                <w:b/>
                <w:bCs/>
                <w:sz w:val="16"/>
                <w:szCs w:val="16"/>
                <w:lang w:val="fr"/>
              </w:rPr>
              <w:instrText xml:space="preserve"> PAGE </w:instrText>
            </w:r>
            <w:r>
              <w:rPr>
                <w:b/>
                <w:bCs/>
                <w:sz w:val="16"/>
                <w:szCs w:val="16"/>
                <w:lang w:val="fr"/>
              </w:rPr>
              <w:fldChar w:fldCharType="separate"/>
            </w:r>
            <w:r>
              <w:rPr>
                <w:b/>
                <w:bCs/>
                <w:sz w:val="16"/>
                <w:szCs w:val="16"/>
                <w:lang w:val="fr"/>
              </w:rPr>
              <w:t xml:space="preserve">2 </w:t>
            </w:r>
            <w:r>
              <w:rPr>
                <w:b/>
                <w:bCs/>
                <w:sz w:val="16"/>
                <w:szCs w:val="16"/>
                <w:lang w:val="fr"/>
              </w:rPr>
              <w:fldChar w:fldCharType="end"/>
            </w:r>
            <w:r>
              <w:rPr>
                <w:sz w:val="16"/>
                <w:szCs w:val="16"/>
                <w:lang w:val="fr"/>
              </w:rPr>
              <w:t xml:space="preserve">of </w:t>
            </w:r>
            <w:r>
              <w:rPr>
                <w:b/>
                <w:bCs/>
                <w:sz w:val="16"/>
                <w:szCs w:val="16"/>
                <w:lang w:val="fr"/>
              </w:rPr>
              <w:fldChar w:fldCharType="begin"/>
            </w:r>
            <w:r>
              <w:rPr>
                <w:b/>
                <w:bCs/>
                <w:sz w:val="16"/>
                <w:szCs w:val="16"/>
                <w:lang w:val="fr"/>
              </w:rPr>
              <w:instrText xml:space="preserve"> NUMPAGES  </w:instrText>
            </w:r>
            <w:r>
              <w:rPr>
                <w:b/>
                <w:bCs/>
                <w:sz w:val="16"/>
                <w:szCs w:val="16"/>
                <w:lang w:val="fr"/>
              </w:rPr>
              <w:fldChar w:fldCharType="separate"/>
            </w:r>
            <w:r>
              <w:rPr>
                <w:b/>
                <w:bCs/>
                <w:sz w:val="16"/>
                <w:szCs w:val="16"/>
                <w:lang w:val="fr"/>
              </w:rPr>
              <w:t>2</w:t>
            </w:r>
            <w:r>
              <w:rPr>
                <w:b/>
                <w:bCs/>
                <w:sz w:val="16"/>
                <w:szCs w:val="16"/>
                <w:lang w:val="fr"/>
              </w:rPr>
              <w:fldChar w:fldCharType="end"/>
            </w:r>
          </w:p>
        </w:sdtContent>
      </w:sdt>
    </w:sdtContent>
  </w:sdt>
  <w:p w14:paraId="63677EA2" w14:textId="77777777" w:rsidR="00AC421A" w:rsidRDefault="00AC421A">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16092" w14:textId="77777777" w:rsidR="00CC279B" w:rsidRDefault="00CC279B">
      <w:pPr>
        <w:spacing w:after="0"/>
      </w:pPr>
      <w:r>
        <w:rPr>
          <w:lang w:val="fr"/>
        </w:rPr>
        <w:separator/>
      </w:r>
    </w:p>
  </w:footnote>
  <w:footnote w:type="continuationSeparator" w:id="0">
    <w:p w14:paraId="029E6287" w14:textId="77777777" w:rsidR="00CC279B" w:rsidRDefault="00CC279B">
      <w:pPr>
        <w:spacing w:after="0"/>
      </w:pPr>
      <w:r>
        <w:rPr>
          <w:lang w:val="fr"/>
        </w:rPr>
        <w:continuationSeparator/>
      </w:r>
    </w:p>
  </w:footnote>
  <w:footnote w:id="1">
    <w:p w14:paraId="63677EA6" w14:textId="77777777" w:rsidR="00AC421A" w:rsidRPr="008922B3" w:rsidRDefault="004D7E42">
      <w:pPr>
        <w:pStyle w:val="FootnoteText"/>
        <w:jc w:val="both"/>
        <w:rPr>
          <w:sz w:val="16"/>
          <w:szCs w:val="16"/>
          <w:lang w:val="en-US"/>
        </w:rPr>
      </w:pPr>
      <w:r>
        <w:rPr>
          <w:rStyle w:val="FootnoteReference"/>
          <w:sz w:val="16"/>
          <w:szCs w:val="16"/>
          <w:lang w:val="fr"/>
        </w:rPr>
        <w:footnoteRef/>
      </w:r>
      <w:r w:rsidRPr="008922B3">
        <w:rPr>
          <w:sz w:val="16"/>
          <w:szCs w:val="16"/>
          <w:lang w:val="en-US"/>
        </w:rPr>
        <w:t>In exceptional circumstances, three (3) years of history recording may be accepted and it must be fully justified.</w:t>
      </w:r>
    </w:p>
  </w:footnote>
  <w:footnote w:id="2">
    <w:p w14:paraId="63677EA7" w14:textId="77777777" w:rsidR="00AC421A" w:rsidRPr="008922B3" w:rsidRDefault="004D7E42">
      <w:pPr>
        <w:pStyle w:val="FootnoteText"/>
        <w:rPr>
          <w:rFonts w:ascii="Calibri" w:hAnsi="Calibri" w:cs="Calibri"/>
          <w:sz w:val="16"/>
          <w:szCs w:val="16"/>
          <w:lang w:val="en-US"/>
        </w:rPr>
      </w:pPr>
      <w:r>
        <w:rPr>
          <w:rStyle w:val="FootnoteReference"/>
          <w:sz w:val="16"/>
          <w:szCs w:val="16"/>
          <w:lang w:val="fr"/>
        </w:rPr>
        <w:footnoteRef/>
      </w:r>
      <w:r w:rsidRPr="008922B3">
        <w:rPr>
          <w:sz w:val="16"/>
          <w:szCs w:val="16"/>
          <w:lang w:val="en-US"/>
        </w:rPr>
        <w:t xml:space="preserve"> </w:t>
      </w:r>
      <w:hyperlink r:id="rId1" w:history="1">
        <w:r w:rsidRPr="008922B3">
          <w:rPr>
            <w:color w:val="0000FF"/>
            <w:sz w:val="16"/>
            <w:szCs w:val="16"/>
            <w:u w:val="single"/>
            <w:lang w:val="en-US"/>
          </w:rPr>
          <w:t xml:space="preserve">Bulletin of the Secretary-General, 9 October 2003, on “Special Measures for Protection against Sexual Exploitation and Abuse </w:t>
        </w:r>
      </w:hyperlink>
      <w:r w:rsidRPr="008922B3">
        <w:rPr>
          <w:color w:val="0000FF"/>
          <w:sz w:val="16"/>
          <w:szCs w:val="16"/>
          <w:u w:val="single"/>
          <w:lang w:val="en-US"/>
        </w:rPr>
        <w:t xml:space="preserve">” (ST/SGB/2003/13) </w:t>
      </w:r>
      <w:r w:rsidRPr="008922B3">
        <w:rPr>
          <w:sz w:val="16"/>
          <w:szCs w:val="16"/>
          <w:lang w:val="en-US"/>
        </w:rPr>
        <w:t>and the United Nations Protocol on Allegations of Sexual Assault Exploitation and Abuse involving implementing partners.</w:t>
      </w:r>
    </w:p>
    <w:p w14:paraId="63677EA8" w14:textId="77777777" w:rsidR="00AC421A" w:rsidRPr="008922B3" w:rsidRDefault="00AC421A">
      <w:pPr>
        <w:pStyle w:val="FootnoteText"/>
        <w:rPr>
          <w:lang w:val="en-US"/>
        </w:rPr>
      </w:pPr>
    </w:p>
  </w:footnote>
  <w:footnote w:id="3">
    <w:p w14:paraId="63677EA9" w14:textId="77777777" w:rsidR="00AC421A" w:rsidRPr="008922B3" w:rsidRDefault="004D7E42">
      <w:pPr>
        <w:jc w:val="both"/>
        <w:rPr>
          <w:rFonts w:ascii="Calibri" w:hAnsi="Calibri" w:cs="Calibri"/>
          <w:sz w:val="16"/>
          <w:szCs w:val="16"/>
          <w:lang w:val="en-US"/>
        </w:rPr>
      </w:pPr>
      <w:r>
        <w:rPr>
          <w:rStyle w:val="FootnoteReference"/>
          <w:sz w:val="16"/>
          <w:szCs w:val="16"/>
          <w:lang w:val="fr"/>
        </w:rPr>
        <w:footnoteRef/>
      </w:r>
      <w:r w:rsidRPr="008922B3">
        <w:rPr>
          <w:sz w:val="16"/>
          <w:szCs w:val="16"/>
          <w:lang w:val="en-US"/>
        </w:rPr>
        <w:t xml:space="preserve">If the budget is for grant-making activities, add a field for grants. For grantmaking, (i) only up to </w:t>
      </w:r>
      <w:r w:rsidRPr="008922B3">
        <w:rPr>
          <w:color w:val="000000"/>
          <w:sz w:val="16"/>
          <w:szCs w:val="16"/>
          <w:lang w:val="en-US"/>
        </w:rPr>
        <w:t xml:space="preserve">50% of the partner's proposal amount may be used to fund grants. </w:t>
      </w:r>
      <w:r w:rsidRPr="008922B3">
        <w:rPr>
          <w:sz w:val="16"/>
          <w:szCs w:val="16"/>
          <w:lang w:val="en-US"/>
        </w:rPr>
        <w:t xml:space="preserve">, </w:t>
      </w:r>
      <w:r w:rsidRPr="008922B3">
        <w:rPr>
          <w:color w:val="000000"/>
          <w:sz w:val="16"/>
          <w:szCs w:val="16"/>
          <w:lang w:val="en-US"/>
        </w:rPr>
        <w:t>(ii) not more than 25% of the artner agreement value may be issued by individual grant.</w:t>
      </w:r>
      <w:r w:rsidRPr="008922B3">
        <w:rPr>
          <w:sz w:val="16"/>
          <w:szCs w:val="16"/>
          <w:lang w:val="en-US"/>
        </w:rPr>
        <w:t xml:space="preserve"> </w:t>
      </w:r>
    </w:p>
  </w:footnote>
  <w:footnote w:id="4">
    <w:p w14:paraId="63677EAA" w14:textId="77777777" w:rsidR="00AC421A" w:rsidRDefault="004D7E42">
      <w:pPr>
        <w:pStyle w:val="FootnoteText"/>
        <w:jc w:val="both"/>
        <w:rPr>
          <w:sz w:val="16"/>
          <w:szCs w:val="16"/>
        </w:rPr>
      </w:pPr>
      <w:r>
        <w:rPr>
          <w:rStyle w:val="FootnoteReference"/>
          <w:sz w:val="16"/>
          <w:szCs w:val="16"/>
          <w:lang w:val="fr"/>
        </w:rPr>
        <w:footnoteRef/>
      </w:r>
      <w:r w:rsidRPr="008922B3">
        <w:rPr>
          <w:sz w:val="16"/>
          <w:szCs w:val="16"/>
          <w:lang w:val="en-US"/>
        </w:rPr>
        <w:t xml:space="preserve">“Other costs” refers to all other costs that are not included in the results-based budget. </w:t>
      </w:r>
      <w:r>
        <w:rPr>
          <w:sz w:val="16"/>
          <w:szCs w:val="16"/>
          <w:lang w:val="fr"/>
        </w:rPr>
        <w:t>Please specify what this is in the footnote. ______________________________________________________________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7E9F" w14:textId="77777777" w:rsidR="00AC421A" w:rsidRDefault="004D7E42">
    <w:pPr>
      <w:pStyle w:val="Header"/>
      <w:tabs>
        <w:tab w:val="clear" w:pos="4680"/>
        <w:tab w:val="clear" w:pos="9360"/>
        <w:tab w:val="right" w:pos="8883"/>
      </w:tabs>
      <w:rPr>
        <w:b/>
        <w:i/>
        <w:color w:val="002060"/>
        <w:sz w:val="24"/>
        <w:szCs w:val="24"/>
      </w:rPr>
    </w:pPr>
    <w:r>
      <w:rPr>
        <w:b/>
        <w:i/>
        <w:noProof/>
        <w:color w:val="002060"/>
        <w:sz w:val="24"/>
        <w:szCs w:val="24"/>
        <w:lang w:val="fr"/>
      </w:rPr>
      <w:drawing>
        <wp:anchor distT="0" distB="0" distL="114300" distR="114300" simplePos="0" relativeHeight="251659264" behindDoc="0" locked="0" layoutInCell="1" allowOverlap="1" wp14:anchorId="63677EA3" wp14:editId="63677EA4">
          <wp:simplePos x="0" y="0"/>
          <wp:positionH relativeFrom="page">
            <wp:posOffset>5495925</wp:posOffset>
          </wp:positionH>
          <wp:positionV relativeFrom="paragraph">
            <wp:posOffset>-353060</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47825" cy="885825"/>
                  </a:xfrm>
                  <a:prstGeom prst="rect">
                    <a:avLst/>
                  </a:prstGeom>
                  <a:noFill/>
                  <a:ln>
                    <a:noFill/>
                  </a:ln>
                </pic:spPr>
              </pic:pic>
            </a:graphicData>
          </a:graphic>
        </wp:anchor>
      </w:drawing>
    </w:r>
    <w:r>
      <w:rPr>
        <w:b/>
        <w:i/>
        <w:color w:val="002060"/>
        <w:sz w:val="24"/>
        <w:szCs w:val="24"/>
        <w:lang w:val="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37B6E"/>
    <w:multiLevelType w:val="multilevel"/>
    <w:tmpl w:val="04F37B6E"/>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C7471B2"/>
    <w:multiLevelType w:val="multilevel"/>
    <w:tmpl w:val="0C7471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2422B7"/>
    <w:multiLevelType w:val="multilevel"/>
    <w:tmpl w:val="162422B7"/>
    <w:lvl w:ilvl="0">
      <w:start w:val="7"/>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6D17F8C"/>
    <w:multiLevelType w:val="multilevel"/>
    <w:tmpl w:val="16D17F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EC701F"/>
    <w:multiLevelType w:val="multilevel"/>
    <w:tmpl w:val="17EC701F"/>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1963E9"/>
    <w:multiLevelType w:val="multilevel"/>
    <w:tmpl w:val="1A1963E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D4E6205"/>
    <w:multiLevelType w:val="multilevel"/>
    <w:tmpl w:val="1D4E620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0EF198E"/>
    <w:multiLevelType w:val="multilevel"/>
    <w:tmpl w:val="20EF19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62C141E"/>
    <w:multiLevelType w:val="multilevel"/>
    <w:tmpl w:val="0E66D0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9B36BEE"/>
    <w:multiLevelType w:val="multilevel"/>
    <w:tmpl w:val="29B36BEE"/>
    <w:lvl w:ilvl="0">
      <w:start w:val="1"/>
      <w:numFmt w:val="lowerLetter"/>
      <w:lvlText w:val="%1."/>
      <w:lvlJc w:val="left"/>
      <w:pPr>
        <w:ind w:left="360" w:hanging="360"/>
      </w:pPr>
      <w:rPr>
        <w:rFonts w:hint="default"/>
        <w:b/>
        <w:bCs/>
        <w:color w:val="0070C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B2B3EF8"/>
    <w:multiLevelType w:val="multilevel"/>
    <w:tmpl w:val="2B2B3EF8"/>
    <w:lvl w:ilvl="0">
      <w:start w:val="1"/>
      <w:numFmt w:val="decimal"/>
      <w:lvlText w:val="%1."/>
      <w:lvlJc w:val="left"/>
      <w:pPr>
        <w:ind w:left="360" w:hanging="360"/>
      </w:pPr>
    </w:lvl>
    <w:lvl w:ilvl="1">
      <w:start w:val="1"/>
      <w:numFmt w:val="lowerLetter"/>
      <w:lvlText w:val="%2."/>
      <w:lvlJc w:val="left"/>
      <w:pPr>
        <w:ind w:left="1080" w:hanging="360"/>
      </w:pPr>
    </w:lvl>
    <w:lvl w:ilvl="2">
      <w:numFmt w:val="bullet"/>
      <w:lvlText w:val="•"/>
      <w:lvlJc w:val="left"/>
      <w:pPr>
        <w:ind w:left="1980" w:hanging="360"/>
      </w:pPr>
      <w:rPr>
        <w:rFonts w:ascii="Calibri" w:eastAsia="Calibri" w:hAnsi="Calibri" w:cs="Calibri"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D3A4351"/>
    <w:multiLevelType w:val="multilevel"/>
    <w:tmpl w:val="606A4C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8654A68"/>
    <w:multiLevelType w:val="hybridMultilevel"/>
    <w:tmpl w:val="86F4D6B8"/>
    <w:lvl w:ilvl="0" w:tplc="EA06812A">
      <w:start w:val="3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97632B"/>
    <w:multiLevelType w:val="multilevel"/>
    <w:tmpl w:val="86608CFE"/>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BD1081A"/>
    <w:multiLevelType w:val="multilevel"/>
    <w:tmpl w:val="3BD1081A"/>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6" w15:restartNumberingAfterBreak="0">
    <w:nsid w:val="4069428D"/>
    <w:multiLevelType w:val="multilevel"/>
    <w:tmpl w:val="4069428D"/>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0803129"/>
    <w:multiLevelType w:val="multilevel"/>
    <w:tmpl w:val="D3F604A2"/>
    <w:lvl w:ilvl="0">
      <w:start w:val="1"/>
      <w:numFmt w:val="decimal"/>
      <w:lvlText w:val="%1."/>
      <w:lvlJc w:val="left"/>
      <w:pPr>
        <w:ind w:left="360" w:hanging="360"/>
      </w:pPr>
      <w:rPr>
        <w:rFonts w:hint="default"/>
        <w:b/>
        <w:bCs w:val="0"/>
      </w:rPr>
    </w:lvl>
    <w:lvl w:ilvl="1">
      <w:start w:val="1"/>
      <w:numFmt w:val="lowerLetter"/>
      <w:lvlText w:val="%2."/>
      <w:lvlJc w:val="left"/>
      <w:pPr>
        <w:ind w:left="1080" w:hanging="360"/>
      </w:pPr>
      <w:rPr>
        <w:rFonts w:asciiTheme="minorHAnsi" w:hAnsiTheme="minorHAnsi" w:cstheme="minorHAnsi" w:hint="default"/>
        <w:sz w:val="18"/>
        <w:szCs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2F20C24"/>
    <w:multiLevelType w:val="multilevel"/>
    <w:tmpl w:val="42F20C2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FE7BE8"/>
    <w:multiLevelType w:val="multilevel"/>
    <w:tmpl w:val="53FE7BE8"/>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5692595D"/>
    <w:multiLevelType w:val="hybridMultilevel"/>
    <w:tmpl w:val="333626D2"/>
    <w:lvl w:ilvl="0" w:tplc="084212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55D74"/>
    <w:multiLevelType w:val="hybridMultilevel"/>
    <w:tmpl w:val="C93C88C8"/>
    <w:lvl w:ilvl="0" w:tplc="178CDC58">
      <w:start w:val="1"/>
      <w:numFmt w:val="lowerLetter"/>
      <w:lvlText w:val="%1-"/>
      <w:lvlJc w:val="left"/>
      <w:pPr>
        <w:ind w:left="820" w:hanging="4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FC79FF"/>
    <w:multiLevelType w:val="multilevel"/>
    <w:tmpl w:val="63FC7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BE52F9"/>
    <w:multiLevelType w:val="multilevel"/>
    <w:tmpl w:val="6ABE52F9"/>
    <w:lvl w:ilvl="0">
      <w:start w:val="1"/>
      <w:numFmt w:val="lowerLetter"/>
      <w:lvlText w:val="%1."/>
      <w:lvlJc w:val="left"/>
      <w:pPr>
        <w:ind w:left="360" w:hanging="360"/>
      </w:pPr>
      <w:rPr>
        <w:rFonts w:ascii="Calibri" w:hAnsi="Calibri" w:hint="default"/>
        <w:b w:val="0"/>
        <w:color w:val="auto"/>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B305128"/>
    <w:multiLevelType w:val="multilevel"/>
    <w:tmpl w:val="6B3051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E353162"/>
    <w:multiLevelType w:val="multilevel"/>
    <w:tmpl w:val="6E353162"/>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26" w15:restartNumberingAfterBreak="0">
    <w:nsid w:val="70FD5959"/>
    <w:multiLevelType w:val="multilevel"/>
    <w:tmpl w:val="70FD5959"/>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5B04F1"/>
    <w:multiLevelType w:val="hybridMultilevel"/>
    <w:tmpl w:val="744AC8AC"/>
    <w:lvl w:ilvl="0" w:tplc="0409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4C0033"/>
    <w:multiLevelType w:val="multilevel"/>
    <w:tmpl w:val="8FA636E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9273037"/>
    <w:multiLevelType w:val="multilevel"/>
    <w:tmpl w:val="D930AB4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7AFB3F24"/>
    <w:multiLevelType w:val="multilevel"/>
    <w:tmpl w:val="7AFB3F24"/>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B20265"/>
    <w:multiLevelType w:val="multilevel"/>
    <w:tmpl w:val="7CB20265"/>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2" w15:restartNumberingAfterBreak="0">
    <w:nsid w:val="7CF358F5"/>
    <w:multiLevelType w:val="multilevel"/>
    <w:tmpl w:val="7CF358F5"/>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054695891">
    <w:abstractNumId w:val="10"/>
  </w:num>
  <w:num w:numId="2" w16cid:durableId="1895769166">
    <w:abstractNumId w:val="5"/>
  </w:num>
  <w:num w:numId="3" w16cid:durableId="349725310">
    <w:abstractNumId w:val="23"/>
  </w:num>
  <w:num w:numId="4" w16cid:durableId="607466128">
    <w:abstractNumId w:val="17"/>
  </w:num>
  <w:num w:numId="5" w16cid:durableId="2087603453">
    <w:abstractNumId w:val="7"/>
  </w:num>
  <w:num w:numId="6" w16cid:durableId="1876844013">
    <w:abstractNumId w:val="8"/>
  </w:num>
  <w:num w:numId="7" w16cid:durableId="649677609">
    <w:abstractNumId w:val="18"/>
  </w:num>
  <w:num w:numId="8" w16cid:durableId="1014192299">
    <w:abstractNumId w:val="32"/>
  </w:num>
  <w:num w:numId="9" w16cid:durableId="664866892">
    <w:abstractNumId w:val="16"/>
  </w:num>
  <w:num w:numId="10" w16cid:durableId="391122969">
    <w:abstractNumId w:val="1"/>
  </w:num>
  <w:num w:numId="11" w16cid:durableId="1052313814">
    <w:abstractNumId w:val="19"/>
  </w:num>
  <w:num w:numId="12" w16cid:durableId="251940417">
    <w:abstractNumId w:val="3"/>
  </w:num>
  <w:num w:numId="13" w16cid:durableId="487327672">
    <w:abstractNumId w:val="4"/>
  </w:num>
  <w:num w:numId="14" w16cid:durableId="580867817">
    <w:abstractNumId w:val="25"/>
  </w:num>
  <w:num w:numId="15" w16cid:durableId="1078216023">
    <w:abstractNumId w:val="31"/>
  </w:num>
  <w:num w:numId="16" w16cid:durableId="204293176">
    <w:abstractNumId w:val="2"/>
  </w:num>
  <w:num w:numId="17" w16cid:durableId="1130249503">
    <w:abstractNumId w:val="24"/>
  </w:num>
  <w:num w:numId="18" w16cid:durableId="1515077167">
    <w:abstractNumId w:val="11"/>
  </w:num>
  <w:num w:numId="19" w16cid:durableId="681013122">
    <w:abstractNumId w:val="26"/>
  </w:num>
  <w:num w:numId="20" w16cid:durableId="1135755678">
    <w:abstractNumId w:val="0"/>
  </w:num>
  <w:num w:numId="21" w16cid:durableId="250705214">
    <w:abstractNumId w:val="15"/>
  </w:num>
  <w:num w:numId="22" w16cid:durableId="436142321">
    <w:abstractNumId w:val="30"/>
  </w:num>
  <w:num w:numId="23" w16cid:durableId="461391406">
    <w:abstractNumId w:val="6"/>
  </w:num>
  <w:num w:numId="24" w16cid:durableId="781919767">
    <w:abstractNumId w:val="22"/>
  </w:num>
  <w:num w:numId="25" w16cid:durableId="1136988055">
    <w:abstractNumId w:val="28"/>
  </w:num>
  <w:num w:numId="26" w16cid:durableId="1176312710">
    <w:abstractNumId w:val="20"/>
  </w:num>
  <w:num w:numId="27" w16cid:durableId="955406214">
    <w:abstractNumId w:val="12"/>
  </w:num>
  <w:num w:numId="28" w16cid:durableId="1979410633">
    <w:abstractNumId w:val="21"/>
  </w:num>
  <w:num w:numId="29" w16cid:durableId="1133788616">
    <w:abstractNumId w:val="27"/>
  </w:num>
  <w:num w:numId="30" w16cid:durableId="187647650">
    <w:abstractNumId w:val="13"/>
  </w:num>
  <w:num w:numId="31" w16cid:durableId="2012416046">
    <w:abstractNumId w:val="29"/>
  </w:num>
  <w:num w:numId="32" w16cid:durableId="254360785">
    <w:abstractNumId w:val="14"/>
  </w:num>
  <w:num w:numId="33" w16cid:durableId="18170694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C9"/>
    <w:rsid w:val="000001DE"/>
    <w:rsid w:val="00000A47"/>
    <w:rsid w:val="00005AD4"/>
    <w:rsid w:val="000070EC"/>
    <w:rsid w:val="000179FD"/>
    <w:rsid w:val="0002082B"/>
    <w:rsid w:val="00023376"/>
    <w:rsid w:val="00024D8B"/>
    <w:rsid w:val="000267D8"/>
    <w:rsid w:val="000271C0"/>
    <w:rsid w:val="000300F9"/>
    <w:rsid w:val="000318F0"/>
    <w:rsid w:val="0003302B"/>
    <w:rsid w:val="00037A69"/>
    <w:rsid w:val="0004683C"/>
    <w:rsid w:val="00050775"/>
    <w:rsid w:val="0005432A"/>
    <w:rsid w:val="00060AFD"/>
    <w:rsid w:val="0006160B"/>
    <w:rsid w:val="0006200D"/>
    <w:rsid w:val="00064C4A"/>
    <w:rsid w:val="00065713"/>
    <w:rsid w:val="0006700D"/>
    <w:rsid w:val="0006749D"/>
    <w:rsid w:val="00072E89"/>
    <w:rsid w:val="00074750"/>
    <w:rsid w:val="000771C4"/>
    <w:rsid w:val="00082520"/>
    <w:rsid w:val="00084FAF"/>
    <w:rsid w:val="000854EC"/>
    <w:rsid w:val="000901DA"/>
    <w:rsid w:val="00093C2D"/>
    <w:rsid w:val="000954C0"/>
    <w:rsid w:val="0009646E"/>
    <w:rsid w:val="00096485"/>
    <w:rsid w:val="000970E9"/>
    <w:rsid w:val="00097557"/>
    <w:rsid w:val="000A0AE2"/>
    <w:rsid w:val="000A1A59"/>
    <w:rsid w:val="000A34FA"/>
    <w:rsid w:val="000A512D"/>
    <w:rsid w:val="000A52DE"/>
    <w:rsid w:val="000A54DE"/>
    <w:rsid w:val="000B28C7"/>
    <w:rsid w:val="000B3016"/>
    <w:rsid w:val="000B5640"/>
    <w:rsid w:val="000B64FB"/>
    <w:rsid w:val="000B656C"/>
    <w:rsid w:val="000B7F42"/>
    <w:rsid w:val="000C2192"/>
    <w:rsid w:val="000C2551"/>
    <w:rsid w:val="000C7FF1"/>
    <w:rsid w:val="000D18C5"/>
    <w:rsid w:val="000D3E8B"/>
    <w:rsid w:val="000D4773"/>
    <w:rsid w:val="000D6096"/>
    <w:rsid w:val="000D6BDA"/>
    <w:rsid w:val="000D7C35"/>
    <w:rsid w:val="000E03EA"/>
    <w:rsid w:val="000E1118"/>
    <w:rsid w:val="000E363C"/>
    <w:rsid w:val="000E5645"/>
    <w:rsid w:val="000E56BA"/>
    <w:rsid w:val="000E6C7A"/>
    <w:rsid w:val="000E707B"/>
    <w:rsid w:val="000E7D4E"/>
    <w:rsid w:val="000F0115"/>
    <w:rsid w:val="000F0F18"/>
    <w:rsid w:val="000F1EFB"/>
    <w:rsid w:val="000F21B0"/>
    <w:rsid w:val="0010020E"/>
    <w:rsid w:val="00102969"/>
    <w:rsid w:val="0010480A"/>
    <w:rsid w:val="001067F3"/>
    <w:rsid w:val="001069E4"/>
    <w:rsid w:val="001079AB"/>
    <w:rsid w:val="00107F5C"/>
    <w:rsid w:val="001106D9"/>
    <w:rsid w:val="00111DFA"/>
    <w:rsid w:val="00114522"/>
    <w:rsid w:val="00115D97"/>
    <w:rsid w:val="00117842"/>
    <w:rsid w:val="00121367"/>
    <w:rsid w:val="0012545C"/>
    <w:rsid w:val="001265F6"/>
    <w:rsid w:val="0012727C"/>
    <w:rsid w:val="00131596"/>
    <w:rsid w:val="00133097"/>
    <w:rsid w:val="00133C8C"/>
    <w:rsid w:val="00134858"/>
    <w:rsid w:val="00135BA2"/>
    <w:rsid w:val="00141568"/>
    <w:rsid w:val="00141C1D"/>
    <w:rsid w:val="00145022"/>
    <w:rsid w:val="00152014"/>
    <w:rsid w:val="00152129"/>
    <w:rsid w:val="00152765"/>
    <w:rsid w:val="0015462F"/>
    <w:rsid w:val="001546E7"/>
    <w:rsid w:val="00155A11"/>
    <w:rsid w:val="00155DF8"/>
    <w:rsid w:val="00160AD7"/>
    <w:rsid w:val="00161C30"/>
    <w:rsid w:val="00162441"/>
    <w:rsid w:val="00163CF9"/>
    <w:rsid w:val="00166329"/>
    <w:rsid w:val="0016678B"/>
    <w:rsid w:val="0016762F"/>
    <w:rsid w:val="00177167"/>
    <w:rsid w:val="00177BD5"/>
    <w:rsid w:val="00181D15"/>
    <w:rsid w:val="0018449B"/>
    <w:rsid w:val="00184798"/>
    <w:rsid w:val="001873CA"/>
    <w:rsid w:val="001878D2"/>
    <w:rsid w:val="00187F4B"/>
    <w:rsid w:val="00191EDB"/>
    <w:rsid w:val="0019299C"/>
    <w:rsid w:val="001940E5"/>
    <w:rsid w:val="00194694"/>
    <w:rsid w:val="00195678"/>
    <w:rsid w:val="0019645D"/>
    <w:rsid w:val="001A0564"/>
    <w:rsid w:val="001A0ADF"/>
    <w:rsid w:val="001A26AA"/>
    <w:rsid w:val="001A3509"/>
    <w:rsid w:val="001A4913"/>
    <w:rsid w:val="001A6317"/>
    <w:rsid w:val="001B089C"/>
    <w:rsid w:val="001B0E48"/>
    <w:rsid w:val="001B1013"/>
    <w:rsid w:val="001B3A0E"/>
    <w:rsid w:val="001B462F"/>
    <w:rsid w:val="001B4BFB"/>
    <w:rsid w:val="001B62F2"/>
    <w:rsid w:val="001B6AD0"/>
    <w:rsid w:val="001B734A"/>
    <w:rsid w:val="001C1756"/>
    <w:rsid w:val="001C26B6"/>
    <w:rsid w:val="001C4F81"/>
    <w:rsid w:val="001C529C"/>
    <w:rsid w:val="001C571C"/>
    <w:rsid w:val="001C5C6A"/>
    <w:rsid w:val="001C6BB3"/>
    <w:rsid w:val="001C7843"/>
    <w:rsid w:val="001D035D"/>
    <w:rsid w:val="001D05AC"/>
    <w:rsid w:val="001D0D64"/>
    <w:rsid w:val="001D501A"/>
    <w:rsid w:val="001D555F"/>
    <w:rsid w:val="001E202A"/>
    <w:rsid w:val="001E5CF7"/>
    <w:rsid w:val="001E5DE8"/>
    <w:rsid w:val="001E7A73"/>
    <w:rsid w:val="001F2610"/>
    <w:rsid w:val="001F3266"/>
    <w:rsid w:val="001F332F"/>
    <w:rsid w:val="001F45D2"/>
    <w:rsid w:val="001F4CA2"/>
    <w:rsid w:val="001F6207"/>
    <w:rsid w:val="001F6AE1"/>
    <w:rsid w:val="0020020D"/>
    <w:rsid w:val="00200F54"/>
    <w:rsid w:val="00201885"/>
    <w:rsid w:val="00201E07"/>
    <w:rsid w:val="002041E3"/>
    <w:rsid w:val="00205DDC"/>
    <w:rsid w:val="00206749"/>
    <w:rsid w:val="00210834"/>
    <w:rsid w:val="00210BDA"/>
    <w:rsid w:val="00212550"/>
    <w:rsid w:val="00215A35"/>
    <w:rsid w:val="0022051B"/>
    <w:rsid w:val="00221560"/>
    <w:rsid w:val="00221632"/>
    <w:rsid w:val="00221FF3"/>
    <w:rsid w:val="0022260C"/>
    <w:rsid w:val="0022288A"/>
    <w:rsid w:val="00222BA8"/>
    <w:rsid w:val="00224ADE"/>
    <w:rsid w:val="00226151"/>
    <w:rsid w:val="00226DA8"/>
    <w:rsid w:val="00226ECB"/>
    <w:rsid w:val="00230609"/>
    <w:rsid w:val="00230B42"/>
    <w:rsid w:val="00232F44"/>
    <w:rsid w:val="002345A2"/>
    <w:rsid w:val="0023759D"/>
    <w:rsid w:val="0024351A"/>
    <w:rsid w:val="00246E98"/>
    <w:rsid w:val="00252B6B"/>
    <w:rsid w:val="00252DA3"/>
    <w:rsid w:val="00253D41"/>
    <w:rsid w:val="00256C3E"/>
    <w:rsid w:val="002571FE"/>
    <w:rsid w:val="002616B5"/>
    <w:rsid w:val="0026403E"/>
    <w:rsid w:val="002648A1"/>
    <w:rsid w:val="0026564A"/>
    <w:rsid w:val="00270899"/>
    <w:rsid w:val="002716F8"/>
    <w:rsid w:val="002726C0"/>
    <w:rsid w:val="00273366"/>
    <w:rsid w:val="00273E4D"/>
    <w:rsid w:val="0027568A"/>
    <w:rsid w:val="00275AB3"/>
    <w:rsid w:val="002767B8"/>
    <w:rsid w:val="002803F6"/>
    <w:rsid w:val="00281A56"/>
    <w:rsid w:val="00281C21"/>
    <w:rsid w:val="00284E15"/>
    <w:rsid w:val="0028541D"/>
    <w:rsid w:val="00290AA2"/>
    <w:rsid w:val="0029136C"/>
    <w:rsid w:val="0029328B"/>
    <w:rsid w:val="0029372E"/>
    <w:rsid w:val="00293E05"/>
    <w:rsid w:val="0029438D"/>
    <w:rsid w:val="00296E65"/>
    <w:rsid w:val="00297803"/>
    <w:rsid w:val="002A0049"/>
    <w:rsid w:val="002A1ADE"/>
    <w:rsid w:val="002A2D3F"/>
    <w:rsid w:val="002A4635"/>
    <w:rsid w:val="002A532E"/>
    <w:rsid w:val="002A59AF"/>
    <w:rsid w:val="002A6247"/>
    <w:rsid w:val="002B0735"/>
    <w:rsid w:val="002B1280"/>
    <w:rsid w:val="002B1D2B"/>
    <w:rsid w:val="002B2F41"/>
    <w:rsid w:val="002B687D"/>
    <w:rsid w:val="002B6F18"/>
    <w:rsid w:val="002C0851"/>
    <w:rsid w:val="002C198F"/>
    <w:rsid w:val="002C4802"/>
    <w:rsid w:val="002C48D1"/>
    <w:rsid w:val="002D008C"/>
    <w:rsid w:val="002D02C7"/>
    <w:rsid w:val="002D3928"/>
    <w:rsid w:val="002D3F51"/>
    <w:rsid w:val="002D517E"/>
    <w:rsid w:val="002D5BF5"/>
    <w:rsid w:val="002E1273"/>
    <w:rsid w:val="002E40B0"/>
    <w:rsid w:val="002E5383"/>
    <w:rsid w:val="002E75C7"/>
    <w:rsid w:val="002F1BBF"/>
    <w:rsid w:val="002F200F"/>
    <w:rsid w:val="002F4006"/>
    <w:rsid w:val="002F5866"/>
    <w:rsid w:val="002F724E"/>
    <w:rsid w:val="00300476"/>
    <w:rsid w:val="00300F37"/>
    <w:rsid w:val="00302DD9"/>
    <w:rsid w:val="00302E51"/>
    <w:rsid w:val="003048F0"/>
    <w:rsid w:val="00305404"/>
    <w:rsid w:val="00312067"/>
    <w:rsid w:val="00313558"/>
    <w:rsid w:val="00315AE3"/>
    <w:rsid w:val="0031634C"/>
    <w:rsid w:val="00317155"/>
    <w:rsid w:val="003221B5"/>
    <w:rsid w:val="00322AA1"/>
    <w:rsid w:val="00324981"/>
    <w:rsid w:val="0032516C"/>
    <w:rsid w:val="00330F70"/>
    <w:rsid w:val="00337317"/>
    <w:rsid w:val="00340A27"/>
    <w:rsid w:val="00341DF8"/>
    <w:rsid w:val="00344013"/>
    <w:rsid w:val="003473BD"/>
    <w:rsid w:val="00353026"/>
    <w:rsid w:val="00354D2E"/>
    <w:rsid w:val="00355378"/>
    <w:rsid w:val="003553D2"/>
    <w:rsid w:val="00356BA4"/>
    <w:rsid w:val="00356D9D"/>
    <w:rsid w:val="00356E3F"/>
    <w:rsid w:val="00360E31"/>
    <w:rsid w:val="0036317A"/>
    <w:rsid w:val="00364227"/>
    <w:rsid w:val="00365DA1"/>
    <w:rsid w:val="00365E81"/>
    <w:rsid w:val="0036777E"/>
    <w:rsid w:val="00372DC9"/>
    <w:rsid w:val="00373A3A"/>
    <w:rsid w:val="003752F3"/>
    <w:rsid w:val="003768D7"/>
    <w:rsid w:val="00377AB2"/>
    <w:rsid w:val="00377FD5"/>
    <w:rsid w:val="00381B55"/>
    <w:rsid w:val="0038204D"/>
    <w:rsid w:val="003824EA"/>
    <w:rsid w:val="00383189"/>
    <w:rsid w:val="0038331D"/>
    <w:rsid w:val="00385EA3"/>
    <w:rsid w:val="003902EE"/>
    <w:rsid w:val="00391C87"/>
    <w:rsid w:val="00393BC9"/>
    <w:rsid w:val="00395435"/>
    <w:rsid w:val="0039768F"/>
    <w:rsid w:val="00397A6C"/>
    <w:rsid w:val="00397D8E"/>
    <w:rsid w:val="003A1E5B"/>
    <w:rsid w:val="003A2AC2"/>
    <w:rsid w:val="003A2E31"/>
    <w:rsid w:val="003A4174"/>
    <w:rsid w:val="003A5329"/>
    <w:rsid w:val="003A6D81"/>
    <w:rsid w:val="003B247B"/>
    <w:rsid w:val="003B2FD1"/>
    <w:rsid w:val="003B4290"/>
    <w:rsid w:val="003B47CC"/>
    <w:rsid w:val="003B599D"/>
    <w:rsid w:val="003B6BCD"/>
    <w:rsid w:val="003B6F55"/>
    <w:rsid w:val="003C0450"/>
    <w:rsid w:val="003C2460"/>
    <w:rsid w:val="003C388E"/>
    <w:rsid w:val="003C4C7D"/>
    <w:rsid w:val="003C7371"/>
    <w:rsid w:val="003D1ABD"/>
    <w:rsid w:val="003D34D4"/>
    <w:rsid w:val="003D3904"/>
    <w:rsid w:val="003D4057"/>
    <w:rsid w:val="003D5969"/>
    <w:rsid w:val="003D7EB2"/>
    <w:rsid w:val="003E3ACA"/>
    <w:rsid w:val="003E7CFB"/>
    <w:rsid w:val="003F0B37"/>
    <w:rsid w:val="003F1451"/>
    <w:rsid w:val="0040174A"/>
    <w:rsid w:val="00402C86"/>
    <w:rsid w:val="00405809"/>
    <w:rsid w:val="00407EEC"/>
    <w:rsid w:val="0041437E"/>
    <w:rsid w:val="0041685D"/>
    <w:rsid w:val="004169C3"/>
    <w:rsid w:val="00416D63"/>
    <w:rsid w:val="00417427"/>
    <w:rsid w:val="00420CA7"/>
    <w:rsid w:val="0042572A"/>
    <w:rsid w:val="00426E45"/>
    <w:rsid w:val="00432E49"/>
    <w:rsid w:val="00433654"/>
    <w:rsid w:val="00435BD5"/>
    <w:rsid w:val="00441437"/>
    <w:rsid w:val="0044161C"/>
    <w:rsid w:val="00442275"/>
    <w:rsid w:val="00443373"/>
    <w:rsid w:val="004441C1"/>
    <w:rsid w:val="00444D43"/>
    <w:rsid w:val="004452AB"/>
    <w:rsid w:val="00447CFE"/>
    <w:rsid w:val="00450B38"/>
    <w:rsid w:val="004545F1"/>
    <w:rsid w:val="0045685E"/>
    <w:rsid w:val="004618C5"/>
    <w:rsid w:val="004624A8"/>
    <w:rsid w:val="0046298A"/>
    <w:rsid w:val="00463D81"/>
    <w:rsid w:val="00465DA2"/>
    <w:rsid w:val="0046621A"/>
    <w:rsid w:val="0046654E"/>
    <w:rsid w:val="00470698"/>
    <w:rsid w:val="00470AD6"/>
    <w:rsid w:val="00471CAF"/>
    <w:rsid w:val="00472AE7"/>
    <w:rsid w:val="00472C12"/>
    <w:rsid w:val="00472E76"/>
    <w:rsid w:val="0047467C"/>
    <w:rsid w:val="0047470D"/>
    <w:rsid w:val="00475E84"/>
    <w:rsid w:val="00483017"/>
    <w:rsid w:val="00483549"/>
    <w:rsid w:val="00483C46"/>
    <w:rsid w:val="00483D48"/>
    <w:rsid w:val="004841B4"/>
    <w:rsid w:val="00486144"/>
    <w:rsid w:val="00490A08"/>
    <w:rsid w:val="004910B2"/>
    <w:rsid w:val="00493D30"/>
    <w:rsid w:val="004A495F"/>
    <w:rsid w:val="004A55BF"/>
    <w:rsid w:val="004A5BB6"/>
    <w:rsid w:val="004B05FD"/>
    <w:rsid w:val="004B1152"/>
    <w:rsid w:val="004B1637"/>
    <w:rsid w:val="004B3CB3"/>
    <w:rsid w:val="004B3D2F"/>
    <w:rsid w:val="004B4BA1"/>
    <w:rsid w:val="004B7DB0"/>
    <w:rsid w:val="004C088F"/>
    <w:rsid w:val="004C1210"/>
    <w:rsid w:val="004C1DF3"/>
    <w:rsid w:val="004C2A5B"/>
    <w:rsid w:val="004D118B"/>
    <w:rsid w:val="004D169F"/>
    <w:rsid w:val="004D31D4"/>
    <w:rsid w:val="004D45C8"/>
    <w:rsid w:val="004D4763"/>
    <w:rsid w:val="004D7E42"/>
    <w:rsid w:val="004E073B"/>
    <w:rsid w:val="004E129A"/>
    <w:rsid w:val="004E1788"/>
    <w:rsid w:val="004E1E2B"/>
    <w:rsid w:val="004E30BE"/>
    <w:rsid w:val="004E3B2F"/>
    <w:rsid w:val="004E48AF"/>
    <w:rsid w:val="004E7071"/>
    <w:rsid w:val="004E73A4"/>
    <w:rsid w:val="004E73BE"/>
    <w:rsid w:val="004E78F2"/>
    <w:rsid w:val="004E7D51"/>
    <w:rsid w:val="004F0ACE"/>
    <w:rsid w:val="004F4BB0"/>
    <w:rsid w:val="004F795C"/>
    <w:rsid w:val="0050654F"/>
    <w:rsid w:val="00511758"/>
    <w:rsid w:val="005128FC"/>
    <w:rsid w:val="00513236"/>
    <w:rsid w:val="00516F13"/>
    <w:rsid w:val="00522AED"/>
    <w:rsid w:val="00522F93"/>
    <w:rsid w:val="0052371C"/>
    <w:rsid w:val="00525E90"/>
    <w:rsid w:val="00527482"/>
    <w:rsid w:val="00532495"/>
    <w:rsid w:val="00535002"/>
    <w:rsid w:val="00535A74"/>
    <w:rsid w:val="0053763C"/>
    <w:rsid w:val="005379B6"/>
    <w:rsid w:val="00543B51"/>
    <w:rsid w:val="00543CBA"/>
    <w:rsid w:val="0054628A"/>
    <w:rsid w:val="0054633A"/>
    <w:rsid w:val="005506D0"/>
    <w:rsid w:val="00551EBF"/>
    <w:rsid w:val="00553698"/>
    <w:rsid w:val="00554D0D"/>
    <w:rsid w:val="00554FAC"/>
    <w:rsid w:val="005552B4"/>
    <w:rsid w:val="0056086A"/>
    <w:rsid w:val="0056152D"/>
    <w:rsid w:val="00561F2E"/>
    <w:rsid w:val="005628CD"/>
    <w:rsid w:val="0056586D"/>
    <w:rsid w:val="00567FDD"/>
    <w:rsid w:val="00573785"/>
    <w:rsid w:val="0057501E"/>
    <w:rsid w:val="005752C3"/>
    <w:rsid w:val="005834C9"/>
    <w:rsid w:val="00592253"/>
    <w:rsid w:val="00596511"/>
    <w:rsid w:val="00596700"/>
    <w:rsid w:val="00596BAB"/>
    <w:rsid w:val="00597971"/>
    <w:rsid w:val="00597BB9"/>
    <w:rsid w:val="005A1CDA"/>
    <w:rsid w:val="005A23BB"/>
    <w:rsid w:val="005A3230"/>
    <w:rsid w:val="005A4A3A"/>
    <w:rsid w:val="005A630C"/>
    <w:rsid w:val="005B04FE"/>
    <w:rsid w:val="005B3A3D"/>
    <w:rsid w:val="005B5BC8"/>
    <w:rsid w:val="005B776E"/>
    <w:rsid w:val="005C3988"/>
    <w:rsid w:val="005C3C21"/>
    <w:rsid w:val="005C47B5"/>
    <w:rsid w:val="005D02A8"/>
    <w:rsid w:val="005D0517"/>
    <w:rsid w:val="005D2BD9"/>
    <w:rsid w:val="005D44F2"/>
    <w:rsid w:val="005E14D7"/>
    <w:rsid w:val="005E15B1"/>
    <w:rsid w:val="005E19A6"/>
    <w:rsid w:val="005E19F6"/>
    <w:rsid w:val="005F5353"/>
    <w:rsid w:val="005F78B8"/>
    <w:rsid w:val="005F7BB1"/>
    <w:rsid w:val="00600521"/>
    <w:rsid w:val="006048AB"/>
    <w:rsid w:val="006065D1"/>
    <w:rsid w:val="0060709E"/>
    <w:rsid w:val="00612D2A"/>
    <w:rsid w:val="00612FAF"/>
    <w:rsid w:val="00613CEE"/>
    <w:rsid w:val="00614C2E"/>
    <w:rsid w:val="00614C37"/>
    <w:rsid w:val="006156DD"/>
    <w:rsid w:val="00617B61"/>
    <w:rsid w:val="00621B31"/>
    <w:rsid w:val="006242B4"/>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DCD"/>
    <w:rsid w:val="00651CBF"/>
    <w:rsid w:val="0065416D"/>
    <w:rsid w:val="0065473E"/>
    <w:rsid w:val="00656EDE"/>
    <w:rsid w:val="00662777"/>
    <w:rsid w:val="006653D9"/>
    <w:rsid w:val="006657FA"/>
    <w:rsid w:val="006678E8"/>
    <w:rsid w:val="00667DBC"/>
    <w:rsid w:val="006701F6"/>
    <w:rsid w:val="00673499"/>
    <w:rsid w:val="0067364E"/>
    <w:rsid w:val="006739BA"/>
    <w:rsid w:val="00677647"/>
    <w:rsid w:val="006800F6"/>
    <w:rsid w:val="00680161"/>
    <w:rsid w:val="006804C9"/>
    <w:rsid w:val="006831D7"/>
    <w:rsid w:val="006838CA"/>
    <w:rsid w:val="00684F41"/>
    <w:rsid w:val="00685CC8"/>
    <w:rsid w:val="00696578"/>
    <w:rsid w:val="00696E79"/>
    <w:rsid w:val="00697C93"/>
    <w:rsid w:val="006A36FF"/>
    <w:rsid w:val="006A3C4C"/>
    <w:rsid w:val="006A493D"/>
    <w:rsid w:val="006A5770"/>
    <w:rsid w:val="006A5A4D"/>
    <w:rsid w:val="006A6405"/>
    <w:rsid w:val="006A7F2B"/>
    <w:rsid w:val="006B1014"/>
    <w:rsid w:val="006B2ADC"/>
    <w:rsid w:val="006B3064"/>
    <w:rsid w:val="006B3646"/>
    <w:rsid w:val="006B4A3D"/>
    <w:rsid w:val="006B6F1E"/>
    <w:rsid w:val="006B7C4A"/>
    <w:rsid w:val="006C0F95"/>
    <w:rsid w:val="006C138F"/>
    <w:rsid w:val="006C2041"/>
    <w:rsid w:val="006C231C"/>
    <w:rsid w:val="006C2C6B"/>
    <w:rsid w:val="006C3247"/>
    <w:rsid w:val="006C4CB1"/>
    <w:rsid w:val="006D105B"/>
    <w:rsid w:val="006D34E6"/>
    <w:rsid w:val="006D50B9"/>
    <w:rsid w:val="006D5EEA"/>
    <w:rsid w:val="006D621A"/>
    <w:rsid w:val="006D6A57"/>
    <w:rsid w:val="006E5050"/>
    <w:rsid w:val="006E62D6"/>
    <w:rsid w:val="006E664D"/>
    <w:rsid w:val="006E7124"/>
    <w:rsid w:val="006F358E"/>
    <w:rsid w:val="006F48C1"/>
    <w:rsid w:val="006F74CB"/>
    <w:rsid w:val="0070113E"/>
    <w:rsid w:val="0070190B"/>
    <w:rsid w:val="00701D63"/>
    <w:rsid w:val="0070710D"/>
    <w:rsid w:val="0072080C"/>
    <w:rsid w:val="007208C4"/>
    <w:rsid w:val="00721E97"/>
    <w:rsid w:val="007228B2"/>
    <w:rsid w:val="00723048"/>
    <w:rsid w:val="00726222"/>
    <w:rsid w:val="00726ABA"/>
    <w:rsid w:val="00726AFE"/>
    <w:rsid w:val="00732866"/>
    <w:rsid w:val="00735741"/>
    <w:rsid w:val="007375D4"/>
    <w:rsid w:val="0073761B"/>
    <w:rsid w:val="00750AD9"/>
    <w:rsid w:val="0075182E"/>
    <w:rsid w:val="00752D96"/>
    <w:rsid w:val="0075464E"/>
    <w:rsid w:val="007569B7"/>
    <w:rsid w:val="00761A0F"/>
    <w:rsid w:val="00761BF6"/>
    <w:rsid w:val="007622CB"/>
    <w:rsid w:val="00764B27"/>
    <w:rsid w:val="00765435"/>
    <w:rsid w:val="00766659"/>
    <w:rsid w:val="007668F6"/>
    <w:rsid w:val="00766983"/>
    <w:rsid w:val="007707F4"/>
    <w:rsid w:val="007737D7"/>
    <w:rsid w:val="00774226"/>
    <w:rsid w:val="0077466F"/>
    <w:rsid w:val="00776527"/>
    <w:rsid w:val="00776E20"/>
    <w:rsid w:val="0078074B"/>
    <w:rsid w:val="00782657"/>
    <w:rsid w:val="00782F12"/>
    <w:rsid w:val="00784D07"/>
    <w:rsid w:val="00791178"/>
    <w:rsid w:val="00792B37"/>
    <w:rsid w:val="00793682"/>
    <w:rsid w:val="00794DF7"/>
    <w:rsid w:val="00795652"/>
    <w:rsid w:val="00797FC6"/>
    <w:rsid w:val="007A0CFD"/>
    <w:rsid w:val="007A13E6"/>
    <w:rsid w:val="007A2010"/>
    <w:rsid w:val="007A25A3"/>
    <w:rsid w:val="007A2BFC"/>
    <w:rsid w:val="007A3089"/>
    <w:rsid w:val="007A4A0A"/>
    <w:rsid w:val="007A68BF"/>
    <w:rsid w:val="007B0477"/>
    <w:rsid w:val="007B1D9F"/>
    <w:rsid w:val="007B5D4E"/>
    <w:rsid w:val="007B6334"/>
    <w:rsid w:val="007B69C0"/>
    <w:rsid w:val="007B6EB3"/>
    <w:rsid w:val="007C4FD2"/>
    <w:rsid w:val="007C6240"/>
    <w:rsid w:val="007D453C"/>
    <w:rsid w:val="007E0591"/>
    <w:rsid w:val="007E073F"/>
    <w:rsid w:val="007E31AA"/>
    <w:rsid w:val="007E455A"/>
    <w:rsid w:val="007E5F11"/>
    <w:rsid w:val="007E6744"/>
    <w:rsid w:val="007E7982"/>
    <w:rsid w:val="007F2ED6"/>
    <w:rsid w:val="007F332C"/>
    <w:rsid w:val="007F7E08"/>
    <w:rsid w:val="00801DD0"/>
    <w:rsid w:val="00803EFF"/>
    <w:rsid w:val="00804A64"/>
    <w:rsid w:val="008055E1"/>
    <w:rsid w:val="0080766A"/>
    <w:rsid w:val="008113D8"/>
    <w:rsid w:val="00814D5B"/>
    <w:rsid w:val="008155AE"/>
    <w:rsid w:val="00817370"/>
    <w:rsid w:val="00822B5B"/>
    <w:rsid w:val="00823E41"/>
    <w:rsid w:val="00824C52"/>
    <w:rsid w:val="0082644A"/>
    <w:rsid w:val="00826C3D"/>
    <w:rsid w:val="0083354B"/>
    <w:rsid w:val="00842F20"/>
    <w:rsid w:val="0084579D"/>
    <w:rsid w:val="00845DDD"/>
    <w:rsid w:val="00846866"/>
    <w:rsid w:val="00847D07"/>
    <w:rsid w:val="00850211"/>
    <w:rsid w:val="008511A2"/>
    <w:rsid w:val="00852E96"/>
    <w:rsid w:val="008537BC"/>
    <w:rsid w:val="008552E6"/>
    <w:rsid w:val="0085635B"/>
    <w:rsid w:val="00856EF1"/>
    <w:rsid w:val="0085779D"/>
    <w:rsid w:val="00861B78"/>
    <w:rsid w:val="00866355"/>
    <w:rsid w:val="00866803"/>
    <w:rsid w:val="00866811"/>
    <w:rsid w:val="00867444"/>
    <w:rsid w:val="00874E69"/>
    <w:rsid w:val="008763F2"/>
    <w:rsid w:val="0087690E"/>
    <w:rsid w:val="00876D12"/>
    <w:rsid w:val="0087725A"/>
    <w:rsid w:val="0087729A"/>
    <w:rsid w:val="008803EC"/>
    <w:rsid w:val="00881CEB"/>
    <w:rsid w:val="008842A9"/>
    <w:rsid w:val="0088532D"/>
    <w:rsid w:val="008867B6"/>
    <w:rsid w:val="008922B3"/>
    <w:rsid w:val="00895883"/>
    <w:rsid w:val="0089756B"/>
    <w:rsid w:val="008A4449"/>
    <w:rsid w:val="008A4EC7"/>
    <w:rsid w:val="008A4FD2"/>
    <w:rsid w:val="008A58DA"/>
    <w:rsid w:val="008A5D5D"/>
    <w:rsid w:val="008B1ACE"/>
    <w:rsid w:val="008B276E"/>
    <w:rsid w:val="008B3072"/>
    <w:rsid w:val="008B5D04"/>
    <w:rsid w:val="008B7812"/>
    <w:rsid w:val="008B7BDC"/>
    <w:rsid w:val="008C1AE7"/>
    <w:rsid w:val="008C2E9A"/>
    <w:rsid w:val="008C4AB7"/>
    <w:rsid w:val="008C5314"/>
    <w:rsid w:val="008C6BA5"/>
    <w:rsid w:val="008D0216"/>
    <w:rsid w:val="008D718B"/>
    <w:rsid w:val="008E00C4"/>
    <w:rsid w:val="008E3455"/>
    <w:rsid w:val="008E5ACB"/>
    <w:rsid w:val="008E72F0"/>
    <w:rsid w:val="008F0514"/>
    <w:rsid w:val="008F1225"/>
    <w:rsid w:val="008F66C4"/>
    <w:rsid w:val="008F7F08"/>
    <w:rsid w:val="00906DFF"/>
    <w:rsid w:val="00913B3F"/>
    <w:rsid w:val="00913FA6"/>
    <w:rsid w:val="0091403E"/>
    <w:rsid w:val="00914ADA"/>
    <w:rsid w:val="00916BE8"/>
    <w:rsid w:val="009174F9"/>
    <w:rsid w:val="00917D6F"/>
    <w:rsid w:val="0092390F"/>
    <w:rsid w:val="00927462"/>
    <w:rsid w:val="009310FA"/>
    <w:rsid w:val="00931B1C"/>
    <w:rsid w:val="00934DDF"/>
    <w:rsid w:val="0093657D"/>
    <w:rsid w:val="00936F92"/>
    <w:rsid w:val="00941C5D"/>
    <w:rsid w:val="00943EE4"/>
    <w:rsid w:val="00944C52"/>
    <w:rsid w:val="00945B77"/>
    <w:rsid w:val="009504BD"/>
    <w:rsid w:val="00951198"/>
    <w:rsid w:val="00951CF8"/>
    <w:rsid w:val="00953353"/>
    <w:rsid w:val="00954A5B"/>
    <w:rsid w:val="00954A69"/>
    <w:rsid w:val="0095666C"/>
    <w:rsid w:val="0096124B"/>
    <w:rsid w:val="00962755"/>
    <w:rsid w:val="00964AB8"/>
    <w:rsid w:val="00964DC3"/>
    <w:rsid w:val="00965385"/>
    <w:rsid w:val="00965780"/>
    <w:rsid w:val="00966C0C"/>
    <w:rsid w:val="009703E2"/>
    <w:rsid w:val="0097460C"/>
    <w:rsid w:val="00976771"/>
    <w:rsid w:val="00976AC7"/>
    <w:rsid w:val="00980F0C"/>
    <w:rsid w:val="009812E6"/>
    <w:rsid w:val="00994346"/>
    <w:rsid w:val="00994D53"/>
    <w:rsid w:val="00995628"/>
    <w:rsid w:val="00997715"/>
    <w:rsid w:val="00997E9C"/>
    <w:rsid w:val="009A1064"/>
    <w:rsid w:val="009A2173"/>
    <w:rsid w:val="009A2F6D"/>
    <w:rsid w:val="009A3FBC"/>
    <w:rsid w:val="009A49E6"/>
    <w:rsid w:val="009B0732"/>
    <w:rsid w:val="009B2706"/>
    <w:rsid w:val="009B2C8B"/>
    <w:rsid w:val="009B317A"/>
    <w:rsid w:val="009B4B98"/>
    <w:rsid w:val="009B606A"/>
    <w:rsid w:val="009C109F"/>
    <w:rsid w:val="009C1EF6"/>
    <w:rsid w:val="009C1F60"/>
    <w:rsid w:val="009C463F"/>
    <w:rsid w:val="009C5C7A"/>
    <w:rsid w:val="009E0081"/>
    <w:rsid w:val="009E4169"/>
    <w:rsid w:val="009E7AC5"/>
    <w:rsid w:val="009F2FE7"/>
    <w:rsid w:val="009F4FA3"/>
    <w:rsid w:val="00A014B3"/>
    <w:rsid w:val="00A035E0"/>
    <w:rsid w:val="00A04270"/>
    <w:rsid w:val="00A075BC"/>
    <w:rsid w:val="00A12444"/>
    <w:rsid w:val="00A124C4"/>
    <w:rsid w:val="00A12FF4"/>
    <w:rsid w:val="00A14765"/>
    <w:rsid w:val="00A14E48"/>
    <w:rsid w:val="00A15123"/>
    <w:rsid w:val="00A15534"/>
    <w:rsid w:val="00A20A0D"/>
    <w:rsid w:val="00A20E44"/>
    <w:rsid w:val="00A2282F"/>
    <w:rsid w:val="00A22CB9"/>
    <w:rsid w:val="00A23B31"/>
    <w:rsid w:val="00A252E1"/>
    <w:rsid w:val="00A25997"/>
    <w:rsid w:val="00A302CD"/>
    <w:rsid w:val="00A33E3A"/>
    <w:rsid w:val="00A373CE"/>
    <w:rsid w:val="00A410B1"/>
    <w:rsid w:val="00A44F25"/>
    <w:rsid w:val="00A47CE4"/>
    <w:rsid w:val="00A50034"/>
    <w:rsid w:val="00A53E99"/>
    <w:rsid w:val="00A54648"/>
    <w:rsid w:val="00A55176"/>
    <w:rsid w:val="00A573A2"/>
    <w:rsid w:val="00A620AD"/>
    <w:rsid w:val="00A648DF"/>
    <w:rsid w:val="00A66E6A"/>
    <w:rsid w:val="00A779D4"/>
    <w:rsid w:val="00A805ED"/>
    <w:rsid w:val="00A816EB"/>
    <w:rsid w:val="00A839C9"/>
    <w:rsid w:val="00A84002"/>
    <w:rsid w:val="00A84455"/>
    <w:rsid w:val="00A84F53"/>
    <w:rsid w:val="00A87EE9"/>
    <w:rsid w:val="00A906C2"/>
    <w:rsid w:val="00A9085D"/>
    <w:rsid w:val="00A912DA"/>
    <w:rsid w:val="00A925F2"/>
    <w:rsid w:val="00A92DEC"/>
    <w:rsid w:val="00A92EB5"/>
    <w:rsid w:val="00A9619F"/>
    <w:rsid w:val="00A96901"/>
    <w:rsid w:val="00A96C25"/>
    <w:rsid w:val="00AA2050"/>
    <w:rsid w:val="00AA46E5"/>
    <w:rsid w:val="00AB0EED"/>
    <w:rsid w:val="00AB0EFF"/>
    <w:rsid w:val="00AB23EC"/>
    <w:rsid w:val="00AB40C5"/>
    <w:rsid w:val="00AC1A6F"/>
    <w:rsid w:val="00AC28D0"/>
    <w:rsid w:val="00AC30E6"/>
    <w:rsid w:val="00AC421A"/>
    <w:rsid w:val="00AC4246"/>
    <w:rsid w:val="00AC63CF"/>
    <w:rsid w:val="00AD4090"/>
    <w:rsid w:val="00AD472F"/>
    <w:rsid w:val="00AD6EA8"/>
    <w:rsid w:val="00AE58B0"/>
    <w:rsid w:val="00AE7ECB"/>
    <w:rsid w:val="00AF03EB"/>
    <w:rsid w:val="00AF3AEC"/>
    <w:rsid w:val="00AF7F78"/>
    <w:rsid w:val="00B03A9F"/>
    <w:rsid w:val="00B07A8D"/>
    <w:rsid w:val="00B1004B"/>
    <w:rsid w:val="00B1392B"/>
    <w:rsid w:val="00B14FBB"/>
    <w:rsid w:val="00B21913"/>
    <w:rsid w:val="00B21FE6"/>
    <w:rsid w:val="00B2243B"/>
    <w:rsid w:val="00B2351C"/>
    <w:rsid w:val="00B24845"/>
    <w:rsid w:val="00B25368"/>
    <w:rsid w:val="00B30292"/>
    <w:rsid w:val="00B30E23"/>
    <w:rsid w:val="00B30F30"/>
    <w:rsid w:val="00B31615"/>
    <w:rsid w:val="00B31738"/>
    <w:rsid w:val="00B36A12"/>
    <w:rsid w:val="00B41B40"/>
    <w:rsid w:val="00B42CA7"/>
    <w:rsid w:val="00B43C86"/>
    <w:rsid w:val="00B44740"/>
    <w:rsid w:val="00B449F0"/>
    <w:rsid w:val="00B462E6"/>
    <w:rsid w:val="00B52511"/>
    <w:rsid w:val="00B53821"/>
    <w:rsid w:val="00B54849"/>
    <w:rsid w:val="00B63A93"/>
    <w:rsid w:val="00B6686F"/>
    <w:rsid w:val="00B672E9"/>
    <w:rsid w:val="00B7020D"/>
    <w:rsid w:val="00B71941"/>
    <w:rsid w:val="00B71D12"/>
    <w:rsid w:val="00B73FDA"/>
    <w:rsid w:val="00B765DF"/>
    <w:rsid w:val="00B82F75"/>
    <w:rsid w:val="00B83363"/>
    <w:rsid w:val="00B910FE"/>
    <w:rsid w:val="00B94020"/>
    <w:rsid w:val="00B94395"/>
    <w:rsid w:val="00B94E5E"/>
    <w:rsid w:val="00B951EC"/>
    <w:rsid w:val="00BA19B2"/>
    <w:rsid w:val="00BA3642"/>
    <w:rsid w:val="00BA537E"/>
    <w:rsid w:val="00BA54ED"/>
    <w:rsid w:val="00BA5691"/>
    <w:rsid w:val="00BA6900"/>
    <w:rsid w:val="00BA722A"/>
    <w:rsid w:val="00BB0132"/>
    <w:rsid w:val="00BB052B"/>
    <w:rsid w:val="00BB0779"/>
    <w:rsid w:val="00BB08BD"/>
    <w:rsid w:val="00BB4D69"/>
    <w:rsid w:val="00BC1325"/>
    <w:rsid w:val="00BC1C73"/>
    <w:rsid w:val="00BC333F"/>
    <w:rsid w:val="00BC3BB7"/>
    <w:rsid w:val="00BC3BDA"/>
    <w:rsid w:val="00BC4A9D"/>
    <w:rsid w:val="00BC4E14"/>
    <w:rsid w:val="00BC5DF1"/>
    <w:rsid w:val="00BC620F"/>
    <w:rsid w:val="00BC6588"/>
    <w:rsid w:val="00BC672E"/>
    <w:rsid w:val="00BC778F"/>
    <w:rsid w:val="00BD28A9"/>
    <w:rsid w:val="00BD42C9"/>
    <w:rsid w:val="00BD6248"/>
    <w:rsid w:val="00BD6766"/>
    <w:rsid w:val="00BD703F"/>
    <w:rsid w:val="00BE096B"/>
    <w:rsid w:val="00BE0F5F"/>
    <w:rsid w:val="00BE4695"/>
    <w:rsid w:val="00BE4E90"/>
    <w:rsid w:val="00BE5C1B"/>
    <w:rsid w:val="00BF0379"/>
    <w:rsid w:val="00BF088C"/>
    <w:rsid w:val="00BF1474"/>
    <w:rsid w:val="00BF25EA"/>
    <w:rsid w:val="00BF36C9"/>
    <w:rsid w:val="00C00D13"/>
    <w:rsid w:val="00C016CE"/>
    <w:rsid w:val="00C033A8"/>
    <w:rsid w:val="00C04082"/>
    <w:rsid w:val="00C0612E"/>
    <w:rsid w:val="00C112E5"/>
    <w:rsid w:val="00C1173C"/>
    <w:rsid w:val="00C1175E"/>
    <w:rsid w:val="00C133D3"/>
    <w:rsid w:val="00C134D6"/>
    <w:rsid w:val="00C13FF4"/>
    <w:rsid w:val="00C1427C"/>
    <w:rsid w:val="00C152BE"/>
    <w:rsid w:val="00C16346"/>
    <w:rsid w:val="00C17C2A"/>
    <w:rsid w:val="00C20D31"/>
    <w:rsid w:val="00C22EF1"/>
    <w:rsid w:val="00C23DF9"/>
    <w:rsid w:val="00C31928"/>
    <w:rsid w:val="00C358F1"/>
    <w:rsid w:val="00C35F55"/>
    <w:rsid w:val="00C40E02"/>
    <w:rsid w:val="00C41F68"/>
    <w:rsid w:val="00C4497F"/>
    <w:rsid w:val="00C47772"/>
    <w:rsid w:val="00C5093D"/>
    <w:rsid w:val="00C51078"/>
    <w:rsid w:val="00C53CDE"/>
    <w:rsid w:val="00C540B9"/>
    <w:rsid w:val="00C54FE1"/>
    <w:rsid w:val="00C60F90"/>
    <w:rsid w:val="00C6136F"/>
    <w:rsid w:val="00C6272A"/>
    <w:rsid w:val="00C63164"/>
    <w:rsid w:val="00C63D1D"/>
    <w:rsid w:val="00C640CD"/>
    <w:rsid w:val="00C65165"/>
    <w:rsid w:val="00C65356"/>
    <w:rsid w:val="00C70721"/>
    <w:rsid w:val="00C72DF6"/>
    <w:rsid w:val="00C74FD6"/>
    <w:rsid w:val="00C76B16"/>
    <w:rsid w:val="00C77B01"/>
    <w:rsid w:val="00C80C86"/>
    <w:rsid w:val="00C843F8"/>
    <w:rsid w:val="00C8453E"/>
    <w:rsid w:val="00C86F4C"/>
    <w:rsid w:val="00C91466"/>
    <w:rsid w:val="00C92B5A"/>
    <w:rsid w:val="00C932D3"/>
    <w:rsid w:val="00C96CED"/>
    <w:rsid w:val="00C97B58"/>
    <w:rsid w:val="00CA034E"/>
    <w:rsid w:val="00CA050B"/>
    <w:rsid w:val="00CA3CB1"/>
    <w:rsid w:val="00CA59D5"/>
    <w:rsid w:val="00CB0B08"/>
    <w:rsid w:val="00CB4AB2"/>
    <w:rsid w:val="00CC04A5"/>
    <w:rsid w:val="00CC116A"/>
    <w:rsid w:val="00CC279B"/>
    <w:rsid w:val="00CC4760"/>
    <w:rsid w:val="00CC52E1"/>
    <w:rsid w:val="00CC59E6"/>
    <w:rsid w:val="00CD13F3"/>
    <w:rsid w:val="00CD2818"/>
    <w:rsid w:val="00CD542E"/>
    <w:rsid w:val="00CE0780"/>
    <w:rsid w:val="00CE74A5"/>
    <w:rsid w:val="00CE7808"/>
    <w:rsid w:val="00CF1508"/>
    <w:rsid w:val="00CF1E68"/>
    <w:rsid w:val="00CF2C9D"/>
    <w:rsid w:val="00CF43A0"/>
    <w:rsid w:val="00CF69F0"/>
    <w:rsid w:val="00D00F7F"/>
    <w:rsid w:val="00D010D3"/>
    <w:rsid w:val="00D01E03"/>
    <w:rsid w:val="00D01FB1"/>
    <w:rsid w:val="00D022E3"/>
    <w:rsid w:val="00D049B0"/>
    <w:rsid w:val="00D0781F"/>
    <w:rsid w:val="00D12B59"/>
    <w:rsid w:val="00D13266"/>
    <w:rsid w:val="00D14641"/>
    <w:rsid w:val="00D21817"/>
    <w:rsid w:val="00D223F6"/>
    <w:rsid w:val="00D22DAC"/>
    <w:rsid w:val="00D237BE"/>
    <w:rsid w:val="00D24F0B"/>
    <w:rsid w:val="00D2610A"/>
    <w:rsid w:val="00D31829"/>
    <w:rsid w:val="00D321D6"/>
    <w:rsid w:val="00D32FD7"/>
    <w:rsid w:val="00D33551"/>
    <w:rsid w:val="00D349DF"/>
    <w:rsid w:val="00D34CE3"/>
    <w:rsid w:val="00D356EA"/>
    <w:rsid w:val="00D357AD"/>
    <w:rsid w:val="00D36FD1"/>
    <w:rsid w:val="00D37D57"/>
    <w:rsid w:val="00D4250A"/>
    <w:rsid w:val="00D430DE"/>
    <w:rsid w:val="00D44895"/>
    <w:rsid w:val="00D45B16"/>
    <w:rsid w:val="00D45F10"/>
    <w:rsid w:val="00D50826"/>
    <w:rsid w:val="00D54068"/>
    <w:rsid w:val="00D54E06"/>
    <w:rsid w:val="00D567C8"/>
    <w:rsid w:val="00D6045A"/>
    <w:rsid w:val="00D60876"/>
    <w:rsid w:val="00D6219B"/>
    <w:rsid w:val="00D65D46"/>
    <w:rsid w:val="00D661DB"/>
    <w:rsid w:val="00D671E4"/>
    <w:rsid w:val="00D70478"/>
    <w:rsid w:val="00D70AFD"/>
    <w:rsid w:val="00D70D29"/>
    <w:rsid w:val="00D71F49"/>
    <w:rsid w:val="00D72971"/>
    <w:rsid w:val="00D74554"/>
    <w:rsid w:val="00D761B7"/>
    <w:rsid w:val="00D8147A"/>
    <w:rsid w:val="00D81907"/>
    <w:rsid w:val="00D82372"/>
    <w:rsid w:val="00D8386A"/>
    <w:rsid w:val="00D8548B"/>
    <w:rsid w:val="00D86A9B"/>
    <w:rsid w:val="00D905AF"/>
    <w:rsid w:val="00D91158"/>
    <w:rsid w:val="00D91BAC"/>
    <w:rsid w:val="00D91C52"/>
    <w:rsid w:val="00D920A1"/>
    <w:rsid w:val="00D97E5D"/>
    <w:rsid w:val="00DA08A6"/>
    <w:rsid w:val="00DA1C9F"/>
    <w:rsid w:val="00DA1CF3"/>
    <w:rsid w:val="00DA3985"/>
    <w:rsid w:val="00DA42C4"/>
    <w:rsid w:val="00DA49B9"/>
    <w:rsid w:val="00DA4D9F"/>
    <w:rsid w:val="00DA5030"/>
    <w:rsid w:val="00DA5463"/>
    <w:rsid w:val="00DA6374"/>
    <w:rsid w:val="00DA7BAD"/>
    <w:rsid w:val="00DB04C1"/>
    <w:rsid w:val="00DB072D"/>
    <w:rsid w:val="00DB12AD"/>
    <w:rsid w:val="00DB277F"/>
    <w:rsid w:val="00DB334D"/>
    <w:rsid w:val="00DB3C12"/>
    <w:rsid w:val="00DB454E"/>
    <w:rsid w:val="00DB47C1"/>
    <w:rsid w:val="00DB74A8"/>
    <w:rsid w:val="00DC0261"/>
    <w:rsid w:val="00DC0E52"/>
    <w:rsid w:val="00DC0EE3"/>
    <w:rsid w:val="00DC3678"/>
    <w:rsid w:val="00DC6588"/>
    <w:rsid w:val="00DD1BAD"/>
    <w:rsid w:val="00DD24E8"/>
    <w:rsid w:val="00DD2BFE"/>
    <w:rsid w:val="00DD3EEC"/>
    <w:rsid w:val="00DD492E"/>
    <w:rsid w:val="00DD6269"/>
    <w:rsid w:val="00DD683B"/>
    <w:rsid w:val="00DD705A"/>
    <w:rsid w:val="00DD7619"/>
    <w:rsid w:val="00DD7A47"/>
    <w:rsid w:val="00DE33C1"/>
    <w:rsid w:val="00DE3658"/>
    <w:rsid w:val="00DE39D5"/>
    <w:rsid w:val="00DE4021"/>
    <w:rsid w:val="00DE50E4"/>
    <w:rsid w:val="00DE5241"/>
    <w:rsid w:val="00DE6F2C"/>
    <w:rsid w:val="00DF0B91"/>
    <w:rsid w:val="00DF1ABD"/>
    <w:rsid w:val="00DF4A0C"/>
    <w:rsid w:val="00DF55D6"/>
    <w:rsid w:val="00DF6DCF"/>
    <w:rsid w:val="00E01FEA"/>
    <w:rsid w:val="00E06B72"/>
    <w:rsid w:val="00E120B3"/>
    <w:rsid w:val="00E149FC"/>
    <w:rsid w:val="00E14FCA"/>
    <w:rsid w:val="00E17B7C"/>
    <w:rsid w:val="00E212A2"/>
    <w:rsid w:val="00E21518"/>
    <w:rsid w:val="00E25D46"/>
    <w:rsid w:val="00E313A7"/>
    <w:rsid w:val="00E31761"/>
    <w:rsid w:val="00E317C0"/>
    <w:rsid w:val="00E334C0"/>
    <w:rsid w:val="00E33EEB"/>
    <w:rsid w:val="00E340EB"/>
    <w:rsid w:val="00E34562"/>
    <w:rsid w:val="00E351CA"/>
    <w:rsid w:val="00E361A2"/>
    <w:rsid w:val="00E44378"/>
    <w:rsid w:val="00E457C8"/>
    <w:rsid w:val="00E4629F"/>
    <w:rsid w:val="00E4654D"/>
    <w:rsid w:val="00E47BF8"/>
    <w:rsid w:val="00E5041B"/>
    <w:rsid w:val="00E50DCE"/>
    <w:rsid w:val="00E52647"/>
    <w:rsid w:val="00E56377"/>
    <w:rsid w:val="00E62C15"/>
    <w:rsid w:val="00E6394F"/>
    <w:rsid w:val="00E641F5"/>
    <w:rsid w:val="00E65A4A"/>
    <w:rsid w:val="00E65ABD"/>
    <w:rsid w:val="00E67145"/>
    <w:rsid w:val="00E752C3"/>
    <w:rsid w:val="00E76C4E"/>
    <w:rsid w:val="00E8091E"/>
    <w:rsid w:val="00E83C25"/>
    <w:rsid w:val="00E83F66"/>
    <w:rsid w:val="00E847DD"/>
    <w:rsid w:val="00E85992"/>
    <w:rsid w:val="00E862CD"/>
    <w:rsid w:val="00E864CF"/>
    <w:rsid w:val="00E86AAF"/>
    <w:rsid w:val="00E90A10"/>
    <w:rsid w:val="00E91376"/>
    <w:rsid w:val="00E93FC4"/>
    <w:rsid w:val="00E97288"/>
    <w:rsid w:val="00EA0627"/>
    <w:rsid w:val="00EA1C20"/>
    <w:rsid w:val="00EA3884"/>
    <w:rsid w:val="00EA40F4"/>
    <w:rsid w:val="00EA437F"/>
    <w:rsid w:val="00EA73CD"/>
    <w:rsid w:val="00EB0EC0"/>
    <w:rsid w:val="00EB1BD8"/>
    <w:rsid w:val="00EB2911"/>
    <w:rsid w:val="00EB3324"/>
    <w:rsid w:val="00EB5BAB"/>
    <w:rsid w:val="00EB5C96"/>
    <w:rsid w:val="00EB7C9F"/>
    <w:rsid w:val="00EC2E03"/>
    <w:rsid w:val="00EC3A19"/>
    <w:rsid w:val="00EC66F3"/>
    <w:rsid w:val="00EC7F56"/>
    <w:rsid w:val="00ED08FE"/>
    <w:rsid w:val="00ED0E24"/>
    <w:rsid w:val="00ED447A"/>
    <w:rsid w:val="00EE0AD5"/>
    <w:rsid w:val="00EE196F"/>
    <w:rsid w:val="00EE2580"/>
    <w:rsid w:val="00EE272E"/>
    <w:rsid w:val="00EE5899"/>
    <w:rsid w:val="00EE72FF"/>
    <w:rsid w:val="00EF265B"/>
    <w:rsid w:val="00EF45F2"/>
    <w:rsid w:val="00EF6399"/>
    <w:rsid w:val="00F0195F"/>
    <w:rsid w:val="00F039B3"/>
    <w:rsid w:val="00F03C48"/>
    <w:rsid w:val="00F048F2"/>
    <w:rsid w:val="00F06B01"/>
    <w:rsid w:val="00F0776B"/>
    <w:rsid w:val="00F07805"/>
    <w:rsid w:val="00F10EEE"/>
    <w:rsid w:val="00F1199F"/>
    <w:rsid w:val="00F120B3"/>
    <w:rsid w:val="00F13AA2"/>
    <w:rsid w:val="00F13BB8"/>
    <w:rsid w:val="00F1513F"/>
    <w:rsid w:val="00F15893"/>
    <w:rsid w:val="00F23812"/>
    <w:rsid w:val="00F24CA0"/>
    <w:rsid w:val="00F26D4F"/>
    <w:rsid w:val="00F30E40"/>
    <w:rsid w:val="00F3149E"/>
    <w:rsid w:val="00F31906"/>
    <w:rsid w:val="00F33678"/>
    <w:rsid w:val="00F345EC"/>
    <w:rsid w:val="00F35840"/>
    <w:rsid w:val="00F36FAB"/>
    <w:rsid w:val="00F37826"/>
    <w:rsid w:val="00F37CF9"/>
    <w:rsid w:val="00F41D45"/>
    <w:rsid w:val="00F43EE3"/>
    <w:rsid w:val="00F5132D"/>
    <w:rsid w:val="00F54AB0"/>
    <w:rsid w:val="00F54DAC"/>
    <w:rsid w:val="00F553E3"/>
    <w:rsid w:val="00F569F3"/>
    <w:rsid w:val="00F632F1"/>
    <w:rsid w:val="00F73833"/>
    <w:rsid w:val="00F749DC"/>
    <w:rsid w:val="00F74F39"/>
    <w:rsid w:val="00F77A7C"/>
    <w:rsid w:val="00F80991"/>
    <w:rsid w:val="00F80A78"/>
    <w:rsid w:val="00F8100B"/>
    <w:rsid w:val="00F81D2F"/>
    <w:rsid w:val="00F81F82"/>
    <w:rsid w:val="00F82B7A"/>
    <w:rsid w:val="00F837A2"/>
    <w:rsid w:val="00F864A6"/>
    <w:rsid w:val="00F91333"/>
    <w:rsid w:val="00F94402"/>
    <w:rsid w:val="00FA051D"/>
    <w:rsid w:val="00FA0C0F"/>
    <w:rsid w:val="00FA5DFA"/>
    <w:rsid w:val="00FB1880"/>
    <w:rsid w:val="00FB262E"/>
    <w:rsid w:val="00FB35A8"/>
    <w:rsid w:val="00FB56EA"/>
    <w:rsid w:val="00FC0E4B"/>
    <w:rsid w:val="00FC0F25"/>
    <w:rsid w:val="00FC3F11"/>
    <w:rsid w:val="00FC4541"/>
    <w:rsid w:val="00FC5850"/>
    <w:rsid w:val="00FC5E13"/>
    <w:rsid w:val="00FC665F"/>
    <w:rsid w:val="00FD1194"/>
    <w:rsid w:val="00FD15A3"/>
    <w:rsid w:val="00FD17F0"/>
    <w:rsid w:val="00FD20DF"/>
    <w:rsid w:val="00FD2E3C"/>
    <w:rsid w:val="00FD5C08"/>
    <w:rsid w:val="00FD6095"/>
    <w:rsid w:val="00FE0906"/>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77B3A"/>
  <w15:docId w15:val="{60685B15-3A71-4204-8A0E-228C0F88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iPriority="0"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next w:val="Normal"/>
    <w:link w:val="Heading1Char"/>
    <w:uiPriority w:val="1"/>
    <w:qFormat/>
    <w:pPr>
      <w:keepNext/>
      <w:keepLines/>
      <w:spacing w:after="131" w:line="259" w:lineRule="auto"/>
      <w:ind w:left="10" w:hanging="10"/>
      <w:outlineLvl w:val="0"/>
    </w:pPr>
    <w:rPr>
      <w:rFonts w:ascii="Times New Roman" w:eastAsia="Times New Roman" w:hAnsi="Times New Roman" w:cs="Times New Roman"/>
      <w:b/>
      <w:i/>
      <w:color w:val="000000"/>
      <w:sz w:val="24"/>
      <w:szCs w:val="22"/>
    </w:rPr>
  </w:style>
  <w:style w:type="paragraph" w:styleId="Heading2">
    <w:name w:val="heading 2"/>
    <w:next w:val="Normal"/>
    <w:link w:val="Heading2Char"/>
    <w:uiPriority w:val="9"/>
    <w:unhideWhenUsed/>
    <w:qFormat/>
    <w:pPr>
      <w:keepNext/>
      <w:keepLines/>
      <w:shd w:val="clear" w:color="auto" w:fill="DCDDDD"/>
      <w:spacing w:after="103" w:line="259" w:lineRule="auto"/>
      <w:ind w:left="82" w:hanging="10"/>
      <w:outlineLvl w:val="1"/>
    </w:pPr>
    <w:rPr>
      <w:rFonts w:ascii="Times New Roman" w:eastAsia="Times New Roman" w:hAnsi="Times New Roman" w:cs="Times New Roman"/>
      <w:b/>
      <w:color w:val="4066AA"/>
      <w:sz w:val="22"/>
      <w:szCs w:val="22"/>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21817"/>
    <w:pPr>
      <w:keepNext/>
      <w:keepLines/>
      <w:spacing w:before="40" w:after="0" w:line="240" w:lineRule="auto"/>
      <w:outlineLvl w:val="4"/>
    </w:pPr>
    <w:rPr>
      <w:rFonts w:asciiTheme="majorHAnsi" w:eastAsiaTheme="majorEastAsia" w:hAnsiTheme="majorHAnsi" w:cstheme="majorBidi"/>
      <w:color w:val="2F5496" w:themeColor="accent1" w:themeShade="BF"/>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spacing w:after="0" w:line="240" w:lineRule="auto"/>
    </w:pPr>
    <w:rPr>
      <w:rFonts w:ascii="Times New Roman" w:hAnsi="Times New Roman" w:cs="Times New Roman"/>
      <w:sz w:val="20"/>
      <w:szCs w:val="20"/>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aliases w:val="Footnote reference Char,ftref,Footnotes refss,Texto de nota al pie,Appel note de bas de page,Footnote number,referencia nota al pie,BVI fnr,4_G,16 Point,Superscript 6 Point,Ref. de nota al pie.,Footnote symbol,Footnote,Ref,normal"/>
    <w:link w:val="FootnoteReference1"/>
    <w:uiPriority w:val="99"/>
    <w:unhideWhenUsed/>
    <w:qFormat/>
    <w:rPr>
      <w:vertAlign w:val="superscript"/>
    </w:rPr>
  </w:style>
  <w:style w:type="paragraph" w:styleId="FootnoteText">
    <w:name w:val="footnote text"/>
    <w:aliases w:val="single space,footnote text,ft,fn,FOOTNOTES,ADB,WB-Fußnotentext,Fußnote,Geneva 9,Font: Geneva 9,Boston 10,f,12pt,12pt Знак,12pt Знак Знак Знак Знак Знак,12pt Знак Знак Знак Знак,Текст сноски Знак,Footnote Text Char1 Char,Char"/>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rPr>
      <w:rFonts w:ascii="Times New Roman" w:hAnsi="Times New Roman" w:cs="Times New Roman"/>
      <w:sz w:val="24"/>
      <w:szCs w:val="24"/>
    </w:rPr>
  </w:style>
  <w:style w:type="character" w:styleId="PageNumber">
    <w:name w:val="page number"/>
    <w:basedOn w:val="DefaultParagraphFon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pPr>
      <w:autoSpaceDE w:val="0"/>
      <w:autoSpaceDN w:val="0"/>
      <w:adjustRightInd w:val="0"/>
      <w:spacing w:before="38" w:after="0" w:line="240" w:lineRule="auto"/>
      <w:ind w:left="1389"/>
    </w:pPr>
    <w:rPr>
      <w:rFonts w:ascii="Times New Roman" w:hAnsi="Times New Roman" w:cs="Times New Roman"/>
      <w:b/>
      <w:bCs/>
      <w:sz w:val="40"/>
      <w:szCs w:val="40"/>
    </w:rPr>
  </w:style>
  <w:style w:type="paragraph" w:styleId="TOC1">
    <w:name w:val="toc 1"/>
    <w:hidden/>
    <w:pPr>
      <w:spacing w:after="113" w:line="248" w:lineRule="auto"/>
      <w:ind w:left="25" w:right="29" w:hanging="10"/>
    </w:pPr>
    <w:rPr>
      <w:rFonts w:ascii="Times New Roman" w:eastAsia="Times New Roman" w:hAnsi="Times New Roman" w:cs="Times New Roman"/>
      <w:color w:val="000000"/>
      <w:sz w:val="24"/>
      <w:szCs w:val="22"/>
    </w:rPr>
  </w:style>
  <w:style w:type="paragraph" w:styleId="TOC2">
    <w:name w:val="toc 2"/>
    <w:hidden/>
    <w:qFormat/>
    <w:pPr>
      <w:spacing w:after="24" w:line="249" w:lineRule="auto"/>
      <w:ind w:left="385" w:right="15" w:hanging="10"/>
      <w:jc w:val="both"/>
    </w:pPr>
    <w:rPr>
      <w:rFonts w:ascii="Times New Roman" w:eastAsia="Times New Roman" w:hAnsi="Times New Roman" w:cs="Times New Roman"/>
      <w:color w:val="000000"/>
      <w:sz w:val="24"/>
      <w:szCs w:val="22"/>
    </w:rPr>
  </w:style>
  <w:style w:type="character" w:customStyle="1" w:styleId="CommentTextChar">
    <w:name w:val="Comment Text Char"/>
    <w:basedOn w:val="DefaultParagraphFont"/>
    <w:link w:val="CommentText"/>
    <w:qFormat/>
    <w:rPr>
      <w:sz w:val="20"/>
      <w:szCs w:val="20"/>
    </w:rPr>
  </w:style>
  <w:style w:type="character" w:customStyle="1" w:styleId="FootnoteTextChar">
    <w:name w:val="Footnote Text Char"/>
    <w:aliases w:val="single space Char,footnote text Char,ft Char,fn Char,FOOTNOTES Char,ADB Char,WB-Fußnotentext Char,Fußnote Char,Geneva 9 Char,Font: Geneva 9 Char,Boston 10 Char,f Char,12pt Char,12pt Знак Char,12pt Знак Знак Знак Знак Знак Char"/>
    <w:basedOn w:val="DefaultParagraphFont"/>
    <w:link w:val="FootnoteText"/>
    <w:uiPriority w:val="99"/>
    <w:qFormat/>
    <w:rPr>
      <w:sz w:val="20"/>
      <w:szCs w:val="20"/>
    </w:rPr>
  </w:style>
  <w:style w:type="character" w:customStyle="1" w:styleId="FooterChar">
    <w:name w:val="Footer Char"/>
    <w:basedOn w:val="DefaultParagraphFont"/>
    <w:link w:val="Footer"/>
    <w:uiPriority w:val="99"/>
    <w:qFormat/>
  </w:style>
  <w:style w:type="table" w:customStyle="1" w:styleId="TableGrid4">
    <w:name w:val="Table Grid4"/>
    <w:basedOn w:val="TableNormal"/>
    <w:uiPriority w:val="3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color w:val="4066AA"/>
      <w:shd w:val="clear" w:color="auto" w:fill="DCDDDD"/>
    </w:rPr>
  </w:style>
  <w:style w:type="paragraph" w:styleId="ListParagraph">
    <w:name w:val="List Paragraph"/>
    <w:aliases w:val="Paragraphe  revu,Citation List,본문(내용),Listes,List Paragraph (bulleted list),Bullet 1 List,Bullets,References,Titre1,Liste couleur - Accent 12,Paragraphe de liste num,Paragraphe de liste 1,Dot pt,Bullet Points,Ha"/>
    <w:basedOn w:val="Normal"/>
    <w:link w:val="ListParagraphChar"/>
    <w:uiPriority w:val="34"/>
    <w:qFormat/>
    <w:pPr>
      <w:ind w:left="720"/>
      <w:contextualSpacing/>
    </w:pPr>
  </w:style>
  <w:style w:type="table" w:customStyle="1" w:styleId="TableGrid1">
    <w:name w:val="Table Grid1"/>
    <w:basedOn w:val="TableNormal"/>
    <w:uiPriority w:val="39"/>
    <w:qFormat/>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51">
    <w:name w:val="Tableau Grille 4 - Accentuation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uiPriority w:val="3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style>
  <w:style w:type="character" w:customStyle="1" w:styleId="Mentionnonrsolue1">
    <w:name w:val="Mention non résolue1"/>
    <w:basedOn w:val="DefaultParagraphFont"/>
    <w:uiPriority w:val="99"/>
    <w:semiHidden/>
    <w:unhideWhenUsed/>
    <w:qFormat/>
    <w:rPr>
      <w:color w:val="605E5C"/>
      <w:shd w:val="clear" w:color="auto" w:fill="E1DFDD"/>
    </w:rPr>
  </w:style>
  <w:style w:type="table" w:customStyle="1" w:styleId="TableGrid2">
    <w:name w:val="Table Grid2"/>
    <w:basedOn w:val="TableNormal"/>
    <w:uiPriority w:val="3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Pr>
      <w:rFonts w:ascii="Calibri" w:eastAsia="Calibri" w:hAnsi="Calibri"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spacing w:after="0" w:line="240" w:lineRule="auto"/>
      <w:ind w:left="103"/>
    </w:pPr>
    <w:rPr>
      <w:rFonts w:ascii="Calibri" w:eastAsia="Calibri" w:hAnsi="Calibri" w:cs="Calibri"/>
    </w:rPr>
  </w:style>
  <w:style w:type="paragraph" w:customStyle="1" w:styleId="footnotedescription">
    <w:name w:val="footnote description"/>
    <w:next w:val="Normal"/>
    <w:link w:val="footnotedescriptionChar"/>
    <w:qFormat/>
    <w:pPr>
      <w:spacing w:line="259" w:lineRule="auto"/>
    </w:pPr>
    <w:rPr>
      <w:rFonts w:ascii="Times New Roman" w:eastAsia="Times New Roman" w:hAnsi="Times New Roman" w:cs="Times New Roman"/>
      <w:color w:val="000000"/>
      <w:szCs w:val="22"/>
    </w:rPr>
  </w:style>
  <w:style w:type="character" w:customStyle="1" w:styleId="footnotedescriptionChar">
    <w:name w:val="footnote description Char"/>
    <w:link w:val="footnotedescription"/>
    <w:qFormat/>
    <w:rPr>
      <w:rFonts w:ascii="Times New Roman" w:eastAsia="Times New Roman" w:hAnsi="Times New Roman" w:cs="Times New Roman"/>
      <w:color w:val="000000"/>
      <w:sz w:val="20"/>
    </w:rPr>
  </w:style>
  <w:style w:type="character" w:customStyle="1" w:styleId="footnotemark">
    <w:name w:val="footnote mark"/>
    <w:rPr>
      <w:rFonts w:ascii="Times New Roman" w:eastAsia="Times New Roman" w:hAnsi="Times New Roman" w:cs="Times New Roman"/>
      <w:color w:val="000000"/>
      <w:sz w:val="20"/>
      <w:vertAlign w:val="superscript"/>
    </w:rPr>
  </w:style>
  <w:style w:type="table" w:customStyle="1" w:styleId="TableGrid0">
    <w:name w:val="TableGrid"/>
    <w:qFormat/>
    <w:rPr>
      <w:rFonts w:eastAsiaTheme="minorEastAsia"/>
    </w:rPr>
    <w:tblPr>
      <w:tblCellMar>
        <w:top w:w="0" w:type="dxa"/>
        <w:left w:w="0" w:type="dxa"/>
        <w:bottom w:w="0" w:type="dxa"/>
        <w:right w:w="0" w:type="dxa"/>
      </w:tblCellMar>
    </w:tblPr>
  </w:style>
  <w:style w:type="character" w:customStyle="1" w:styleId="normaltextrun">
    <w:name w:val="normaltextrun"/>
  </w:style>
  <w:style w:type="character" w:customStyle="1" w:styleId="eop">
    <w:name w:val="eop"/>
    <w:qFormat/>
  </w:style>
  <w:style w:type="paragraph" w:customStyle="1" w:styleId="Rvision1">
    <w:name w:val="Révision1"/>
    <w:hidden/>
    <w:uiPriority w:val="99"/>
    <w:semiHidden/>
    <w:rPr>
      <w:sz w:val="22"/>
      <w:szCs w:val="22"/>
    </w:rPr>
  </w:style>
  <w:style w:type="table" w:customStyle="1" w:styleId="TableGrid8">
    <w:name w:val="Table Grid8"/>
    <w:basedOn w:val="TableNormal"/>
    <w:uiPriority w:val="39"/>
    <w:qFormat/>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rPr>
  </w:style>
  <w:style w:type="paragraph" w:customStyle="1" w:styleId="pf1">
    <w:name w:val="pf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qFormat/>
    <w:rPr>
      <w:rFonts w:ascii="Segoe UI" w:hAnsi="Segoe UI" w:cs="Segoe UI" w:hint="default"/>
      <w:sz w:val="18"/>
      <w:szCs w:val="18"/>
    </w:rPr>
  </w:style>
  <w:style w:type="table" w:customStyle="1" w:styleId="TableGrid9">
    <w:name w:val="Table Grid9"/>
    <w:basedOn w:val="TableNormal"/>
    <w:uiPriority w:val="39"/>
    <w:qFormat/>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revu Char,Citation List Char,본문(내용) Char,Listes Char,List Paragraph (bulleted list) Char,Bullet 1 List Char,Bullets Char,References Char,Titre1 Char,Liste couleur - Accent 12 Char,Paragraphe de liste num Char,Dot pt Char"/>
    <w:basedOn w:val="DefaultParagraphFont"/>
    <w:link w:val="ListParagraph"/>
    <w:uiPriority w:val="34"/>
    <w:qFormat/>
  </w:style>
  <w:style w:type="character" w:customStyle="1" w:styleId="text-danger">
    <w:name w:val="text-danger"/>
    <w:basedOn w:val="DefaultParagraphFont"/>
  </w:style>
  <w:style w:type="paragraph" w:customStyle="1" w:styleId="LightGrid-Accent31">
    <w:name w:val="Light Grid - Accent 31"/>
    <w:basedOn w:val="Normal"/>
    <w:link w:val="LightGrid-Accent31Char"/>
    <w:uiPriority w:val="34"/>
    <w:qFormat/>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qFormat/>
    <w:rPr>
      <w:rFonts w:ascii="Times New Roman" w:eastAsia="Times New Roman" w:hAnsi="Times New Roman" w:cs="Times New Roman"/>
      <w:sz w:val="24"/>
      <w:szCs w:val="24"/>
    </w:rPr>
  </w:style>
  <w:style w:type="character" w:customStyle="1" w:styleId="Style3Char">
    <w:name w:val="Style3 Char"/>
    <w:basedOn w:val="LightGrid-Accent31Char"/>
    <w:link w:val="Style3"/>
    <w:qFormat/>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Pr>
      <w:rFonts w:ascii="Times New Roman" w:hAnsi="Times New Roman" w:cs="Times New Roman"/>
      <w:sz w:val="20"/>
      <w:szCs w:val="20"/>
    </w:rPr>
  </w:style>
  <w:style w:type="character" w:customStyle="1" w:styleId="TitleChar">
    <w:name w:val="Title Char"/>
    <w:basedOn w:val="DefaultParagraphFont"/>
    <w:link w:val="Title"/>
    <w:uiPriority w:val="1"/>
    <w:qFormat/>
    <w:rPr>
      <w:rFonts w:ascii="Times New Roman" w:hAnsi="Times New Roman" w:cs="Times New Roman"/>
      <w:b/>
      <w:bCs/>
      <w:sz w:val="40"/>
      <w:szCs w:val="40"/>
    </w:rPr>
  </w:style>
  <w:style w:type="paragraph" w:styleId="Revision">
    <w:name w:val="Revision"/>
    <w:hidden/>
    <w:uiPriority w:val="99"/>
    <w:semiHidden/>
    <w:rsid w:val="00BA54ED"/>
    <w:rPr>
      <w:sz w:val="22"/>
      <w:szCs w:val="22"/>
    </w:rPr>
  </w:style>
  <w:style w:type="character" w:styleId="PlaceholderText">
    <w:name w:val="Placeholder Text"/>
    <w:basedOn w:val="DefaultParagraphFont"/>
    <w:uiPriority w:val="99"/>
    <w:semiHidden/>
    <w:rsid w:val="00944C52"/>
    <w:rPr>
      <w:color w:val="808080"/>
    </w:rPr>
  </w:style>
  <w:style w:type="paragraph" w:customStyle="1" w:styleId="Paragraphedeliste1">
    <w:name w:val="Paragraphe de liste1"/>
    <w:basedOn w:val="Normal"/>
    <w:qFormat/>
    <w:rsid w:val="00944C52"/>
    <w:pPr>
      <w:suppressAutoHyphens/>
      <w:spacing w:after="200" w:line="240" w:lineRule="auto"/>
      <w:ind w:left="720"/>
      <w:contextualSpacing/>
    </w:pPr>
    <w:rPr>
      <w:rFonts w:ascii="Times New Roman" w:eastAsia="Lato;Segoe UI" w:hAnsi="Times New Roman" w:cs="Times New Roman"/>
      <w:sz w:val="24"/>
      <w:lang w:eastAsia="zh-CN"/>
    </w:rPr>
  </w:style>
  <w:style w:type="paragraph" w:customStyle="1" w:styleId="paragraph">
    <w:name w:val="paragraph"/>
    <w:basedOn w:val="Normal"/>
    <w:rsid w:val="00A55176"/>
    <w:pPr>
      <w:spacing w:before="100" w:beforeAutospacing="1" w:after="100" w:afterAutospacing="1" w:line="240" w:lineRule="auto"/>
    </w:pPr>
    <w:rPr>
      <w:rFonts w:ascii="Calibri" w:eastAsia="Times New Roman" w:hAnsi="Calibri" w:cs="Calibri"/>
      <w:sz w:val="24"/>
      <w:szCs w:val="24"/>
      <w:lang w:eastAsia="fr-FR"/>
    </w:rPr>
  </w:style>
  <w:style w:type="character" w:customStyle="1" w:styleId="apple-converted-space">
    <w:name w:val="apple-converted-space"/>
    <w:basedOn w:val="DefaultParagraphFont"/>
    <w:rsid w:val="00A55176"/>
  </w:style>
  <w:style w:type="character" w:customStyle="1" w:styleId="Heading5Char">
    <w:name w:val="Heading 5 Char"/>
    <w:basedOn w:val="DefaultParagraphFont"/>
    <w:link w:val="Heading5"/>
    <w:uiPriority w:val="9"/>
    <w:semiHidden/>
    <w:rsid w:val="00D21817"/>
    <w:rPr>
      <w:rFonts w:asciiTheme="majorHAnsi" w:eastAsiaTheme="majorEastAsia" w:hAnsiTheme="majorHAnsi" w:cstheme="majorBidi"/>
      <w:color w:val="2F5496" w:themeColor="accent1" w:themeShade="BF"/>
      <w:sz w:val="24"/>
      <w:szCs w:val="24"/>
      <w:lang w:val="en" w:eastAsia="fr-FR"/>
    </w:rPr>
  </w:style>
  <w:style w:type="paragraph" w:customStyle="1" w:styleId="FootnoteReference1">
    <w:name w:val="Footnote Reference1"/>
    <w:basedOn w:val="FootnoteText"/>
    <w:link w:val="FootnoteReference"/>
    <w:autoRedefine/>
    <w:uiPriority w:val="99"/>
    <w:qFormat/>
    <w:rsid w:val="00D21817"/>
    <w:pPr>
      <w:tabs>
        <w:tab w:val="left" w:pos="270"/>
      </w:tabs>
      <w:ind w:left="270" w:hanging="270"/>
      <w:jc w:val="both"/>
    </w:pPr>
    <w:rPr>
      <w:vertAlign w:val="superscript"/>
    </w:rPr>
  </w:style>
  <w:style w:type="paragraph" w:customStyle="1" w:styleId="Texteprformat">
    <w:name w:val="Texte préformaté"/>
    <w:basedOn w:val="Normal"/>
    <w:qFormat/>
    <w:rsid w:val="00A20A0D"/>
    <w:pPr>
      <w:suppressAutoHyphens/>
      <w:spacing w:after="0" w:line="240" w:lineRule="auto"/>
    </w:pPr>
    <w:rPr>
      <w:rFonts w:ascii="Liberation Mono" w:eastAsia="Liberation Mono" w:hAnsi="Liberation Mono" w:cs="Liberation Mono"/>
      <w:sz w:val="20"/>
      <w:szCs w:val="20"/>
      <w:lang w:eastAsia="fr-FR"/>
    </w:rPr>
  </w:style>
  <w:style w:type="character" w:customStyle="1" w:styleId="ts-alignment-element">
    <w:name w:val="ts-alignment-element"/>
    <w:basedOn w:val="DefaultParagraphFont"/>
    <w:rsid w:val="008113D8"/>
  </w:style>
  <w:style w:type="character" w:customStyle="1" w:styleId="ts-alignment-element-highlighted">
    <w:name w:val="ts-alignment-element-highlighted"/>
    <w:basedOn w:val="DefaultParagraphFont"/>
    <w:rsid w:val="008113D8"/>
  </w:style>
  <w:style w:type="character" w:styleId="Strong">
    <w:name w:val="Strong"/>
    <w:basedOn w:val="DefaultParagraphFont"/>
    <w:uiPriority w:val="22"/>
    <w:qFormat/>
    <w:rsid w:val="007376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un.org/sc/suborg/en/sanctions/un-sc-consolidated-li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21" ma:contentTypeDescription="" ma:contentTypeScope="" ma:versionID="1d74f12460c5dea26bb8fe9fda016ee3">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cb4409dee8bdb788570383cb260b5c3b"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ReviewDate"/>
                <xsd:element ref="ns2:LF_DocSummary" minOccurs="0"/>
                <xsd:element ref="ns2:LF_EffectiveDate"/>
                <xsd:element ref="ns2:LF_RelatedDo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SearchProperties" minOccurs="0"/>
                <xsd:element ref="ns2:LF_Topic"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Audit Coordination HQ"/>
          <xsd:enumeration value="Budget HQ"/>
          <xsd:enumeration value="Change Management"/>
          <xsd:enumeration value="Civil Society HQ"/>
          <xsd:enumeration value="Communications &amp; Advocacy"/>
          <xsd:enumeration value="Evaluation Office"/>
          <xsd:enumeration value="Financial Management"/>
          <xsd:enumeration value="Human Resources HQ"/>
          <xsd:enumeration value="Information Systems and Telecommunications HQ"/>
          <xsd:enumeration value="Intergovernmental Support Division HQ"/>
          <xsd:enumeration value="Independent Evaluation and Audit Services"/>
          <xsd:enumeration value="Internal Policy Management"/>
          <xsd:enumeration value="Knowledge Management"/>
          <xsd:enumeration value="Leadership &amp; Governance HQ"/>
          <xsd:enumeration value="Legal HQ"/>
          <xsd:enumeration value="Private Sector Partnerships"/>
          <xsd:enumeration value="Office of Executive Director"/>
          <xsd:enumeration value="Operations HQ"/>
          <xsd:enumeration value="Peace &amp; Security HQ"/>
          <xsd:enumeration value="Policy, Programme &amp; Intergovernmental Division"/>
          <xsd:enumeration value="Procurement HQ"/>
          <xsd:enumeration value="Programme Support and Management Unit"/>
          <xsd:enumeration value="Research and Data Section HQ"/>
          <xsd:enumeration value="Resource Mobilization HQ"/>
          <xsd:enumeration value="Risk Management"/>
          <xsd:enumeration value="Enterprise Risk Management"/>
          <xsd:enumeration value="Public Partnerships"/>
          <xsd:enumeration value="Security Services HQ"/>
          <xsd:enumeration value="SPRED Directorate"/>
          <xsd:enumeration value="Strategic Partnership, Coord. &amp; Inter-Govt. Support HQ"/>
          <xsd:enumeration value="Strategic Planning Unit"/>
          <xsd:enumeration value="UNTF"/>
          <xsd:enumeration value="UN System Coordination Division HQ"/>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ReviewDate" ma:index="7" ma:displayName="Document Review Date" ma:format="DateOnly" ma:internalName="LF_ReviewDate">
      <xsd:simpleType>
        <xsd:restriction base="dms:DateTime"/>
      </xsd:simpleType>
    </xsd:element>
    <xsd:element name="LF_DocSummary" ma:index="8" nillable="true" ma:displayName="Document Summary" ma:internalName="LF_DocSummary">
      <xsd:simpleType>
        <xsd:restriction base="dms:Note">
          <xsd:maxLength value="255"/>
        </xsd:restriction>
      </xsd:simpleType>
    </xsd:element>
    <xsd:element name="LF_EffectiveDate" ma:index="9" ma:displayName="Effective Date" ma:format="DateOnly" ma:internalName="LF_EffectiveDate">
      <xsd:simpleType>
        <xsd:restriction base="dms:DateTime"/>
      </xsd:simpleType>
    </xsd:element>
    <xsd:element name="LF_RelatedDoc" ma:index="10" nillable="true" ma:displayName="Related Documents" ma:description="" ma:internalName="LF_RelatedDoc">
      <xsd:simpleType>
        <xsd:restriction base="dms:Note"/>
      </xsd:simpleType>
    </xsd:element>
    <xsd:element name="LF_IsArchived" ma:index="11" nillable="true" ma:displayName="IsArchived" ma:default="0" ma:internalName="LF_IsArchived">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LF_Topic" ma:index="32" nillable="true" ma:displayName="Topic" ma:internalName="Topic0" ma:readOnly="false">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1"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Support and Management Unit</LF_BusinessSection>
    <LF_ApprovedBy xmlns="a15e0e0f-4f4a-4916-abd0-83d6a9ed7276">Director, Programme Support Division</LF_ApprovedBy>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2022-03-22T04:00:00+00:00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SharedWithUsers xmlns="a15e0e0f-4f4a-4916-abd0-83d6a9ed7276">
      <UserInfo>
        <DisplayName>Punna Islam</DisplayName>
        <AccountId>7003</AccountId>
        <AccountType/>
      </UserInfo>
    </SharedWithUsers>
    <LF_Topic xmlns="a15e0e0f-4f4a-4916-abd0-83d6a9ed7276" xsi:nil="true"/>
  </documentManagement>
</p:properties>
</file>

<file path=customXml/itemProps1.xml><?xml version="1.0" encoding="utf-8"?>
<ds:datastoreItem xmlns:ds="http://schemas.openxmlformats.org/officeDocument/2006/customXml" ds:itemID="{DC20A06A-350F-4E67-9151-CEAC6EE0B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2D7694-312E-4FBE-8637-ACC5E83240B3}">
  <ds:schemaRefs>
    <ds:schemaRef ds:uri="http://schemas.microsoft.com/sharepoint/events"/>
  </ds:schemaRefs>
</ds:datastoreItem>
</file>

<file path=customXml/itemProps3.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4.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5.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7681</Words>
  <Characters>42247</Characters>
  <Application>Microsoft Office Word</Application>
  <DocSecurity>0</DocSecurity>
  <Lines>352</Lines>
  <Paragraphs>99</Paragraphs>
  <ScaleCrop>false</ScaleCrop>
  <Company/>
  <LinksUpToDate>false</LinksUpToDate>
  <CharactersWithSpaces>49829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d’appel à propositions pour les parties responsables</dc:title>
  <dc:subject/>
  <dc:creator>Brunella CANU</dc:creator>
  <dc:description/>
  <cp:lastModifiedBy>Serigne Saliou Mbacke Dia</cp:lastModifiedBy>
  <cp:revision>3</cp:revision>
  <cp:lastPrinted>2023-10-31T16:01:00Z</cp:lastPrinted>
  <dcterms:created xsi:type="dcterms:W3CDTF">2024-04-05T11:38:00Z</dcterms:created>
  <dcterms:modified xsi:type="dcterms:W3CDTF">2024-04-05T12:40:00Z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y fmtid="{D5CDD505-2E9C-101B-9397-08002B2CF9AE}" pid="4" name="LF_Topic">
    <vt:lpwstr>;#Programme;#</vt:lpwstr>
  </property>
  <property fmtid="{D5CDD505-2E9C-101B-9397-08002B2CF9AE}" pid="5" name="LF_Level">
    <vt:lpwstr>Level 4</vt:lpwstr>
  </property>
  <property fmtid="{D5CDD505-2E9C-101B-9397-08002B2CF9AE}" pid="6" name="KSOProductBuildVer">
    <vt:lpwstr>1033-12.2.0.13266</vt:lpwstr>
  </property>
  <property fmtid="{D5CDD505-2E9C-101B-9397-08002B2CF9AE}" pid="7" name="ICV">
    <vt:lpwstr>7CFB15B465DA4112ACDF2596A2BEE74D_13</vt:lpwstr>
  </property>
</Properties>
</file>