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eastAsia="en-GB"/>
        </w:rPr>
      </w:pPr>
      <w:r w:rsidRPr="53461BA5">
        <w:rPr>
          <w:rFonts w:eastAsia="Times New Roman"/>
          <w:b/>
          <w:bCs/>
          <w:color w:val="002060"/>
          <w:sz w:val="18"/>
          <w:szCs w:val="18"/>
          <w:lang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bCs/>
          <w:color w:val="002060"/>
          <w:sz w:val="18"/>
          <w:szCs w:val="18"/>
          <w:lang w:eastAsia="en-GB"/>
        </w:rPr>
        <w:t xml:space="preserve">Call </w:t>
      </w:r>
      <w:r w:rsidR="005128FC">
        <w:rPr>
          <w:rFonts w:eastAsia="Times New Roman" w:cstheme="minorHAnsi"/>
          <w:b/>
          <w:bCs/>
          <w:color w:val="002060"/>
          <w:sz w:val="18"/>
          <w:szCs w:val="18"/>
          <w:lang w:eastAsia="en-GB"/>
        </w:rPr>
        <w:t>F</w:t>
      </w:r>
      <w:r w:rsidRPr="0056586D">
        <w:rPr>
          <w:rFonts w:eastAsia="Times New Roman" w:cstheme="minorHAnsi"/>
          <w:b/>
          <w:bCs/>
          <w:color w:val="002060"/>
          <w:sz w:val="18"/>
          <w:szCs w:val="18"/>
          <w:lang w:eastAsia="en-GB"/>
        </w:rPr>
        <w:t>or Proposal</w:t>
      </w:r>
      <w:r w:rsidR="00FB35A8" w:rsidRPr="0056586D">
        <w:rPr>
          <w:rFonts w:eastAsia="Times New Roman" w:cstheme="minorHAnsi"/>
          <w:b/>
          <w:bCs/>
          <w:color w:val="002060"/>
          <w:sz w:val="18"/>
          <w:szCs w:val="18"/>
          <w:lang w:eastAsia="en-GB"/>
        </w:rPr>
        <w:t>s</w:t>
      </w:r>
      <w:r w:rsidRPr="0056586D">
        <w:rPr>
          <w:rFonts w:eastAsia="Times New Roman" w:cstheme="minorHAnsi"/>
          <w:b/>
          <w:bCs/>
          <w:color w:val="002060"/>
          <w:sz w:val="18"/>
          <w:szCs w:val="18"/>
          <w:lang w:eastAsia="en-GB"/>
        </w:rPr>
        <w:t xml:space="preserve"> (CFP) Template</w:t>
      </w:r>
      <w:r w:rsidR="00ED447A" w:rsidRPr="0056586D">
        <w:rPr>
          <w:rFonts w:eastAsia="Times New Roman" w:cstheme="minorHAnsi"/>
          <w:b/>
          <w:color w:val="002060"/>
          <w:sz w:val="18"/>
          <w:szCs w:val="18"/>
          <w:lang w:eastAsia="en-GB"/>
        </w:rPr>
        <w:t xml:space="preserve"> </w:t>
      </w:r>
      <w:r w:rsidR="00995628" w:rsidRPr="0056586D">
        <w:rPr>
          <w:rFonts w:eastAsia="Times New Roman" w:cstheme="minorHAnsi"/>
          <w:b/>
          <w:color w:val="002060"/>
          <w:sz w:val="18"/>
          <w:szCs w:val="18"/>
          <w:lang w:eastAsia="en-GB"/>
        </w:rPr>
        <w:t>f</w:t>
      </w:r>
      <w:r w:rsidRPr="0056586D">
        <w:rPr>
          <w:rFonts w:eastAsia="Times New Roman" w:cstheme="minorHAnsi"/>
          <w:b/>
          <w:color w:val="002060"/>
          <w:sz w:val="18"/>
          <w:szCs w:val="18"/>
          <w:lang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t>(For Civil Society Organizations</w:t>
      </w:r>
      <w:r w:rsidR="00097557" w:rsidRPr="0056586D">
        <w:rPr>
          <w:rFonts w:eastAsia="Times New Roman" w:cstheme="minorHAnsi"/>
          <w:b/>
          <w:color w:val="002060"/>
          <w:sz w:val="18"/>
          <w:szCs w:val="18"/>
          <w:lang w:eastAsia="en-GB"/>
        </w:rPr>
        <w:t xml:space="preserve"> </w:t>
      </w:r>
      <w:r w:rsidRPr="0056586D">
        <w:rPr>
          <w:rFonts w:eastAsia="Times New Roman" w:cstheme="minorHAnsi"/>
          <w:b/>
          <w:color w:val="002060"/>
          <w:sz w:val="18"/>
          <w:szCs w:val="18"/>
          <w:lang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eastAsia="en-GB"/>
        </w:rPr>
      </w:pPr>
      <w:r w:rsidRPr="0056586D">
        <w:rPr>
          <w:rFonts w:eastAsia="Times New Roman" w:cstheme="minorHAnsi"/>
          <w:b/>
          <w:bCs/>
          <w:color w:val="000000" w:themeColor="text1"/>
          <w:sz w:val="18"/>
          <w:szCs w:val="18"/>
          <w:lang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6DD7E216" w14:textId="4750A121" w:rsidR="00EC05C3" w:rsidRPr="003C3E65" w:rsidRDefault="00EC05C3" w:rsidP="00EC05C3">
      <w:pPr>
        <w:spacing w:after="0" w:line="240" w:lineRule="auto"/>
        <w:rPr>
          <w:rFonts w:ascii="Calibri" w:eastAsia="Calibri" w:hAnsi="Calibri" w:cs="Calibri"/>
          <w:b/>
          <w:bCs/>
          <w:color w:val="FF0000"/>
          <w:sz w:val="18"/>
          <w:szCs w:val="18"/>
          <w:lang w:val="en-CA"/>
        </w:rPr>
      </w:pPr>
      <w:bookmarkStart w:id="1" w:name="_Hlk115521056"/>
      <w:r w:rsidRPr="06B6381A">
        <w:rPr>
          <w:rFonts w:ascii="Calibri" w:eastAsia="Calibri" w:hAnsi="Calibri" w:cs="Calibri"/>
          <w:b/>
          <w:bCs/>
          <w:sz w:val="18"/>
          <w:szCs w:val="18"/>
          <w:lang w:val="en-CA"/>
        </w:rPr>
        <w:t>CFP No.</w:t>
      </w:r>
      <w:r>
        <w:rPr>
          <w:rFonts w:ascii="Calibri" w:eastAsia="Calibri" w:hAnsi="Calibri" w:cs="Calibri"/>
          <w:b/>
          <w:bCs/>
          <w:sz w:val="18"/>
          <w:szCs w:val="18"/>
          <w:lang w:val="en-CA"/>
        </w:rPr>
        <w:t xml:space="preserve"> </w:t>
      </w:r>
      <w:r w:rsidRPr="06B6381A">
        <w:rPr>
          <w:rFonts w:ascii="Calibri" w:eastAsia="Calibri" w:hAnsi="Calibri" w:cs="Calibri"/>
          <w:b/>
          <w:bCs/>
          <w:sz w:val="18"/>
          <w:szCs w:val="18"/>
          <w:lang w:val="en-CA"/>
        </w:rPr>
        <w:t>UNW-ESA-TZA</w:t>
      </w:r>
      <w:r>
        <w:rPr>
          <w:rFonts w:ascii="Calibri" w:eastAsia="Calibri" w:hAnsi="Calibri" w:cs="Calibri"/>
          <w:b/>
          <w:bCs/>
          <w:sz w:val="18"/>
          <w:szCs w:val="18"/>
          <w:lang w:val="en-CA"/>
        </w:rPr>
        <w:t>-CFP-</w:t>
      </w:r>
      <w:r w:rsidRPr="006A3CE2">
        <w:rPr>
          <w:rFonts w:ascii="Calibri" w:eastAsia="Calibri" w:hAnsi="Calibri" w:cs="Calibri"/>
          <w:b/>
          <w:bCs/>
          <w:color w:val="000000" w:themeColor="text1"/>
          <w:sz w:val="18"/>
          <w:szCs w:val="18"/>
          <w:lang w:val="en-CA"/>
        </w:rPr>
        <w:t>202</w:t>
      </w:r>
      <w:r w:rsidR="00066EAF" w:rsidRPr="006A3CE2">
        <w:rPr>
          <w:rFonts w:ascii="Calibri" w:eastAsia="Calibri" w:hAnsi="Calibri" w:cs="Calibri"/>
          <w:b/>
          <w:bCs/>
          <w:color w:val="000000" w:themeColor="text1"/>
          <w:sz w:val="18"/>
          <w:szCs w:val="18"/>
          <w:lang w:val="en-CA"/>
        </w:rPr>
        <w:t>5</w:t>
      </w:r>
      <w:r w:rsidRPr="006A3CE2">
        <w:rPr>
          <w:rFonts w:ascii="Calibri" w:eastAsia="Calibri" w:hAnsi="Calibri" w:cs="Calibri"/>
          <w:b/>
          <w:bCs/>
          <w:color w:val="000000" w:themeColor="text1"/>
          <w:sz w:val="18"/>
          <w:szCs w:val="18"/>
          <w:lang w:val="en-CA"/>
        </w:rPr>
        <w:t>-</w:t>
      </w:r>
      <w:r w:rsidR="006A3CE2" w:rsidRPr="006A3CE2">
        <w:rPr>
          <w:rFonts w:ascii="Calibri" w:eastAsia="Calibri" w:hAnsi="Calibri" w:cs="Calibri"/>
          <w:b/>
          <w:bCs/>
          <w:color w:val="000000" w:themeColor="text1"/>
          <w:sz w:val="18"/>
          <w:szCs w:val="18"/>
          <w:lang w:val="en-CA"/>
        </w:rPr>
        <w:t>001</w:t>
      </w:r>
      <w:r w:rsidRPr="006A3CE2">
        <w:rPr>
          <w:rFonts w:ascii="Calibri" w:eastAsia="Calibri" w:hAnsi="Calibri" w:cs="Calibri"/>
          <w:b/>
          <w:bCs/>
          <w:color w:val="000000" w:themeColor="text1"/>
          <w:sz w:val="18"/>
          <w:szCs w:val="18"/>
          <w:lang w:val="en-CA"/>
        </w:rPr>
        <w:t xml:space="preserve"> </w:t>
      </w:r>
      <w:r w:rsidRPr="008674B6">
        <w:rPr>
          <w:rFonts w:ascii="Calibri" w:eastAsia="Calibri" w:hAnsi="Calibri" w:cs="Calibri"/>
          <w:b/>
          <w:bCs/>
          <w:sz w:val="18"/>
          <w:szCs w:val="18"/>
          <w:lang w:val="en-CA"/>
        </w:rPr>
        <w:t>on</w:t>
      </w:r>
      <w:r w:rsidRPr="0025608A">
        <w:rPr>
          <w:rFonts w:ascii="Calibri" w:eastAsia="Calibri" w:hAnsi="Calibri" w:cs="Calibri"/>
          <w:b/>
          <w:bCs/>
          <w:sz w:val="18"/>
          <w:szCs w:val="18"/>
          <w:lang w:val="en-CA"/>
        </w:rPr>
        <w:t xml:space="preserve"> </w:t>
      </w:r>
      <w:r w:rsidR="00704B1D" w:rsidRPr="00704B1D">
        <w:rPr>
          <w:rFonts w:ascii="Calibri" w:eastAsia="Calibri" w:hAnsi="Calibri" w:cs="Calibri"/>
          <w:b/>
          <w:bCs/>
          <w:sz w:val="18"/>
          <w:szCs w:val="18"/>
          <w:lang w:val="en-CA"/>
        </w:rPr>
        <w:t>Enhancing Women's Resilience and Economic Empowerment in Kigoma Region</w:t>
      </w:r>
    </w:p>
    <w:bookmarkEnd w:id="1"/>
    <w:p w14:paraId="419C6ACF" w14:textId="0E095D48" w:rsidR="0052371C" w:rsidRPr="0056586D" w:rsidRDefault="0052371C" w:rsidP="0038204D">
      <w:pPr>
        <w:spacing w:after="0" w:line="240" w:lineRule="auto"/>
        <w:rPr>
          <w:rFonts w:eastAsia="Calibri" w:cstheme="minorHAnsi"/>
          <w:b/>
          <w:bCs/>
          <w:sz w:val="18"/>
          <w:szCs w:val="18"/>
          <w:lang w:val="en-CA"/>
        </w:rPr>
      </w:pP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9"/>
        </w:numPr>
        <w:tabs>
          <w:tab w:val="center" w:pos="4320"/>
          <w:tab w:val="right" w:pos="8640"/>
        </w:tabs>
        <w:spacing w:after="0" w:line="240" w:lineRule="auto"/>
        <w:contextualSpacing/>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CFP </w:t>
      </w:r>
      <w:r w:rsidR="0054628A">
        <w:rPr>
          <w:rFonts w:eastAsia="Times New Roman" w:cstheme="minorHAnsi"/>
          <w:b/>
          <w:color w:val="0070C0"/>
          <w:sz w:val="18"/>
          <w:szCs w:val="18"/>
          <w:lang w:eastAsia="en-GB"/>
        </w:rPr>
        <w:t>L</w:t>
      </w:r>
      <w:r w:rsidRPr="0056586D">
        <w:rPr>
          <w:rFonts w:eastAsia="Times New Roman" w:cstheme="minorHAnsi"/>
          <w:b/>
          <w:color w:val="0070C0"/>
          <w:sz w:val="18"/>
          <w:szCs w:val="18"/>
          <w:lang w:eastAsia="en-GB"/>
        </w:rPr>
        <w:t xml:space="preserve">etter for </w:t>
      </w:r>
      <w:r w:rsidR="0006700D" w:rsidRPr="0056586D">
        <w:rPr>
          <w:rFonts w:eastAsia="Times New Roman" w:cstheme="minorHAnsi"/>
          <w:b/>
          <w:color w:val="0070C0"/>
          <w:sz w:val="18"/>
          <w:szCs w:val="18"/>
          <w:lang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46770528" w:rsidR="0052371C" w:rsidRPr="006A3CE2" w:rsidRDefault="0052371C" w:rsidP="00093C2D">
      <w:pPr>
        <w:spacing w:after="0" w:line="240" w:lineRule="auto"/>
        <w:jc w:val="both"/>
        <w:rPr>
          <w:rFonts w:eastAsia="Calibri" w:cstheme="minorHAnsi"/>
          <w:color w:val="000000" w:themeColor="text1"/>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00EC05C3" w:rsidRPr="006A3CE2">
        <w:rPr>
          <w:rFonts w:ascii="Calibri" w:eastAsia="Calibri" w:hAnsi="Calibri" w:cs="Calibri"/>
          <w:b/>
          <w:bCs/>
          <w:color w:val="000000" w:themeColor="text1"/>
          <w:spacing w:val="-2"/>
          <w:sz w:val="18"/>
          <w:szCs w:val="18"/>
          <w:lang w:val="en-CA"/>
        </w:rPr>
        <w:t xml:space="preserve">2359 hrs on </w:t>
      </w:r>
      <w:r w:rsidR="009214B9">
        <w:rPr>
          <w:rFonts w:ascii="Calibri" w:eastAsia="Calibri" w:hAnsi="Calibri" w:cs="Calibri"/>
          <w:b/>
          <w:bCs/>
          <w:color w:val="000000" w:themeColor="text1"/>
          <w:spacing w:val="-2"/>
          <w:sz w:val="18"/>
          <w:szCs w:val="18"/>
          <w:lang w:val="en-CA"/>
        </w:rPr>
        <w:t>Friday</w:t>
      </w:r>
      <w:r w:rsidR="00EC05C3" w:rsidRPr="006A3CE2">
        <w:rPr>
          <w:rFonts w:ascii="Calibri" w:eastAsia="Calibri" w:hAnsi="Calibri" w:cs="Calibri"/>
          <w:b/>
          <w:bCs/>
          <w:color w:val="000000" w:themeColor="text1"/>
          <w:spacing w:val="-2"/>
          <w:sz w:val="18"/>
          <w:szCs w:val="18"/>
          <w:lang w:val="en-CA"/>
        </w:rPr>
        <w:t xml:space="preserve">, </w:t>
      </w:r>
      <w:r w:rsidR="009214B9">
        <w:rPr>
          <w:rFonts w:ascii="Calibri" w:eastAsia="Calibri" w:hAnsi="Calibri" w:cs="Calibri"/>
          <w:b/>
          <w:bCs/>
          <w:color w:val="000000" w:themeColor="text1"/>
          <w:spacing w:val="-2"/>
          <w:sz w:val="18"/>
          <w:szCs w:val="18"/>
          <w:lang w:val="en-CA"/>
        </w:rPr>
        <w:t>11</w:t>
      </w:r>
      <w:r w:rsidR="00D12EFB" w:rsidRPr="006A3CE2">
        <w:rPr>
          <w:rFonts w:ascii="Calibri" w:eastAsia="Calibri" w:hAnsi="Calibri" w:cs="Calibri"/>
          <w:b/>
          <w:bCs/>
          <w:color w:val="000000" w:themeColor="text1"/>
          <w:sz w:val="18"/>
          <w:szCs w:val="18"/>
          <w:vertAlign w:val="superscript"/>
          <w:lang w:val="en-CA"/>
        </w:rPr>
        <w:t>th</w:t>
      </w:r>
      <w:r w:rsidR="00D12EFB" w:rsidRPr="006A3CE2">
        <w:rPr>
          <w:rFonts w:ascii="Calibri" w:eastAsia="Calibri" w:hAnsi="Calibri" w:cs="Calibri"/>
          <w:b/>
          <w:bCs/>
          <w:color w:val="000000" w:themeColor="text1"/>
          <w:sz w:val="18"/>
          <w:szCs w:val="18"/>
          <w:lang w:val="en-CA"/>
        </w:rPr>
        <w:t xml:space="preserve"> </w:t>
      </w:r>
      <w:proofErr w:type="gramStart"/>
      <w:r w:rsidR="006A3CE2" w:rsidRPr="006A3CE2">
        <w:rPr>
          <w:rFonts w:ascii="Calibri" w:eastAsia="Calibri" w:hAnsi="Calibri" w:cs="Calibri"/>
          <w:b/>
          <w:bCs/>
          <w:color w:val="000000" w:themeColor="text1"/>
          <w:sz w:val="18"/>
          <w:szCs w:val="18"/>
          <w:lang w:val="en-CA"/>
        </w:rPr>
        <w:t>April</w:t>
      </w:r>
      <w:r w:rsidR="00D12EFB" w:rsidRPr="006A3CE2">
        <w:rPr>
          <w:rFonts w:ascii="Calibri" w:eastAsia="Calibri" w:hAnsi="Calibri" w:cs="Calibri"/>
          <w:b/>
          <w:bCs/>
          <w:color w:val="000000" w:themeColor="text1"/>
          <w:sz w:val="18"/>
          <w:szCs w:val="18"/>
          <w:lang w:val="en-CA"/>
        </w:rPr>
        <w:t>,</w:t>
      </w:r>
      <w:proofErr w:type="gramEnd"/>
      <w:r w:rsidR="00D12EFB" w:rsidRPr="006A3CE2">
        <w:rPr>
          <w:rFonts w:ascii="Calibri" w:eastAsia="Calibri" w:hAnsi="Calibri" w:cs="Calibri"/>
          <w:b/>
          <w:bCs/>
          <w:color w:val="000000" w:themeColor="text1"/>
          <w:sz w:val="18"/>
          <w:szCs w:val="18"/>
          <w:lang w:val="en-CA"/>
        </w:rPr>
        <w:t xml:space="preserve"> </w:t>
      </w:r>
      <w:r w:rsidR="00EC05C3" w:rsidRPr="006A3CE2">
        <w:rPr>
          <w:rFonts w:ascii="Calibri" w:eastAsia="Calibri" w:hAnsi="Calibri" w:cs="Calibri"/>
          <w:b/>
          <w:bCs/>
          <w:color w:val="000000" w:themeColor="text1"/>
          <w:sz w:val="18"/>
          <w:szCs w:val="18"/>
          <w:lang w:val="en-CA"/>
        </w:rPr>
        <w:t>202</w:t>
      </w:r>
      <w:r w:rsidR="00D12EFB" w:rsidRPr="006A3CE2">
        <w:rPr>
          <w:rFonts w:ascii="Calibri" w:eastAsia="Calibri" w:hAnsi="Calibri" w:cs="Calibri"/>
          <w:b/>
          <w:bCs/>
          <w:color w:val="000000" w:themeColor="text1"/>
          <w:sz w:val="18"/>
          <w:szCs w:val="18"/>
          <w:lang w:val="en-CA"/>
        </w:rPr>
        <w:t>5</w:t>
      </w:r>
      <w:r w:rsidR="00EC05C3" w:rsidRPr="006A3CE2">
        <w:rPr>
          <w:rFonts w:ascii="Calibri" w:eastAsia="Calibri" w:hAnsi="Calibri" w:cs="Calibri"/>
          <w:color w:val="000000" w:themeColor="text1"/>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61B95027"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 xml:space="preserve">The budget range for this proposal should </w:t>
      </w:r>
      <w:r w:rsidRPr="006A3CE2">
        <w:rPr>
          <w:rFonts w:eastAsia="Calibri" w:cstheme="minorHAnsi"/>
          <w:b/>
          <w:bCs/>
          <w:color w:val="000000" w:themeColor="text1"/>
          <w:sz w:val="18"/>
          <w:szCs w:val="18"/>
          <w:lang w:val="en-CA"/>
        </w:rPr>
        <w:t>be</w:t>
      </w:r>
      <w:r w:rsidRPr="006A3CE2">
        <w:rPr>
          <w:rFonts w:eastAsia="Calibri" w:cstheme="minorHAnsi"/>
          <w:color w:val="000000" w:themeColor="text1"/>
          <w:sz w:val="18"/>
          <w:szCs w:val="18"/>
          <w:lang w:val="en-CA"/>
        </w:rPr>
        <w:t xml:space="preserve"> [</w:t>
      </w:r>
      <w:r w:rsidR="00EC05C3" w:rsidRPr="006A3CE2">
        <w:rPr>
          <w:rFonts w:eastAsia="Calibri" w:cstheme="minorHAnsi"/>
          <w:color w:val="000000" w:themeColor="text1"/>
          <w:sz w:val="18"/>
          <w:szCs w:val="18"/>
          <w:lang w:val="en-CA"/>
        </w:rPr>
        <w:t>100,000.00 – 120,000.00</w:t>
      </w:r>
      <w:r w:rsidR="000B13F0" w:rsidRPr="006A3CE2">
        <w:rPr>
          <w:rFonts w:eastAsia="Calibri" w:cstheme="minorHAnsi"/>
          <w:color w:val="000000" w:themeColor="text1"/>
          <w:sz w:val="18"/>
          <w:szCs w:val="18"/>
          <w:lang w:val="en-CA"/>
        </w:rPr>
        <w:t xml:space="preserve"> USD</w:t>
      </w:r>
      <w:r w:rsidRPr="006A3CE2">
        <w:rPr>
          <w:rFonts w:eastAsia="Calibri" w:cstheme="minorHAnsi"/>
          <w:color w:val="000000" w:themeColor="text1"/>
          <w:sz w:val="18"/>
          <w:szCs w:val="18"/>
          <w:lang w:val="en-CA"/>
        </w:rPr>
        <w:t xml:space="preserve"> </w:t>
      </w:r>
      <w:r w:rsidRPr="0056586D">
        <w:rPr>
          <w:rFonts w:eastAsia="Calibri" w:cstheme="minorHAnsi"/>
          <w:sz w:val="18"/>
          <w:szCs w:val="18"/>
          <w:lang w:val="en-CA"/>
        </w:rPr>
        <w:t>(Min. – Max.</w:t>
      </w:r>
      <w:r w:rsidR="0083354B" w:rsidRPr="0056586D">
        <w:rPr>
          <w:rStyle w:val="FootnoteReference"/>
          <w:rFonts w:eastAsia="Calibri" w:cstheme="minorHAnsi"/>
          <w:sz w:val="18"/>
          <w:szCs w:val="18"/>
          <w:lang w:val="en-CA"/>
        </w:rPr>
        <w:footnoteReference w:id="2"/>
      </w:r>
      <w:r w:rsidRPr="0056586D">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2A53F4D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D31245">
              <w:rPr>
                <w:rFonts w:asciiTheme="minorHAnsi" w:hAnsiTheme="minorHAnsi" w:cstheme="minorHAnsi"/>
                <w:b/>
                <w:spacing w:val="-2"/>
                <w:sz w:val="18"/>
                <w:szCs w:val="18"/>
                <w:lang w:val="en-CA"/>
              </w:rPr>
              <w:t>for</w:t>
            </w:r>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10"/>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10"/>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10"/>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10"/>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10"/>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8"/>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C85B5F6" w:rsidR="00A035E0" w:rsidRPr="006A3CE2" w:rsidRDefault="00CB0B08" w:rsidP="00A410B1">
            <w:pPr>
              <w:pStyle w:val="ListParagraph"/>
              <w:tabs>
                <w:tab w:val="left" w:pos="-720"/>
                <w:tab w:val="left" w:pos="1440"/>
              </w:tabs>
              <w:suppressAutoHyphens/>
              <w:ind w:left="360"/>
              <w:jc w:val="both"/>
              <w:rPr>
                <w:rFonts w:cs="Calibri"/>
                <w:b/>
                <w:color w:val="000000" w:themeColor="text1"/>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r w:rsidR="00A410B1" w:rsidRPr="006A3CE2">
              <w:rPr>
                <w:rFonts w:cs="Calibri"/>
                <w:b/>
                <w:color w:val="000000" w:themeColor="text1"/>
                <w:spacing w:val="-2"/>
                <w:sz w:val="18"/>
                <w:szCs w:val="18"/>
                <w:lang w:val="en-CA"/>
              </w:rPr>
              <w:t xml:space="preserve">[UN Women to </w:t>
            </w:r>
            <w:r w:rsidR="00A410B1" w:rsidRPr="006A3CE2">
              <w:rPr>
                <w:rFonts w:cs="Calibri"/>
                <w:b/>
                <w:color w:val="000000" w:themeColor="text1"/>
                <w:spacing w:val="-2"/>
                <w:sz w:val="18"/>
                <w:szCs w:val="18"/>
                <w:u w:val="single"/>
                <w:lang w:val="en-CA"/>
              </w:rPr>
              <w:t>attach</w:t>
            </w:r>
            <w:r w:rsidR="00A410B1" w:rsidRPr="006A3CE2">
              <w:rPr>
                <w:rFonts w:cs="Calibri"/>
                <w:b/>
                <w:color w:val="000000" w:themeColor="text1"/>
                <w:spacing w:val="-2"/>
                <w:sz w:val="18"/>
                <w:szCs w:val="18"/>
                <w:lang w:val="en-CA"/>
              </w:rPr>
              <w:t xml:space="preserve"> most up to date version]</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r w:rsidR="00A410B1" w:rsidRPr="006A3CE2">
              <w:rPr>
                <w:rFonts w:cs="Calibri"/>
                <w:b/>
                <w:spacing w:val="-2"/>
                <w:sz w:val="18"/>
                <w:szCs w:val="18"/>
                <w:lang w:val="en-CA"/>
              </w:rPr>
              <w:t xml:space="preserve">[UN Women to </w:t>
            </w:r>
            <w:r w:rsidR="00A410B1" w:rsidRPr="006A3CE2">
              <w:rPr>
                <w:rFonts w:cs="Calibri"/>
                <w:b/>
                <w:color w:val="000000" w:themeColor="text1"/>
                <w:spacing w:val="-2"/>
                <w:sz w:val="18"/>
                <w:szCs w:val="18"/>
                <w:u w:val="single"/>
                <w:lang w:val="en-CA"/>
              </w:rPr>
              <w:t>attach</w:t>
            </w:r>
            <w:r w:rsidR="00A410B1" w:rsidRPr="006A3CE2">
              <w:rPr>
                <w:rFonts w:cs="Calibri"/>
                <w:b/>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D9CCFB1" w14:textId="77777777" w:rsidR="00D12EFB" w:rsidRDefault="0052371C" w:rsidP="00D12EFB">
      <w:pPr>
        <w:tabs>
          <w:tab w:val="left" w:pos="-720"/>
          <w:tab w:val="left" w:pos="1440"/>
        </w:tabs>
        <w:suppressAutoHyphens/>
        <w:spacing w:after="0" w:line="240" w:lineRule="auto"/>
        <w:rPr>
          <w:rFonts w:eastAsia="Calibri" w:cstheme="minorHAnsi"/>
          <w:spacing w:val="-2"/>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p>
    <w:p w14:paraId="66B41C32" w14:textId="77777777" w:rsidR="00D12EFB" w:rsidRDefault="00D12EFB" w:rsidP="00D12EFB">
      <w:pPr>
        <w:tabs>
          <w:tab w:val="left" w:pos="-720"/>
          <w:tab w:val="left" w:pos="1440"/>
        </w:tabs>
        <w:suppressAutoHyphens/>
        <w:spacing w:after="0" w:line="240" w:lineRule="auto"/>
        <w:rPr>
          <w:rFonts w:eastAsia="Calibri" w:cstheme="minorHAnsi"/>
          <w:spacing w:val="-2"/>
          <w:sz w:val="18"/>
          <w:szCs w:val="18"/>
          <w:lang w:val="en-CA"/>
        </w:rPr>
      </w:pPr>
    </w:p>
    <w:p w14:paraId="63D63A75" w14:textId="43D8940A" w:rsidR="0052371C" w:rsidRPr="0056586D" w:rsidRDefault="0052371C" w:rsidP="00D12EFB">
      <w:pPr>
        <w:tabs>
          <w:tab w:val="left" w:pos="-720"/>
          <w:tab w:val="left" w:pos="1440"/>
        </w:tabs>
        <w:suppressAutoHyphens/>
        <w:spacing w:after="0" w:line="240" w:lineRule="auto"/>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Proposal </w:t>
      </w:r>
      <w:r w:rsidR="00D32FD7">
        <w:rPr>
          <w:rFonts w:eastAsia="Times New Roman" w:cstheme="minorHAnsi"/>
          <w:b/>
          <w:color w:val="0070C0"/>
          <w:sz w:val="18"/>
          <w:szCs w:val="18"/>
          <w:lang w:eastAsia="en-GB"/>
        </w:rPr>
        <w:t>D</w:t>
      </w:r>
      <w:r w:rsidRPr="0056586D">
        <w:rPr>
          <w:rFonts w:eastAsia="Times New Roman" w:cstheme="minorHAnsi"/>
          <w:b/>
          <w:color w:val="0070C0"/>
          <w:sz w:val="18"/>
          <w:szCs w:val="18"/>
          <w:lang w:eastAsia="en-GB"/>
        </w:rPr>
        <w:t xml:space="preserve">ata </w:t>
      </w:r>
      <w:r w:rsidR="00D32FD7">
        <w:rPr>
          <w:rFonts w:eastAsia="Times New Roman" w:cstheme="minorHAnsi"/>
          <w:b/>
          <w:color w:val="0070C0"/>
          <w:sz w:val="18"/>
          <w:szCs w:val="18"/>
          <w:lang w:eastAsia="en-GB"/>
        </w:rPr>
        <w:t>S</w:t>
      </w:r>
      <w:r w:rsidRPr="0056586D">
        <w:rPr>
          <w:rFonts w:eastAsia="Times New Roman" w:cstheme="minorHAnsi"/>
          <w:b/>
          <w:color w:val="0070C0"/>
          <w:sz w:val="18"/>
          <w:szCs w:val="18"/>
          <w:lang w:eastAsia="en-GB"/>
        </w:rPr>
        <w:t xml:space="preserve">heet for </w:t>
      </w:r>
      <w:r w:rsidR="0006700D" w:rsidRPr="0056586D">
        <w:rPr>
          <w:rFonts w:eastAsia="Times New Roman" w:cstheme="minorHAnsi"/>
          <w:b/>
          <w:color w:val="0070C0"/>
          <w:sz w:val="18"/>
          <w:szCs w:val="18"/>
          <w:lang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35"/>
        <w:gridCol w:w="2425"/>
        <w:gridCol w:w="1980"/>
      </w:tblGrid>
      <w:tr w:rsidR="006A3CE2" w:rsidRPr="006A3CE2" w14:paraId="3EE1D0EF" w14:textId="77777777" w:rsidTr="3BE35ECF">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Requests for clarifications due:</w:t>
            </w:r>
          </w:p>
        </w:tc>
      </w:tr>
      <w:tr w:rsidR="006A3CE2" w:rsidRPr="006A3CE2" w14:paraId="3423111B" w14:textId="77777777" w:rsidTr="00704B1D">
        <w:trPr>
          <w:trHeight w:val="300"/>
        </w:trPr>
        <w:tc>
          <w:tcPr>
            <w:tcW w:w="4590" w:type="dxa"/>
            <w:gridSpan w:val="2"/>
            <w:tcBorders>
              <w:top w:val="single" w:sz="4" w:space="0" w:color="auto"/>
              <w:left w:val="single" w:sz="4" w:space="0" w:color="auto"/>
              <w:bottom w:val="single" w:sz="4" w:space="0" w:color="auto"/>
              <w:right w:val="single" w:sz="4" w:space="0" w:color="auto"/>
            </w:tcBorders>
          </w:tcPr>
          <w:p w14:paraId="78192EF9" w14:textId="2152B184" w:rsidR="0052371C" w:rsidRPr="006A3CE2" w:rsidRDefault="00704B1D" w:rsidP="4E5A5270">
            <w:pPr>
              <w:tabs>
                <w:tab w:val="right" w:pos="2880"/>
                <w:tab w:val="left" w:pos="3690"/>
                <w:tab w:val="left" w:pos="5040"/>
              </w:tabs>
              <w:ind w:right="144"/>
              <w:outlineLvl w:val="0"/>
              <w:rPr>
                <w:rFonts w:asciiTheme="minorHAnsi" w:eastAsia="Times New Roman" w:hAnsiTheme="minorHAnsi" w:cstheme="minorBidi"/>
                <w:b/>
                <w:bCs/>
                <w:color w:val="000000" w:themeColor="text1"/>
                <w:sz w:val="18"/>
                <w:szCs w:val="18"/>
              </w:rPr>
            </w:pPr>
            <w:r w:rsidRPr="006A3CE2">
              <w:rPr>
                <w:rFonts w:asciiTheme="minorHAnsi" w:eastAsia="Times New Roman" w:hAnsiTheme="minorHAnsi" w:cstheme="minorBidi"/>
                <w:b/>
                <w:bCs/>
                <w:color w:val="000000" w:themeColor="text1"/>
                <w:sz w:val="18"/>
                <w:szCs w:val="18"/>
              </w:rPr>
              <w:t>Enhancing Women's Resilience and Economic Empowerment in Kigoma Region</w:t>
            </w:r>
          </w:p>
        </w:tc>
        <w:tc>
          <w:tcPr>
            <w:tcW w:w="2425" w:type="dxa"/>
            <w:tcBorders>
              <w:top w:val="single" w:sz="4" w:space="0" w:color="auto"/>
              <w:left w:val="single" w:sz="4" w:space="0" w:color="auto"/>
              <w:bottom w:val="single" w:sz="4" w:space="0" w:color="auto"/>
              <w:right w:val="single" w:sz="4" w:space="0" w:color="auto"/>
            </w:tcBorders>
          </w:tcPr>
          <w:p w14:paraId="792BF19A" w14:textId="2AE80A85"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Date:</w:t>
            </w:r>
            <w:r w:rsidR="00EC05C3" w:rsidRPr="006A3CE2">
              <w:rPr>
                <w:rFonts w:asciiTheme="minorHAnsi" w:eastAsia="Times New Roman" w:hAnsiTheme="minorHAnsi" w:cstheme="minorHAnsi"/>
                <w:b/>
                <w:color w:val="000000" w:themeColor="text1"/>
                <w:sz w:val="18"/>
                <w:szCs w:val="18"/>
              </w:rPr>
              <w:t xml:space="preserve"> </w:t>
            </w:r>
            <w:r w:rsidR="00D12EFB" w:rsidRPr="006A3CE2">
              <w:rPr>
                <w:rFonts w:asciiTheme="minorHAnsi" w:eastAsia="Times New Roman" w:hAnsiTheme="minorHAnsi" w:cstheme="minorHAnsi"/>
                <w:b/>
                <w:color w:val="000000" w:themeColor="text1"/>
                <w:sz w:val="18"/>
                <w:szCs w:val="18"/>
              </w:rPr>
              <w:t>0</w:t>
            </w:r>
            <w:r w:rsidR="009214B9">
              <w:rPr>
                <w:rFonts w:asciiTheme="minorHAnsi" w:eastAsia="Times New Roman" w:hAnsiTheme="minorHAnsi" w:cstheme="minorHAnsi"/>
                <w:b/>
                <w:color w:val="000000" w:themeColor="text1"/>
                <w:sz w:val="18"/>
                <w:szCs w:val="18"/>
              </w:rPr>
              <w:t>5</w:t>
            </w:r>
            <w:r w:rsidR="00D12EFB" w:rsidRPr="006A3CE2">
              <w:rPr>
                <w:rFonts w:asciiTheme="minorHAnsi" w:eastAsia="Times New Roman" w:hAnsiTheme="minorHAnsi" w:cstheme="minorHAnsi"/>
                <w:b/>
                <w:color w:val="000000" w:themeColor="text1"/>
                <w:sz w:val="18"/>
                <w:szCs w:val="18"/>
                <w:vertAlign w:val="superscript"/>
              </w:rPr>
              <w:t>th</w:t>
            </w:r>
            <w:r w:rsidR="00D12EFB" w:rsidRPr="006A3CE2">
              <w:rPr>
                <w:rFonts w:asciiTheme="minorHAnsi" w:eastAsia="Times New Roman" w:hAnsiTheme="minorHAnsi" w:cstheme="minorHAnsi"/>
                <w:b/>
                <w:color w:val="000000" w:themeColor="text1"/>
                <w:sz w:val="18"/>
                <w:szCs w:val="18"/>
              </w:rPr>
              <w:t xml:space="preserve"> </w:t>
            </w:r>
            <w:r w:rsidR="006A3CE2" w:rsidRPr="006A3CE2">
              <w:rPr>
                <w:rFonts w:asciiTheme="minorHAnsi" w:eastAsia="Times New Roman" w:hAnsiTheme="minorHAnsi" w:cstheme="minorHAnsi"/>
                <w:b/>
                <w:color w:val="000000" w:themeColor="text1"/>
                <w:sz w:val="18"/>
                <w:szCs w:val="18"/>
              </w:rPr>
              <w:t>April</w:t>
            </w:r>
            <w:r w:rsidR="00EC05C3" w:rsidRPr="006A3CE2">
              <w:rPr>
                <w:rFonts w:asciiTheme="minorHAnsi" w:eastAsia="Times New Roman" w:hAnsiTheme="minorHAnsi" w:cstheme="minorBidi"/>
                <w:b/>
                <w:bCs/>
                <w:color w:val="000000" w:themeColor="text1"/>
                <w:sz w:val="18"/>
                <w:szCs w:val="18"/>
              </w:rPr>
              <w:t>,202</w:t>
            </w:r>
            <w:r w:rsidR="00D12EFB" w:rsidRPr="006A3CE2">
              <w:rPr>
                <w:rFonts w:asciiTheme="minorHAnsi" w:eastAsia="Times New Roman" w:hAnsiTheme="minorHAnsi" w:cstheme="minorBidi"/>
                <w:b/>
                <w:bCs/>
                <w:color w:val="000000" w:themeColor="text1"/>
                <w:sz w:val="18"/>
                <w:szCs w:val="18"/>
              </w:rPr>
              <w:t>5</w:t>
            </w:r>
          </w:p>
        </w:tc>
        <w:tc>
          <w:tcPr>
            <w:tcW w:w="1980" w:type="dxa"/>
            <w:tcBorders>
              <w:top w:val="single" w:sz="4" w:space="0" w:color="auto"/>
              <w:left w:val="single" w:sz="4" w:space="0" w:color="auto"/>
              <w:bottom w:val="single" w:sz="4" w:space="0" w:color="auto"/>
              <w:right w:val="single" w:sz="4" w:space="0" w:color="auto"/>
            </w:tcBorders>
          </w:tcPr>
          <w:p w14:paraId="25E0978F" w14:textId="6B73A5DA"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Time:</w:t>
            </w:r>
            <w:r w:rsidR="00EC05C3" w:rsidRPr="006A3CE2">
              <w:rPr>
                <w:rFonts w:asciiTheme="minorHAnsi" w:eastAsia="Times New Roman" w:hAnsiTheme="minorHAnsi" w:cstheme="minorHAnsi"/>
                <w:b/>
                <w:color w:val="000000" w:themeColor="text1"/>
                <w:sz w:val="18"/>
                <w:szCs w:val="18"/>
              </w:rPr>
              <w:t xml:space="preserve"> </w:t>
            </w:r>
            <w:r w:rsidR="00EC05C3" w:rsidRPr="006A3CE2">
              <w:rPr>
                <w:rFonts w:cs="Calibri"/>
                <w:b/>
                <w:bCs/>
                <w:color w:val="000000" w:themeColor="text1"/>
                <w:sz w:val="18"/>
                <w:szCs w:val="18"/>
                <w:lang w:val="en-US"/>
              </w:rPr>
              <w:t xml:space="preserve">1630 </w:t>
            </w:r>
            <w:r w:rsidR="00D31245" w:rsidRPr="006A3CE2">
              <w:rPr>
                <w:rFonts w:cs="Calibri"/>
                <w:b/>
                <w:bCs/>
                <w:color w:val="000000" w:themeColor="text1"/>
                <w:sz w:val="18"/>
                <w:szCs w:val="18"/>
                <w:lang w:val="en-US"/>
              </w:rPr>
              <w:t>hrs.</w:t>
            </w:r>
            <w:r w:rsidR="00EC05C3" w:rsidRPr="006A3CE2">
              <w:rPr>
                <w:rFonts w:cs="Calibri"/>
                <w:b/>
                <w:bCs/>
                <w:color w:val="000000" w:themeColor="text1"/>
                <w:sz w:val="18"/>
                <w:szCs w:val="18"/>
                <w:lang w:val="en-US"/>
              </w:rPr>
              <w:t xml:space="preserve"> (EAT)</w:t>
            </w:r>
          </w:p>
        </w:tc>
      </w:tr>
      <w:tr w:rsidR="006A3CE2" w:rsidRPr="00E1176E" w14:paraId="682EC9B1" w14:textId="77777777" w:rsidTr="3BE35ECF">
        <w:tc>
          <w:tcPr>
            <w:tcW w:w="4590" w:type="dxa"/>
            <w:gridSpan w:val="2"/>
            <w:tcBorders>
              <w:top w:val="single" w:sz="4" w:space="0" w:color="auto"/>
              <w:left w:val="single" w:sz="4" w:space="0" w:color="auto"/>
              <w:bottom w:val="single" w:sz="4" w:space="0" w:color="auto"/>
              <w:right w:val="single" w:sz="4" w:space="0" w:color="auto"/>
            </w:tcBorders>
          </w:tcPr>
          <w:p w14:paraId="40540F93" w14:textId="1AF09AE6" w:rsidR="00EC05C3" w:rsidRPr="006A3CE2" w:rsidRDefault="00EC05C3" w:rsidP="00EC05C3">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 xml:space="preserve">Programme Officer’s name: </w:t>
            </w:r>
            <w:r w:rsidR="00B22E15" w:rsidRPr="006A3CE2">
              <w:rPr>
                <w:rFonts w:asciiTheme="minorHAnsi" w:eastAsia="Times New Roman" w:hAnsiTheme="minorHAnsi" w:cstheme="minorHAnsi"/>
                <w:b/>
                <w:color w:val="000000" w:themeColor="text1"/>
                <w:sz w:val="18"/>
                <w:szCs w:val="18"/>
              </w:rPr>
              <w:t xml:space="preserve"> </w:t>
            </w:r>
            <w:r w:rsidR="009214B9">
              <w:rPr>
                <w:rFonts w:asciiTheme="minorHAnsi" w:eastAsia="Times New Roman" w:hAnsiTheme="minorHAnsi" w:cstheme="minorHAnsi"/>
                <w:b/>
                <w:color w:val="000000" w:themeColor="text1"/>
                <w:sz w:val="18"/>
                <w:szCs w:val="18"/>
              </w:rPr>
              <w:t>Michael Jerry</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789CF0F6" w:rsidR="00EC05C3" w:rsidRPr="006A3CE2" w:rsidRDefault="00EC05C3" w:rsidP="00EC05C3">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lang w:val="fr-FR"/>
              </w:rPr>
            </w:pPr>
            <w:proofErr w:type="gramStart"/>
            <w:r w:rsidRPr="006A3CE2">
              <w:rPr>
                <w:color w:val="000000" w:themeColor="text1"/>
                <w:lang w:val="fr-FR"/>
              </w:rPr>
              <w:t>Email:</w:t>
            </w:r>
            <w:proofErr w:type="gramEnd"/>
            <w:r w:rsidRPr="006A3CE2">
              <w:rPr>
                <w:color w:val="000000" w:themeColor="text1"/>
                <w:lang w:val="fr-FR"/>
              </w:rPr>
              <w:t xml:space="preserve"> </w:t>
            </w:r>
            <w:hyperlink r:id="rId11" w:history="1">
              <w:r w:rsidR="009214B9" w:rsidRPr="000278F8">
                <w:rPr>
                  <w:rStyle w:val="Hyperlink"/>
                </w:rPr>
                <w:t>Michael.jerry@unwomen.org</w:t>
              </w:r>
            </w:hyperlink>
            <w:r w:rsidR="009214B9">
              <w:t xml:space="preserve"> </w:t>
            </w:r>
          </w:p>
        </w:tc>
      </w:tr>
      <w:tr w:rsidR="006A3CE2" w:rsidRPr="006A3CE2" w14:paraId="017BC11E" w14:textId="77777777" w:rsidTr="3BE35ECF">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76C2C3C8"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lang w:val="fr-FR"/>
              </w:rPr>
            </w:pPr>
            <w:proofErr w:type="gramStart"/>
            <w:r w:rsidRPr="006A3CE2">
              <w:rPr>
                <w:rFonts w:asciiTheme="minorHAnsi" w:eastAsia="Times New Roman" w:hAnsiTheme="minorHAnsi" w:cstheme="minorHAnsi"/>
                <w:b/>
                <w:color w:val="000000" w:themeColor="text1"/>
                <w:sz w:val="18"/>
                <w:szCs w:val="18"/>
                <w:lang w:val="fr-FR"/>
              </w:rPr>
              <w:t>Email:</w:t>
            </w:r>
            <w:proofErr w:type="gramEnd"/>
            <w:r w:rsidR="00D12EFB" w:rsidRPr="006A3CE2">
              <w:rPr>
                <w:rFonts w:asciiTheme="minorHAnsi" w:eastAsia="Times New Roman" w:hAnsiTheme="minorHAnsi" w:cstheme="minorHAnsi"/>
                <w:b/>
                <w:color w:val="000000" w:themeColor="text1"/>
                <w:sz w:val="18"/>
                <w:szCs w:val="18"/>
                <w:lang w:val="fr-FR"/>
              </w:rPr>
              <w:t xml:space="preserve"> </w:t>
            </w:r>
            <w:hyperlink r:id="rId12" w:history="1">
              <w:r w:rsidR="009214B9" w:rsidRPr="000278F8">
                <w:rPr>
                  <w:rStyle w:val="Hyperlink"/>
                  <w:rFonts w:eastAsia="Times New Roman" w:cstheme="minorHAnsi"/>
                  <w:b/>
                  <w:sz w:val="18"/>
                  <w:szCs w:val="18"/>
                  <w:lang w:val="fr-FR"/>
                </w:rPr>
                <w:t>michael.jerry@unwomen.org</w:t>
              </w:r>
            </w:hyperlink>
            <w:r w:rsidR="009214B9">
              <w:rPr>
                <w:rFonts w:eastAsia="Times New Roman" w:cstheme="minorHAnsi"/>
                <w:b/>
                <w:color w:val="000000" w:themeColor="text1"/>
                <w:sz w:val="18"/>
                <w:szCs w:val="18"/>
                <w:lang w:val="fr-FR"/>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6A3CE2" w:rsidRDefault="0026403E"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UN Women</w:t>
            </w:r>
            <w:r w:rsidR="0052371C" w:rsidRPr="006A3CE2">
              <w:rPr>
                <w:rFonts w:asciiTheme="minorHAnsi" w:eastAsia="Times New Roman" w:hAnsiTheme="minorHAnsi" w:cstheme="minorHAnsi"/>
                <w:b/>
                <w:color w:val="000000" w:themeColor="text1"/>
                <w:sz w:val="18"/>
                <w:szCs w:val="18"/>
              </w:rPr>
              <w:t xml:space="preserve"> clarifications to proponents due: [if applicable]</w:t>
            </w:r>
          </w:p>
        </w:tc>
      </w:tr>
      <w:tr w:rsidR="006A3CE2" w:rsidRPr="006A3CE2" w14:paraId="60C82E14" w14:textId="77777777" w:rsidTr="3BE35ECF">
        <w:tc>
          <w:tcPr>
            <w:tcW w:w="4590" w:type="dxa"/>
            <w:gridSpan w:val="2"/>
            <w:tcBorders>
              <w:top w:val="single" w:sz="4" w:space="0" w:color="auto"/>
              <w:left w:val="single" w:sz="4" w:space="0" w:color="auto"/>
              <w:bottom w:val="single" w:sz="4" w:space="0" w:color="auto"/>
              <w:right w:val="single" w:sz="4" w:space="0" w:color="auto"/>
            </w:tcBorders>
          </w:tcPr>
          <w:p w14:paraId="03AC4064" w14:textId="5C02A4E7" w:rsidR="0052371C" w:rsidRPr="006A3CE2" w:rsidRDefault="00866355"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 xml:space="preserve">Telephone </w:t>
            </w:r>
            <w:r w:rsidR="00782F12" w:rsidRPr="006A3CE2">
              <w:rPr>
                <w:rFonts w:asciiTheme="minorHAnsi" w:eastAsia="Times New Roman" w:hAnsiTheme="minorHAnsi" w:cstheme="minorHAnsi"/>
                <w:b/>
                <w:color w:val="000000" w:themeColor="text1"/>
                <w:sz w:val="18"/>
                <w:szCs w:val="18"/>
              </w:rPr>
              <w:t>n</w:t>
            </w:r>
            <w:r w:rsidRPr="006A3CE2">
              <w:rPr>
                <w:rFonts w:asciiTheme="minorHAnsi" w:eastAsia="Times New Roman" w:hAnsiTheme="minorHAnsi" w:cstheme="minorHAnsi"/>
                <w:b/>
                <w:color w:val="000000" w:themeColor="text1"/>
                <w:sz w:val="18"/>
                <w:szCs w:val="18"/>
              </w:rPr>
              <w:t>umber:</w:t>
            </w:r>
            <w:r w:rsidR="00EC05C3" w:rsidRPr="006A3CE2">
              <w:rPr>
                <w:rFonts w:asciiTheme="minorHAnsi" w:eastAsia="Times New Roman" w:hAnsiTheme="minorHAnsi" w:cstheme="minorHAnsi"/>
                <w:b/>
                <w:color w:val="000000" w:themeColor="text1"/>
                <w:sz w:val="18"/>
                <w:szCs w:val="18"/>
              </w:rPr>
              <w:t xml:space="preserve"> </w:t>
            </w:r>
          </w:p>
        </w:tc>
        <w:tc>
          <w:tcPr>
            <w:tcW w:w="2425" w:type="dxa"/>
            <w:tcBorders>
              <w:top w:val="single" w:sz="4" w:space="0" w:color="auto"/>
              <w:left w:val="single" w:sz="4" w:space="0" w:color="auto"/>
              <w:bottom w:val="single" w:sz="4" w:space="0" w:color="auto"/>
              <w:right w:val="single" w:sz="4" w:space="0" w:color="auto"/>
            </w:tcBorders>
          </w:tcPr>
          <w:p w14:paraId="022F016B" w14:textId="4078A28B"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Date</w:t>
            </w:r>
            <w:r w:rsidR="00B22E15" w:rsidRPr="006A3CE2">
              <w:rPr>
                <w:rFonts w:asciiTheme="minorHAnsi" w:eastAsia="Times New Roman" w:hAnsiTheme="minorHAnsi" w:cstheme="minorHAnsi"/>
                <w:b/>
                <w:color w:val="000000" w:themeColor="text1"/>
                <w:sz w:val="18"/>
                <w:szCs w:val="18"/>
              </w:rPr>
              <w:t xml:space="preserve"> 05 </w:t>
            </w:r>
            <w:r w:rsidR="006A3CE2" w:rsidRPr="006A3CE2">
              <w:rPr>
                <w:rFonts w:asciiTheme="minorHAnsi" w:eastAsia="Times New Roman" w:hAnsiTheme="minorHAnsi" w:cstheme="minorHAnsi"/>
                <w:b/>
                <w:color w:val="000000" w:themeColor="text1"/>
                <w:sz w:val="18"/>
                <w:szCs w:val="18"/>
              </w:rPr>
              <w:t>April</w:t>
            </w:r>
            <w:r w:rsidR="00B22E15" w:rsidRPr="006A3CE2">
              <w:rPr>
                <w:rFonts w:asciiTheme="minorHAnsi" w:eastAsia="Times New Roman" w:hAnsiTheme="minorHAnsi" w:cstheme="minorHAnsi"/>
                <w:b/>
                <w:color w:val="000000" w:themeColor="text1"/>
                <w:sz w:val="18"/>
                <w:szCs w:val="18"/>
              </w:rPr>
              <w:t xml:space="preserve"> 2025</w:t>
            </w:r>
          </w:p>
        </w:tc>
        <w:tc>
          <w:tcPr>
            <w:tcW w:w="1980" w:type="dxa"/>
            <w:tcBorders>
              <w:top w:val="single" w:sz="4" w:space="0" w:color="auto"/>
              <w:left w:val="single" w:sz="4" w:space="0" w:color="auto"/>
              <w:bottom w:val="single" w:sz="4" w:space="0" w:color="auto"/>
              <w:right w:val="single" w:sz="4" w:space="0" w:color="auto"/>
            </w:tcBorders>
          </w:tcPr>
          <w:p w14:paraId="6056109D" w14:textId="2AFF1283"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Time:</w:t>
            </w:r>
            <w:r w:rsidR="00EC05C3" w:rsidRPr="006A3CE2">
              <w:rPr>
                <w:rFonts w:cs="Calibri"/>
                <w:b/>
                <w:bCs/>
                <w:color w:val="000000" w:themeColor="text1"/>
                <w:sz w:val="18"/>
                <w:szCs w:val="18"/>
                <w:lang w:val="en-US"/>
              </w:rPr>
              <w:t xml:space="preserve"> 1630 </w:t>
            </w:r>
            <w:r w:rsidR="00D31245" w:rsidRPr="006A3CE2">
              <w:rPr>
                <w:rFonts w:cs="Calibri"/>
                <w:b/>
                <w:bCs/>
                <w:color w:val="000000" w:themeColor="text1"/>
                <w:sz w:val="18"/>
                <w:szCs w:val="18"/>
                <w:lang w:val="en-US"/>
              </w:rPr>
              <w:t>hrs.</w:t>
            </w:r>
            <w:r w:rsidR="00EC05C3" w:rsidRPr="006A3CE2">
              <w:rPr>
                <w:rFonts w:cs="Calibri"/>
                <w:b/>
                <w:bCs/>
                <w:color w:val="000000" w:themeColor="text1"/>
                <w:sz w:val="18"/>
                <w:szCs w:val="18"/>
                <w:lang w:val="en-US"/>
              </w:rPr>
              <w:t xml:space="preserve"> (EAT)</w:t>
            </w:r>
          </w:p>
        </w:tc>
      </w:tr>
      <w:tr w:rsidR="006A3CE2" w:rsidRPr="006A3CE2" w14:paraId="48C0CD39" w14:textId="77777777" w:rsidTr="3BE35ECF">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Proposal due:</w:t>
            </w:r>
          </w:p>
        </w:tc>
      </w:tr>
      <w:tr w:rsidR="006A3CE2" w:rsidRPr="006A3CE2" w14:paraId="446B5A3F" w14:textId="77777777" w:rsidTr="3BE35ECF">
        <w:tc>
          <w:tcPr>
            <w:tcW w:w="4590" w:type="dxa"/>
            <w:gridSpan w:val="2"/>
            <w:tcBorders>
              <w:top w:val="single" w:sz="4" w:space="0" w:color="auto"/>
              <w:left w:val="single" w:sz="4" w:space="0" w:color="auto"/>
              <w:bottom w:val="single" w:sz="4" w:space="0" w:color="auto"/>
              <w:right w:val="single" w:sz="4" w:space="0" w:color="auto"/>
            </w:tcBorders>
          </w:tcPr>
          <w:p w14:paraId="278DD5C1" w14:textId="713870B8"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Issue date:</w:t>
            </w:r>
            <w:r w:rsidR="00EC05C3" w:rsidRPr="006A3CE2">
              <w:rPr>
                <w:rFonts w:asciiTheme="minorHAnsi" w:eastAsia="Times New Roman" w:hAnsiTheme="minorHAnsi" w:cstheme="minorHAnsi"/>
                <w:b/>
                <w:color w:val="000000" w:themeColor="text1"/>
                <w:sz w:val="18"/>
                <w:szCs w:val="18"/>
              </w:rPr>
              <w:t xml:space="preserve"> </w:t>
            </w:r>
            <w:r w:rsidR="009214B9">
              <w:rPr>
                <w:rFonts w:asciiTheme="minorHAnsi" w:eastAsia="Times New Roman" w:hAnsiTheme="minorHAnsi" w:cstheme="minorHAnsi"/>
                <w:b/>
                <w:color w:val="000000" w:themeColor="text1"/>
                <w:sz w:val="18"/>
                <w:szCs w:val="18"/>
              </w:rPr>
              <w:t>27</w:t>
            </w:r>
            <w:r w:rsidR="00B22E15" w:rsidRPr="006A3CE2">
              <w:rPr>
                <w:rFonts w:asciiTheme="minorHAnsi" w:eastAsia="Times New Roman" w:hAnsiTheme="minorHAnsi" w:cstheme="minorHAnsi"/>
                <w:b/>
                <w:color w:val="000000" w:themeColor="text1"/>
                <w:sz w:val="18"/>
                <w:szCs w:val="18"/>
                <w:vertAlign w:val="superscript"/>
              </w:rPr>
              <w:t>th</w:t>
            </w:r>
            <w:r w:rsidR="00B22E15" w:rsidRPr="006A3CE2">
              <w:rPr>
                <w:rFonts w:asciiTheme="minorHAnsi" w:eastAsia="Times New Roman" w:hAnsiTheme="minorHAnsi" w:cstheme="minorHAnsi"/>
                <w:b/>
                <w:color w:val="000000" w:themeColor="text1"/>
                <w:sz w:val="18"/>
                <w:szCs w:val="18"/>
              </w:rPr>
              <w:t xml:space="preserve"> </w:t>
            </w:r>
            <w:r w:rsidR="006A3CE2">
              <w:rPr>
                <w:rFonts w:asciiTheme="minorHAnsi" w:eastAsia="Times New Roman" w:hAnsiTheme="minorHAnsi" w:cstheme="minorHAnsi"/>
                <w:b/>
                <w:color w:val="000000" w:themeColor="text1"/>
                <w:sz w:val="18"/>
                <w:szCs w:val="18"/>
              </w:rPr>
              <w:t>March</w:t>
            </w:r>
            <w:r w:rsidR="00B22E15" w:rsidRPr="006A3CE2">
              <w:rPr>
                <w:rFonts w:asciiTheme="minorHAnsi" w:eastAsia="Times New Roman" w:hAnsiTheme="minorHAnsi" w:cstheme="minorHAnsi"/>
                <w:b/>
                <w:color w:val="000000" w:themeColor="text1"/>
                <w:sz w:val="18"/>
                <w:szCs w:val="18"/>
              </w:rPr>
              <w:t xml:space="preserve"> 2025</w:t>
            </w:r>
          </w:p>
        </w:tc>
        <w:tc>
          <w:tcPr>
            <w:tcW w:w="2425" w:type="dxa"/>
            <w:tcBorders>
              <w:top w:val="single" w:sz="4" w:space="0" w:color="auto"/>
              <w:left w:val="single" w:sz="4" w:space="0" w:color="auto"/>
              <w:bottom w:val="single" w:sz="4" w:space="0" w:color="auto"/>
              <w:right w:val="single" w:sz="4" w:space="0" w:color="auto"/>
            </w:tcBorders>
          </w:tcPr>
          <w:p w14:paraId="074E22FC" w14:textId="6767C48A"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Date:</w:t>
            </w:r>
            <w:r w:rsidR="00EC05C3" w:rsidRPr="006A3CE2">
              <w:rPr>
                <w:rFonts w:asciiTheme="minorHAnsi" w:eastAsia="Times New Roman" w:hAnsiTheme="minorHAnsi" w:cstheme="minorBidi"/>
                <w:b/>
                <w:bCs/>
                <w:color w:val="000000" w:themeColor="text1"/>
                <w:sz w:val="18"/>
                <w:szCs w:val="18"/>
              </w:rPr>
              <w:t xml:space="preserve"> </w:t>
            </w:r>
            <w:r w:rsidR="009214B9">
              <w:rPr>
                <w:rFonts w:asciiTheme="minorHAnsi" w:eastAsia="Times New Roman" w:hAnsiTheme="minorHAnsi" w:cstheme="minorBidi"/>
                <w:b/>
                <w:bCs/>
                <w:color w:val="000000" w:themeColor="text1"/>
                <w:sz w:val="18"/>
                <w:szCs w:val="18"/>
              </w:rPr>
              <w:t>10</w:t>
            </w:r>
            <w:r w:rsidR="006A3CE2" w:rsidRPr="006A3CE2">
              <w:rPr>
                <w:rFonts w:asciiTheme="minorHAnsi" w:eastAsia="Times New Roman" w:hAnsiTheme="minorHAnsi" w:cstheme="minorBidi"/>
                <w:b/>
                <w:bCs/>
                <w:color w:val="000000" w:themeColor="text1"/>
                <w:sz w:val="18"/>
                <w:szCs w:val="18"/>
                <w:vertAlign w:val="superscript"/>
              </w:rPr>
              <w:t>th</w:t>
            </w:r>
            <w:r w:rsidR="006A3CE2" w:rsidRPr="006A3CE2">
              <w:rPr>
                <w:rFonts w:asciiTheme="minorHAnsi" w:eastAsia="Times New Roman" w:hAnsiTheme="minorHAnsi" w:cstheme="minorBidi"/>
                <w:b/>
                <w:bCs/>
                <w:color w:val="000000" w:themeColor="text1"/>
                <w:sz w:val="18"/>
                <w:szCs w:val="18"/>
              </w:rPr>
              <w:t xml:space="preserve"> April</w:t>
            </w:r>
            <w:r w:rsidR="00B22E15" w:rsidRPr="006A3CE2">
              <w:rPr>
                <w:rFonts w:asciiTheme="minorHAnsi" w:eastAsia="Times New Roman" w:hAnsiTheme="minorHAnsi" w:cstheme="minorBidi"/>
                <w:b/>
                <w:bCs/>
                <w:color w:val="000000" w:themeColor="text1"/>
                <w:sz w:val="18"/>
                <w:szCs w:val="18"/>
              </w:rPr>
              <w:t xml:space="preserve"> 2025</w:t>
            </w:r>
          </w:p>
        </w:tc>
        <w:tc>
          <w:tcPr>
            <w:tcW w:w="1980" w:type="dxa"/>
            <w:tcBorders>
              <w:top w:val="single" w:sz="4" w:space="0" w:color="auto"/>
              <w:left w:val="single" w:sz="4" w:space="0" w:color="auto"/>
              <w:bottom w:val="single" w:sz="4" w:space="0" w:color="auto"/>
              <w:right w:val="single" w:sz="4" w:space="0" w:color="auto"/>
            </w:tcBorders>
          </w:tcPr>
          <w:p w14:paraId="5BA0D72A" w14:textId="58727992"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Time:</w:t>
            </w:r>
            <w:r w:rsidR="00EC05C3" w:rsidRPr="006A3CE2">
              <w:rPr>
                <w:rFonts w:asciiTheme="minorHAnsi" w:eastAsia="Times New Roman" w:hAnsiTheme="minorHAnsi" w:cstheme="minorHAnsi"/>
                <w:b/>
                <w:color w:val="000000" w:themeColor="text1"/>
                <w:sz w:val="18"/>
                <w:szCs w:val="18"/>
              </w:rPr>
              <w:t xml:space="preserve"> 2359 hrs (EAT)</w:t>
            </w:r>
          </w:p>
        </w:tc>
      </w:tr>
      <w:tr w:rsidR="006A3CE2" w:rsidRPr="006A3CE2" w14:paraId="75FD5ADA" w14:textId="77777777" w:rsidTr="3BE35ECF">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6A3CE2" w:rsidRDefault="0052371C"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p>
        </w:tc>
      </w:tr>
      <w:tr w:rsidR="006A3CE2" w:rsidRPr="006A3CE2" w14:paraId="7162E49E" w14:textId="77777777" w:rsidTr="3BE35ECF">
        <w:trPr>
          <w:trHeight w:val="80"/>
        </w:trPr>
        <w:tc>
          <w:tcPr>
            <w:tcW w:w="39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0C5EC6B0" w:rsidR="000A52DE" w:rsidRPr="006A3CE2" w:rsidRDefault="000A52DE"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 xml:space="preserve">Pre-proposal conference with </w:t>
            </w:r>
            <w:r w:rsidR="0095666C" w:rsidRPr="006A3CE2">
              <w:rPr>
                <w:rFonts w:asciiTheme="minorHAnsi" w:eastAsia="Times New Roman" w:hAnsiTheme="minorHAnsi" w:cstheme="minorHAnsi"/>
                <w:b/>
                <w:color w:val="000000" w:themeColor="text1"/>
                <w:sz w:val="18"/>
                <w:szCs w:val="18"/>
              </w:rPr>
              <w:t>proponents</w:t>
            </w:r>
          </w:p>
        </w:tc>
        <w:tc>
          <w:tcPr>
            <w:tcW w:w="635" w:type="dxa"/>
            <w:tcBorders>
              <w:top w:val="single" w:sz="4" w:space="0" w:color="auto"/>
              <w:left w:val="single" w:sz="4" w:space="0" w:color="auto"/>
              <w:bottom w:val="single" w:sz="4" w:space="0" w:color="auto"/>
              <w:right w:val="single" w:sz="4" w:space="0" w:color="auto"/>
            </w:tcBorders>
          </w:tcPr>
          <w:p w14:paraId="13934DE4" w14:textId="6B3CB85A" w:rsidR="000A52DE" w:rsidRPr="006A3CE2" w:rsidRDefault="00EC05C3"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NA</w:t>
            </w:r>
          </w:p>
        </w:tc>
        <w:tc>
          <w:tcPr>
            <w:tcW w:w="242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6A3CE2" w:rsidRDefault="000A52DE"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Planned award date:</w:t>
            </w:r>
            <w:r w:rsidR="00FE26C7" w:rsidRPr="006A3CE2">
              <w:rPr>
                <w:rFonts w:asciiTheme="minorHAnsi" w:eastAsia="Times New Roman" w:hAnsiTheme="minorHAnsi" w:cstheme="minorHAnsi"/>
                <w:b/>
                <w:color w:val="000000" w:themeColor="text1"/>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772DBF3A" w:rsidR="000A52DE" w:rsidRPr="006A3CE2" w:rsidRDefault="006A3CE2"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Pr>
                <w:rFonts w:asciiTheme="minorHAnsi" w:eastAsia="Times New Roman" w:hAnsiTheme="minorHAnsi" w:cstheme="minorHAnsi"/>
                <w:b/>
                <w:color w:val="000000" w:themeColor="text1"/>
                <w:sz w:val="18"/>
                <w:szCs w:val="18"/>
              </w:rPr>
              <w:t>01</w:t>
            </w:r>
            <w:r w:rsidRPr="006A3CE2">
              <w:rPr>
                <w:rFonts w:asciiTheme="minorHAnsi" w:eastAsia="Times New Roman" w:hAnsiTheme="minorHAnsi" w:cstheme="minorHAnsi"/>
                <w:b/>
                <w:color w:val="000000" w:themeColor="text1"/>
                <w:sz w:val="18"/>
                <w:szCs w:val="18"/>
                <w:vertAlign w:val="superscript"/>
              </w:rPr>
              <w:t>st</w:t>
            </w:r>
            <w:r>
              <w:rPr>
                <w:rFonts w:asciiTheme="minorHAnsi" w:eastAsia="Times New Roman" w:hAnsiTheme="minorHAnsi" w:cstheme="minorHAnsi"/>
                <w:b/>
                <w:color w:val="000000" w:themeColor="text1"/>
                <w:sz w:val="18"/>
                <w:szCs w:val="18"/>
              </w:rPr>
              <w:t xml:space="preserve"> June</w:t>
            </w:r>
            <w:r w:rsidR="00B22E15" w:rsidRPr="006A3CE2">
              <w:rPr>
                <w:rFonts w:asciiTheme="minorHAnsi" w:eastAsia="Times New Roman" w:hAnsiTheme="minorHAnsi" w:cstheme="minorHAnsi"/>
                <w:b/>
                <w:color w:val="000000" w:themeColor="text1"/>
                <w:sz w:val="18"/>
                <w:szCs w:val="18"/>
              </w:rPr>
              <w:t xml:space="preserve"> 2025</w:t>
            </w:r>
          </w:p>
        </w:tc>
      </w:tr>
      <w:tr w:rsidR="006A3CE2" w:rsidRPr="006A3CE2" w14:paraId="3D7CB28A" w14:textId="77777777" w:rsidTr="3BE35ECF">
        <w:trPr>
          <w:trHeight w:val="80"/>
        </w:trPr>
        <w:tc>
          <w:tcPr>
            <w:tcW w:w="395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6A3CE2" w:rsidRDefault="00B672E9"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 xml:space="preserve">Location: </w:t>
            </w:r>
          </w:p>
        </w:tc>
        <w:tc>
          <w:tcPr>
            <w:tcW w:w="635" w:type="dxa"/>
            <w:tcBorders>
              <w:top w:val="single" w:sz="4" w:space="0" w:color="auto"/>
              <w:left w:val="single" w:sz="4" w:space="0" w:color="auto"/>
              <w:bottom w:val="single" w:sz="4" w:space="0" w:color="auto"/>
              <w:right w:val="single" w:sz="4" w:space="0" w:color="auto"/>
            </w:tcBorders>
          </w:tcPr>
          <w:p w14:paraId="4D137F3C" w14:textId="2CB89B8C" w:rsidR="00B672E9" w:rsidRPr="006A3CE2" w:rsidRDefault="00EC05C3"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NA</w:t>
            </w:r>
          </w:p>
        </w:tc>
        <w:tc>
          <w:tcPr>
            <w:tcW w:w="242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6A3CE2" w:rsidRDefault="00B672E9"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Planned contract start-date/delivery date (on or before):</w:t>
            </w:r>
          </w:p>
        </w:tc>
        <w:tc>
          <w:tcPr>
            <w:tcW w:w="1980" w:type="dxa"/>
            <w:vMerge w:val="restart"/>
            <w:tcBorders>
              <w:top w:val="single" w:sz="4" w:space="0" w:color="auto"/>
              <w:left w:val="single" w:sz="4" w:space="0" w:color="auto"/>
              <w:right w:val="single" w:sz="4" w:space="0" w:color="auto"/>
            </w:tcBorders>
            <w:shd w:val="clear" w:color="auto" w:fill="FFFFFF" w:themeFill="background1"/>
          </w:tcPr>
          <w:p w14:paraId="58C29FE3" w14:textId="2A917656" w:rsidR="00B672E9" w:rsidRPr="006A3CE2" w:rsidRDefault="00B22E15"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05</w:t>
            </w:r>
            <w:r w:rsidRPr="006A3CE2">
              <w:rPr>
                <w:rFonts w:asciiTheme="minorHAnsi" w:eastAsia="Times New Roman" w:hAnsiTheme="minorHAnsi" w:cstheme="minorHAnsi"/>
                <w:b/>
                <w:color w:val="000000" w:themeColor="text1"/>
                <w:sz w:val="18"/>
                <w:szCs w:val="18"/>
                <w:vertAlign w:val="superscript"/>
              </w:rPr>
              <w:t>th</w:t>
            </w:r>
            <w:r w:rsidRPr="006A3CE2">
              <w:rPr>
                <w:rFonts w:asciiTheme="minorHAnsi" w:eastAsia="Times New Roman" w:hAnsiTheme="minorHAnsi" w:cstheme="minorHAnsi"/>
                <w:b/>
                <w:color w:val="000000" w:themeColor="text1"/>
                <w:sz w:val="18"/>
                <w:szCs w:val="18"/>
              </w:rPr>
              <w:t xml:space="preserve"> </w:t>
            </w:r>
            <w:r w:rsidR="006A3CE2">
              <w:rPr>
                <w:rFonts w:asciiTheme="minorHAnsi" w:eastAsia="Times New Roman" w:hAnsiTheme="minorHAnsi" w:cstheme="minorHAnsi"/>
                <w:b/>
                <w:color w:val="000000" w:themeColor="text1"/>
                <w:sz w:val="18"/>
                <w:szCs w:val="18"/>
              </w:rPr>
              <w:t>June</w:t>
            </w:r>
            <w:r w:rsidRPr="006A3CE2">
              <w:rPr>
                <w:rFonts w:asciiTheme="minorHAnsi" w:eastAsia="Times New Roman" w:hAnsiTheme="minorHAnsi" w:cstheme="minorHAnsi"/>
                <w:b/>
                <w:color w:val="000000" w:themeColor="text1"/>
                <w:sz w:val="18"/>
                <w:szCs w:val="18"/>
              </w:rPr>
              <w:t xml:space="preserve"> 2025</w:t>
            </w:r>
          </w:p>
        </w:tc>
      </w:tr>
      <w:tr w:rsidR="006A3CE2" w:rsidRPr="006A3CE2" w14:paraId="72E6C3E2" w14:textId="77777777" w:rsidTr="3BE35ECF">
        <w:trPr>
          <w:trHeight w:val="80"/>
        </w:trPr>
        <w:tc>
          <w:tcPr>
            <w:tcW w:w="395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6A3CE2" w:rsidRDefault="00B672E9" w:rsidP="0038204D">
            <w:pPr>
              <w:tabs>
                <w:tab w:val="right" w:pos="2880"/>
                <w:tab w:val="left" w:pos="3690"/>
                <w:tab w:val="left" w:pos="5040"/>
              </w:tabs>
              <w:ind w:right="144"/>
              <w:outlineLvl w:val="0"/>
              <w:rPr>
                <w:rFonts w:eastAsia="Times New Roman"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Date:</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06928F7D" w:rsidR="00B672E9" w:rsidRPr="006A3CE2" w:rsidRDefault="00EC05C3"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NA</w:t>
            </w:r>
          </w:p>
        </w:tc>
        <w:tc>
          <w:tcPr>
            <w:tcW w:w="2425" w:type="dxa"/>
            <w:vMerge/>
          </w:tcPr>
          <w:p w14:paraId="0C0451E2" w14:textId="77777777" w:rsidR="00B672E9" w:rsidRPr="006A3CE2" w:rsidRDefault="00B672E9"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p>
        </w:tc>
        <w:tc>
          <w:tcPr>
            <w:tcW w:w="1980" w:type="dxa"/>
            <w:vMerge/>
          </w:tcPr>
          <w:p w14:paraId="1CC5FF7B" w14:textId="77777777" w:rsidR="00B672E9" w:rsidRPr="006A3CE2" w:rsidRDefault="00B672E9"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p>
        </w:tc>
      </w:tr>
      <w:tr w:rsidR="006A3CE2" w:rsidRPr="006A3CE2" w14:paraId="1373A9D4" w14:textId="77777777" w:rsidTr="3BE35ECF">
        <w:tc>
          <w:tcPr>
            <w:tcW w:w="3955" w:type="dxa"/>
            <w:tcBorders>
              <w:top w:val="single" w:sz="4" w:space="0" w:color="auto"/>
              <w:left w:val="single" w:sz="4" w:space="0" w:color="auto"/>
              <w:bottom w:val="single" w:sz="4" w:space="0" w:color="auto"/>
              <w:right w:val="single" w:sz="4" w:space="0" w:color="auto"/>
            </w:tcBorders>
          </w:tcPr>
          <w:p w14:paraId="2E1B74BF" w14:textId="6236D4EE" w:rsidR="00B672E9" w:rsidRPr="006A3CE2" w:rsidRDefault="00B672E9" w:rsidP="0038204D">
            <w:pPr>
              <w:tabs>
                <w:tab w:val="right" w:pos="2880"/>
                <w:tab w:val="left" w:pos="3690"/>
                <w:tab w:val="left" w:pos="5040"/>
              </w:tabs>
              <w:ind w:right="144"/>
              <w:outlineLvl w:val="0"/>
              <w:rPr>
                <w:rFonts w:eastAsia="Times New Roman"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Contact:</w:t>
            </w:r>
          </w:p>
        </w:tc>
        <w:tc>
          <w:tcPr>
            <w:tcW w:w="635" w:type="dxa"/>
            <w:tcBorders>
              <w:top w:val="single" w:sz="4" w:space="0" w:color="auto"/>
              <w:left w:val="single" w:sz="4" w:space="0" w:color="auto"/>
              <w:bottom w:val="single" w:sz="4" w:space="0" w:color="auto"/>
              <w:right w:val="single" w:sz="4" w:space="0" w:color="auto"/>
            </w:tcBorders>
          </w:tcPr>
          <w:p w14:paraId="19F5A9C4" w14:textId="46933C2B" w:rsidR="00B672E9" w:rsidRPr="006A3CE2" w:rsidRDefault="00EC05C3"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r w:rsidRPr="006A3CE2">
              <w:rPr>
                <w:rFonts w:asciiTheme="minorHAnsi" w:eastAsia="Times New Roman" w:hAnsiTheme="minorHAnsi" w:cstheme="minorHAnsi"/>
                <w:b/>
                <w:color w:val="000000" w:themeColor="text1"/>
                <w:sz w:val="18"/>
                <w:szCs w:val="18"/>
              </w:rPr>
              <w:t>NA</w:t>
            </w:r>
          </w:p>
        </w:tc>
        <w:tc>
          <w:tcPr>
            <w:tcW w:w="2425" w:type="dxa"/>
            <w:vMerge/>
          </w:tcPr>
          <w:p w14:paraId="32524C27" w14:textId="77777777" w:rsidR="00B672E9" w:rsidRPr="006A3CE2" w:rsidRDefault="00B672E9" w:rsidP="0038204D">
            <w:pPr>
              <w:tabs>
                <w:tab w:val="right" w:pos="2880"/>
                <w:tab w:val="left" w:pos="3690"/>
                <w:tab w:val="left" w:pos="5040"/>
              </w:tabs>
              <w:ind w:right="144"/>
              <w:outlineLvl w:val="0"/>
              <w:rPr>
                <w:rFonts w:eastAsia="Times New Roman" w:cstheme="minorHAnsi"/>
                <w:b/>
                <w:color w:val="000000" w:themeColor="text1"/>
                <w:sz w:val="18"/>
                <w:szCs w:val="18"/>
              </w:rPr>
            </w:pPr>
          </w:p>
        </w:tc>
        <w:tc>
          <w:tcPr>
            <w:tcW w:w="1980" w:type="dxa"/>
            <w:vMerge/>
          </w:tcPr>
          <w:p w14:paraId="007E9701" w14:textId="338938BC" w:rsidR="00B672E9" w:rsidRPr="006A3CE2" w:rsidRDefault="00B672E9" w:rsidP="0038204D">
            <w:pPr>
              <w:tabs>
                <w:tab w:val="right" w:pos="2880"/>
                <w:tab w:val="left" w:pos="3690"/>
                <w:tab w:val="left" w:pos="5040"/>
              </w:tabs>
              <w:ind w:right="144"/>
              <w:outlineLvl w:val="0"/>
              <w:rPr>
                <w:rFonts w:asciiTheme="minorHAnsi" w:eastAsia="Times New Roman" w:hAnsiTheme="minorHAnsi" w:cstheme="minorHAnsi"/>
                <w:b/>
                <w:color w:val="000000" w:themeColor="text1"/>
                <w:sz w:val="18"/>
                <w:szCs w:val="18"/>
              </w:rPr>
            </w:pPr>
          </w:p>
        </w:tc>
      </w:tr>
    </w:tbl>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410F3B61" w14:textId="77777777" w:rsidR="00B22E15" w:rsidRDefault="00B22E15">
      <w:pPr>
        <w:rPr>
          <w:rFonts w:eastAsia="Times New Roman" w:cstheme="minorHAnsi"/>
          <w:b/>
          <w:color w:val="0070C0"/>
          <w:sz w:val="18"/>
          <w:szCs w:val="18"/>
          <w:lang w:eastAsia="en-GB"/>
        </w:rPr>
      </w:pPr>
      <w:r>
        <w:rPr>
          <w:rFonts w:eastAsia="Times New Roman" w:cstheme="minorHAnsi"/>
          <w:b/>
          <w:color w:val="0070C0"/>
          <w:sz w:val="18"/>
          <w:szCs w:val="18"/>
          <w:lang w:eastAsia="en-GB"/>
        </w:rPr>
        <w:br w:type="page"/>
      </w:r>
    </w:p>
    <w:p w14:paraId="7EA98332" w14:textId="32855B60" w:rsidR="00D45B16" w:rsidRPr="0054628A" w:rsidRDefault="00AC30E6" w:rsidP="00BF36C9">
      <w:pPr>
        <w:pStyle w:val="ListParagraph"/>
        <w:numPr>
          <w:ilvl w:val="0"/>
          <w:numId w:val="9"/>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eastAsia="en-GB"/>
        </w:rPr>
        <w:lastRenderedPageBreak/>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3BE35ECF">
        <w:trPr>
          <w:trHeight w:val="989"/>
        </w:trPr>
        <w:tc>
          <w:tcPr>
            <w:tcW w:w="9629" w:type="dxa"/>
          </w:tcPr>
          <w:p w14:paraId="481B1FB5" w14:textId="4FAFE662" w:rsidR="00D45B16" w:rsidRPr="00704B1D" w:rsidRDefault="00D45B16" w:rsidP="10F30B68">
            <w:pPr>
              <w:tabs>
                <w:tab w:val="center" w:pos="4320"/>
                <w:tab w:val="right" w:pos="8640"/>
              </w:tabs>
              <w:jc w:val="both"/>
              <w:rPr>
                <w:rFonts w:asciiTheme="minorHAnsi" w:eastAsiaTheme="majorEastAsia" w:hAnsiTheme="minorHAnsi" w:cstheme="minorBidi"/>
                <w:b/>
                <w:bCs/>
                <w:sz w:val="18"/>
                <w:szCs w:val="18"/>
              </w:rPr>
            </w:pPr>
            <w:r w:rsidRPr="00704B1D">
              <w:rPr>
                <w:rFonts w:asciiTheme="minorHAnsi" w:eastAsiaTheme="majorEastAsia" w:hAnsiTheme="minorHAnsi" w:cstheme="minorBidi"/>
                <w:b/>
                <w:bCs/>
                <w:sz w:val="18"/>
                <w:szCs w:val="18"/>
              </w:rPr>
              <w:t>Introduction</w:t>
            </w:r>
            <w:r w:rsidR="00701D63" w:rsidRPr="00704B1D">
              <w:rPr>
                <w:rFonts w:asciiTheme="minorHAnsi" w:eastAsiaTheme="majorEastAsia" w:hAnsiTheme="minorHAnsi" w:cstheme="minorBidi"/>
                <w:b/>
                <w:bCs/>
                <w:sz w:val="18"/>
                <w:szCs w:val="18"/>
              </w:rPr>
              <w:t xml:space="preserve"> </w:t>
            </w:r>
          </w:p>
          <w:p w14:paraId="539C370C" w14:textId="621F3137" w:rsidR="00D45B16" w:rsidRPr="00636C47" w:rsidRDefault="230ABD12" w:rsidP="10F30B68">
            <w:pPr>
              <w:tabs>
                <w:tab w:val="center" w:pos="4320"/>
                <w:tab w:val="right" w:pos="8640"/>
              </w:tabs>
              <w:jc w:val="both"/>
              <w:rPr>
                <w:rFonts w:asciiTheme="minorHAnsi" w:eastAsiaTheme="majorEastAsia" w:hAnsiTheme="minorHAnsi" w:cstheme="minorBidi"/>
                <w:sz w:val="18"/>
                <w:szCs w:val="18"/>
              </w:rPr>
            </w:pPr>
            <w:r w:rsidRPr="10F30B68">
              <w:rPr>
                <w:rFonts w:asciiTheme="minorHAnsi" w:eastAsiaTheme="majorEastAsia" w:hAnsiTheme="minorHAnsi" w:cstheme="minorBidi"/>
                <w:sz w:val="18"/>
                <w:szCs w:val="18"/>
              </w:rPr>
              <w:t xml:space="preserve">1.1 </w:t>
            </w:r>
            <w:r w:rsidR="00D45B16" w:rsidRPr="10F30B68">
              <w:rPr>
                <w:rFonts w:asciiTheme="minorHAnsi" w:eastAsiaTheme="majorEastAsia" w:hAnsiTheme="minorHAnsi" w:cstheme="minorBidi"/>
                <w:sz w:val="18"/>
                <w:szCs w:val="18"/>
              </w:rPr>
              <w:t>Background/</w:t>
            </w:r>
            <w:r w:rsidR="00BB0779" w:rsidRPr="10F30B68">
              <w:rPr>
                <w:rFonts w:asciiTheme="minorHAnsi" w:eastAsiaTheme="majorEastAsia" w:hAnsiTheme="minorHAnsi" w:cstheme="minorBidi"/>
                <w:sz w:val="18"/>
                <w:szCs w:val="18"/>
              </w:rPr>
              <w:t>c</w:t>
            </w:r>
            <w:r w:rsidR="00D45B16" w:rsidRPr="10F30B68">
              <w:rPr>
                <w:rFonts w:asciiTheme="minorHAnsi" w:eastAsiaTheme="majorEastAsia" w:hAnsiTheme="minorHAnsi" w:cstheme="minorBidi"/>
                <w:sz w:val="18"/>
                <w:szCs w:val="18"/>
              </w:rPr>
              <w:t>ontext for required services/results</w:t>
            </w:r>
          </w:p>
          <w:p w14:paraId="4F7558C0" w14:textId="5D8D61AB" w:rsidR="00FC50AF" w:rsidRDefault="00EC05C3" w:rsidP="007334FD">
            <w:pPr>
              <w:tabs>
                <w:tab w:val="center" w:pos="4320"/>
                <w:tab w:val="right" w:pos="8640"/>
              </w:tabs>
              <w:spacing w:line="257" w:lineRule="auto"/>
              <w:jc w:val="both"/>
              <w:rPr>
                <w:rFonts w:asciiTheme="minorHAnsi" w:eastAsiaTheme="majorEastAsia" w:hAnsiTheme="minorHAnsi" w:cstheme="minorHAnsi"/>
                <w:sz w:val="18"/>
                <w:szCs w:val="18"/>
              </w:rPr>
            </w:pPr>
            <w:r w:rsidRPr="00636C47">
              <w:rPr>
                <w:rFonts w:asciiTheme="minorHAnsi" w:eastAsiaTheme="majorEastAsia" w:hAnsiTheme="minorHAnsi" w:cstheme="minorHAnsi"/>
                <w:sz w:val="18"/>
                <w:szCs w:val="18"/>
              </w:rPr>
              <w:t xml:space="preserve">UN Women (UNW),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r w:rsidR="00D31245" w:rsidRPr="00636C47">
              <w:rPr>
                <w:rFonts w:asciiTheme="minorHAnsi" w:eastAsiaTheme="majorEastAsia" w:hAnsiTheme="minorHAnsi" w:cstheme="minorHAnsi"/>
                <w:sz w:val="18"/>
                <w:szCs w:val="18"/>
              </w:rPr>
              <w:t>centre</w:t>
            </w:r>
            <w:r w:rsidRPr="00636C47">
              <w:rPr>
                <w:rFonts w:asciiTheme="minorHAnsi" w:eastAsiaTheme="majorEastAsia" w:hAnsiTheme="minorHAnsi" w:cstheme="minorHAnsi"/>
                <w:sz w:val="18"/>
                <w:szCs w:val="18"/>
              </w:rPr>
              <w:t xml:space="preserve"> of all its efforts, the UN Women leads and coordinates United Nations system efforts to ensure that commitments on gender equality are translated into action throughout the world. It provides strong and coherent leadership in support of Member States’ priorities and efforts while building effective partnerships with civil society and other relevant actors.</w:t>
            </w:r>
          </w:p>
          <w:p w14:paraId="632FBC7C" w14:textId="77777777" w:rsidR="007334FD" w:rsidRPr="00636C47" w:rsidRDefault="007334FD" w:rsidP="007334FD">
            <w:pPr>
              <w:tabs>
                <w:tab w:val="center" w:pos="4320"/>
                <w:tab w:val="right" w:pos="8640"/>
              </w:tabs>
              <w:spacing w:line="257" w:lineRule="auto"/>
              <w:jc w:val="both"/>
              <w:rPr>
                <w:rFonts w:asciiTheme="minorHAnsi" w:eastAsiaTheme="majorEastAsia" w:hAnsiTheme="minorHAnsi" w:cstheme="minorHAnsi"/>
                <w:sz w:val="18"/>
                <w:szCs w:val="18"/>
              </w:rPr>
            </w:pPr>
          </w:p>
          <w:p w14:paraId="628D1D82" w14:textId="32B02F82" w:rsidR="00EC05C3" w:rsidRPr="00704B1D" w:rsidRDefault="00EC05C3" w:rsidP="4E5A5270">
            <w:pPr>
              <w:shd w:val="clear" w:color="auto" w:fill="FFFFFF" w:themeFill="background1"/>
              <w:jc w:val="both"/>
              <w:rPr>
                <w:rFonts w:asciiTheme="minorHAnsi" w:eastAsiaTheme="minorEastAsia" w:hAnsiTheme="minorHAnsi" w:cstheme="minorBidi"/>
                <w:sz w:val="18"/>
                <w:szCs w:val="18"/>
              </w:rPr>
            </w:pPr>
            <w:r w:rsidRPr="4E5A5270">
              <w:rPr>
                <w:rFonts w:asciiTheme="minorHAnsi" w:eastAsiaTheme="majorEastAsia" w:hAnsiTheme="minorHAnsi" w:cstheme="minorBidi"/>
                <w:sz w:val="18"/>
                <w:szCs w:val="18"/>
              </w:rPr>
              <w:t>In Tanzania, UN Women works with other UN agencies within one UN system for delivery as one, under the overarching United Nations Sustainable Development Cooperation Framework (UNSDCF) 2022-2027,</w:t>
            </w:r>
            <w:r w:rsidR="000B13F0">
              <w:rPr>
                <w:rFonts w:asciiTheme="minorHAnsi" w:eastAsiaTheme="majorEastAsia" w:hAnsiTheme="minorHAnsi" w:cstheme="minorBidi"/>
                <w:sz w:val="18"/>
                <w:szCs w:val="18"/>
              </w:rPr>
              <w:t xml:space="preserve"> </w:t>
            </w:r>
            <w:hyperlink r:id="rId13" w:history="1">
              <w:r w:rsidR="00187AF2">
                <w:rPr>
                  <w:noProof/>
                  <w:color w:val="0000FF"/>
                  <w:shd w:val="clear" w:color="auto" w:fill="F3F2F1"/>
                </w:rPr>
                <w:drawing>
                  <wp:inline distT="0" distB="0" distL="0" distR="0" wp14:anchorId="4BEA1329" wp14:editId="5C79409A">
                    <wp:extent cx="152400" cy="152400"/>
                    <wp:effectExtent l="0" t="0" r="0" b="0"/>
                    <wp:docPr id="1936859997"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7AF2">
                <w:rPr>
                  <w:rStyle w:val="SmartLink"/>
                </w:rPr>
                <w:t> UNSDCF 2022-2027 (Small).pdf</w:t>
              </w:r>
            </w:hyperlink>
            <w:r w:rsidRPr="4E5A5270">
              <w:rPr>
                <w:rFonts w:asciiTheme="minorHAnsi" w:eastAsiaTheme="majorEastAsia" w:hAnsiTheme="minorHAnsi" w:cstheme="minorBidi"/>
                <w:sz w:val="18"/>
                <w:szCs w:val="18"/>
              </w:rPr>
              <w:t xml:space="preserve"> which is aligned with and contributes to Tanzania’s national priorities and commitments. As one of the UNSDCF outcomes, UN Women contributes to inclusive and gender-responsive economic growth by supporting outputs including: </w:t>
            </w:r>
            <w:r w:rsidR="76BA8152" w:rsidRPr="00704B1D">
              <w:rPr>
                <w:rFonts w:asciiTheme="minorHAnsi" w:eastAsiaTheme="minorEastAsia" w:hAnsiTheme="minorHAnsi" w:cstheme="minorBidi"/>
                <w:b/>
                <w:bCs/>
                <w:color w:val="D13438"/>
                <w:u w:val="single"/>
                <w:lang w:val="en-US"/>
              </w:rPr>
              <w:t xml:space="preserve"> </w:t>
            </w:r>
            <w:proofErr w:type="gramStart"/>
            <w:r w:rsidR="76BA8152" w:rsidRPr="00704B1D">
              <w:rPr>
                <w:rFonts w:asciiTheme="minorHAnsi" w:eastAsiaTheme="minorEastAsia" w:hAnsiTheme="minorHAnsi" w:cstheme="minorBidi"/>
                <w:sz w:val="18"/>
                <w:szCs w:val="18"/>
                <w:lang w:val="en-US"/>
              </w:rPr>
              <w:t>Small</w:t>
            </w:r>
            <w:proofErr w:type="gramEnd"/>
            <w:r w:rsidR="76BA8152" w:rsidRPr="00704B1D">
              <w:rPr>
                <w:rFonts w:asciiTheme="minorHAnsi" w:eastAsiaTheme="minorEastAsia" w:hAnsiTheme="minorHAnsi" w:cstheme="minorBidi"/>
                <w:sz w:val="18"/>
                <w:szCs w:val="18"/>
                <w:lang w:val="en-US"/>
              </w:rPr>
              <w:t xml:space="preserve"> holder farmers, particularly women and youth, have increased capacities to adopt innovative, climate resilient practices for increased and sustainable production, productivity and commercialization of agricultural commodities.</w:t>
            </w:r>
          </w:p>
          <w:p w14:paraId="3697F613" w14:textId="5135BD30" w:rsidR="4E5A5270" w:rsidRDefault="4E5A5270" w:rsidP="4E5A5270">
            <w:pPr>
              <w:shd w:val="clear" w:color="auto" w:fill="FFFFFF" w:themeFill="background1"/>
              <w:jc w:val="both"/>
              <w:rPr>
                <w:rFonts w:asciiTheme="minorHAnsi" w:eastAsiaTheme="majorEastAsia" w:hAnsiTheme="minorHAnsi" w:cstheme="minorBidi"/>
                <w:sz w:val="18"/>
                <w:szCs w:val="18"/>
              </w:rPr>
            </w:pPr>
          </w:p>
          <w:p w14:paraId="798EF379" w14:textId="201E0FA7" w:rsidR="00D52731" w:rsidRDefault="5A11C48D" w:rsidP="4E5A5270">
            <w:pPr>
              <w:shd w:val="clear" w:color="auto" w:fill="FFFFFF" w:themeFill="background1"/>
              <w:jc w:val="both"/>
              <w:rPr>
                <w:rFonts w:cs="Calibri"/>
                <w:sz w:val="18"/>
                <w:szCs w:val="18"/>
              </w:rPr>
            </w:pPr>
            <w:r w:rsidRPr="00704B1D">
              <w:rPr>
                <w:rFonts w:cs="Calibri"/>
                <w:sz w:val="18"/>
                <w:szCs w:val="18"/>
              </w:rPr>
              <w:t>UN Women is currently implementin</w:t>
            </w:r>
            <w:r w:rsidR="7EA9DB68" w:rsidRPr="00704B1D">
              <w:rPr>
                <w:rFonts w:cs="Calibri"/>
                <w:sz w:val="18"/>
                <w:szCs w:val="18"/>
              </w:rPr>
              <w:t xml:space="preserve">g </w:t>
            </w:r>
            <w:r w:rsidR="007334FD">
              <w:rPr>
                <w:rFonts w:cs="Calibri"/>
                <w:sz w:val="18"/>
                <w:szCs w:val="18"/>
              </w:rPr>
              <w:t xml:space="preserve">strategic interventions under the </w:t>
            </w:r>
            <w:r w:rsidR="7EA9DB68" w:rsidRPr="00704B1D">
              <w:rPr>
                <w:rFonts w:cs="Calibri"/>
                <w:sz w:val="18"/>
                <w:szCs w:val="18"/>
              </w:rPr>
              <w:t xml:space="preserve">Kigoma Joint </w:t>
            </w:r>
            <w:proofErr w:type="gramStart"/>
            <w:r w:rsidR="7EA9DB68" w:rsidRPr="00704B1D">
              <w:rPr>
                <w:rFonts w:cs="Calibri"/>
                <w:sz w:val="18"/>
                <w:szCs w:val="18"/>
              </w:rPr>
              <w:t xml:space="preserve">Programme </w:t>
            </w:r>
            <w:r w:rsidRPr="00704B1D">
              <w:rPr>
                <w:rFonts w:cs="Calibri"/>
                <w:sz w:val="18"/>
                <w:szCs w:val="18"/>
              </w:rPr>
              <w:t>,</w:t>
            </w:r>
            <w:proofErr w:type="gramEnd"/>
            <w:r w:rsidRPr="00704B1D">
              <w:rPr>
                <w:rFonts w:cs="Calibri"/>
                <w:sz w:val="18"/>
                <w:szCs w:val="18"/>
              </w:rPr>
              <w:t xml:space="preserve"> in collaboration with other UN agencies,  to enhance the capacities of smallholder producers and MSMEs in the region. UN Women specifically supports enterprises led by women </w:t>
            </w:r>
            <w:r w:rsidR="007334FD">
              <w:rPr>
                <w:rFonts w:cs="Calibri"/>
                <w:sz w:val="18"/>
                <w:szCs w:val="18"/>
              </w:rPr>
              <w:t xml:space="preserve">to </w:t>
            </w:r>
            <w:r w:rsidRPr="00704B1D">
              <w:rPr>
                <w:rFonts w:cs="Calibri"/>
                <w:sz w:val="18"/>
                <w:szCs w:val="18"/>
              </w:rPr>
              <w:t>enabl</w:t>
            </w:r>
            <w:r w:rsidR="007334FD">
              <w:rPr>
                <w:rFonts w:cs="Calibri"/>
                <w:sz w:val="18"/>
                <w:szCs w:val="18"/>
              </w:rPr>
              <w:t>e</w:t>
            </w:r>
            <w:r w:rsidRPr="00704B1D">
              <w:rPr>
                <w:rFonts w:cs="Calibri"/>
                <w:sz w:val="18"/>
                <w:szCs w:val="18"/>
              </w:rPr>
              <w:t xml:space="preserve"> them to adopt innovative, climate-resilient practices, access productive resources, commercialize agricultural production, sustainably expand their businesses, formalize operations, and participate in national, regional, and international trade.</w:t>
            </w:r>
          </w:p>
          <w:p w14:paraId="5D820B16" w14:textId="77777777" w:rsidR="00D52731" w:rsidRDefault="00D52731" w:rsidP="4E5A5270">
            <w:pPr>
              <w:shd w:val="clear" w:color="auto" w:fill="FFFFFF" w:themeFill="background1"/>
              <w:jc w:val="both"/>
              <w:rPr>
                <w:rFonts w:cs="Calibri"/>
                <w:sz w:val="18"/>
                <w:szCs w:val="18"/>
              </w:rPr>
            </w:pPr>
          </w:p>
          <w:p w14:paraId="2FFFC622" w14:textId="3C69235F" w:rsidR="5A11C48D" w:rsidRDefault="0831C3B6" w:rsidP="4E5A5270">
            <w:pPr>
              <w:shd w:val="clear" w:color="auto" w:fill="FFFFFF" w:themeFill="background1"/>
              <w:jc w:val="both"/>
              <w:rPr>
                <w:rFonts w:cs="Calibri"/>
                <w:i/>
                <w:iCs/>
                <w:color w:val="000000" w:themeColor="text1"/>
                <w:sz w:val="18"/>
                <w:szCs w:val="18"/>
              </w:rPr>
            </w:pPr>
            <w:r w:rsidRPr="4E5A5270">
              <w:rPr>
                <w:rFonts w:cs="Calibri"/>
                <w:color w:val="000000" w:themeColor="text1"/>
                <w:sz w:val="18"/>
                <w:szCs w:val="18"/>
              </w:rPr>
              <w:t>The project align</w:t>
            </w:r>
            <w:r w:rsidR="000B13F0">
              <w:rPr>
                <w:rFonts w:cs="Calibri"/>
                <w:color w:val="000000" w:themeColor="text1"/>
                <w:sz w:val="18"/>
                <w:szCs w:val="18"/>
              </w:rPr>
              <w:t xml:space="preserve">s </w:t>
            </w:r>
            <w:r w:rsidR="009214B9">
              <w:rPr>
                <w:rFonts w:cs="Calibri"/>
                <w:color w:val="000000" w:themeColor="text1"/>
                <w:sz w:val="18"/>
                <w:szCs w:val="18"/>
              </w:rPr>
              <w:t xml:space="preserve">with </w:t>
            </w:r>
            <w:r w:rsidR="009214B9" w:rsidRPr="4E5A5270">
              <w:rPr>
                <w:rFonts w:cs="Calibri"/>
                <w:color w:val="000000" w:themeColor="text1"/>
                <w:sz w:val="18"/>
                <w:szCs w:val="18"/>
              </w:rPr>
              <w:t>UN</w:t>
            </w:r>
            <w:r w:rsidRPr="4E5A5270">
              <w:rPr>
                <w:rFonts w:cs="Calibri"/>
                <w:color w:val="000000" w:themeColor="text1"/>
                <w:sz w:val="18"/>
                <w:szCs w:val="18"/>
              </w:rPr>
              <w:t xml:space="preserve"> Women’s global Strategic Plan (2021-2025)</w:t>
            </w:r>
            <w:r w:rsidR="000B13F0">
              <w:rPr>
                <w:rFonts w:cs="Calibri"/>
                <w:color w:val="000000" w:themeColor="text1"/>
                <w:sz w:val="18"/>
                <w:szCs w:val="18"/>
              </w:rPr>
              <w:t xml:space="preserve"> and its impact area on women’s economic </w:t>
            </w:r>
            <w:r w:rsidR="00E1176E">
              <w:rPr>
                <w:rFonts w:cs="Calibri"/>
                <w:color w:val="000000" w:themeColor="text1"/>
                <w:sz w:val="18"/>
                <w:szCs w:val="18"/>
              </w:rPr>
              <w:t>empowerment</w:t>
            </w:r>
            <w:r w:rsidR="000B13F0">
              <w:rPr>
                <w:rFonts w:cs="Calibri"/>
                <w:color w:val="000000" w:themeColor="text1"/>
                <w:sz w:val="18"/>
                <w:szCs w:val="18"/>
              </w:rPr>
              <w:t xml:space="preserve">. </w:t>
            </w:r>
            <w:r w:rsidRPr="4E5A5270">
              <w:rPr>
                <w:rFonts w:cs="Calibri"/>
                <w:color w:val="000000" w:themeColor="text1"/>
                <w:sz w:val="18"/>
                <w:szCs w:val="18"/>
              </w:rPr>
              <w:t xml:space="preserve"> </w:t>
            </w:r>
            <w:r w:rsidR="1F163AD0" w:rsidRPr="4E5A5270">
              <w:rPr>
                <w:rFonts w:cs="Calibri"/>
                <w:color w:val="000000" w:themeColor="text1"/>
                <w:sz w:val="18"/>
                <w:szCs w:val="18"/>
              </w:rPr>
              <w:t xml:space="preserve">The Kigoma Joint programme is </w:t>
            </w:r>
            <w:r w:rsidRPr="4E5A5270">
              <w:rPr>
                <w:rFonts w:cs="Calibri"/>
                <w:color w:val="000000" w:themeColor="text1"/>
                <w:sz w:val="18"/>
                <w:szCs w:val="18"/>
              </w:rPr>
              <w:t>also aligned with various international, regional, and national level commitments including the Government of Tanzania (</w:t>
            </w:r>
            <w:proofErr w:type="spellStart"/>
            <w:r w:rsidRPr="4E5A5270">
              <w:rPr>
                <w:rFonts w:cs="Calibri"/>
                <w:color w:val="000000" w:themeColor="text1"/>
                <w:sz w:val="18"/>
                <w:szCs w:val="18"/>
              </w:rPr>
              <w:t>GoT</w:t>
            </w:r>
            <w:proofErr w:type="spellEnd"/>
            <w:r w:rsidRPr="4E5A5270">
              <w:rPr>
                <w:rFonts w:cs="Calibri"/>
                <w:color w:val="000000" w:themeColor="text1"/>
                <w:sz w:val="18"/>
                <w:szCs w:val="18"/>
              </w:rPr>
              <w:t>) commitment on Generation Equality to promote women’s economic justice and rights, as well as, national gender</w:t>
            </w:r>
            <w:r w:rsidR="55FE52B1" w:rsidRPr="4E5A5270">
              <w:rPr>
                <w:rFonts w:cs="Calibri"/>
                <w:color w:val="000000" w:themeColor="text1"/>
                <w:sz w:val="18"/>
                <w:szCs w:val="18"/>
              </w:rPr>
              <w:t xml:space="preserve"> and women </w:t>
            </w:r>
            <w:r w:rsidR="00E1176E" w:rsidRPr="4E5A5270">
              <w:rPr>
                <w:rFonts w:cs="Calibri"/>
                <w:color w:val="000000" w:themeColor="text1"/>
                <w:sz w:val="18"/>
                <w:szCs w:val="18"/>
              </w:rPr>
              <w:t>development</w:t>
            </w:r>
            <w:r w:rsidR="55FE52B1" w:rsidRPr="4E5A5270">
              <w:rPr>
                <w:rFonts w:cs="Calibri"/>
                <w:color w:val="000000" w:themeColor="text1"/>
                <w:sz w:val="18"/>
                <w:szCs w:val="18"/>
              </w:rPr>
              <w:t xml:space="preserve"> </w:t>
            </w:r>
            <w:r w:rsidRPr="4E5A5270">
              <w:rPr>
                <w:rFonts w:cs="Calibri"/>
                <w:color w:val="000000" w:themeColor="text1"/>
                <w:sz w:val="18"/>
                <w:szCs w:val="18"/>
              </w:rPr>
              <w:t xml:space="preserve"> policy, CEDAW, the SDGs (in particular, </w:t>
            </w:r>
            <w:r w:rsidR="7D225700" w:rsidRPr="4E5A5270">
              <w:rPr>
                <w:rFonts w:cs="Calibri"/>
                <w:color w:val="000000" w:themeColor="text1"/>
                <w:sz w:val="18"/>
                <w:szCs w:val="18"/>
              </w:rPr>
              <w:t xml:space="preserve">SDG  5 </w:t>
            </w:r>
            <w:r w:rsidR="7D225700" w:rsidRPr="4E5A5270">
              <w:rPr>
                <w:rFonts w:cs="Calibri"/>
                <w:i/>
                <w:iCs/>
                <w:color w:val="000000" w:themeColor="text1"/>
                <w:sz w:val="18"/>
                <w:szCs w:val="18"/>
              </w:rPr>
              <w:t>Targets 5.a, 5.b, and 5.c: Focus on improving gender equality by supporting women's access to and ownership of productive resources, ensuring equitable distribution of unpaid care work, and preventing economic violence.</w:t>
            </w:r>
          </w:p>
          <w:p w14:paraId="6DDC0A00" w14:textId="77777777" w:rsidR="00704B1D" w:rsidRDefault="00704B1D" w:rsidP="4E5A5270">
            <w:pPr>
              <w:shd w:val="clear" w:color="auto" w:fill="FFFFFF" w:themeFill="background1"/>
              <w:jc w:val="both"/>
              <w:rPr>
                <w:rFonts w:cs="Calibri"/>
                <w:i/>
                <w:iCs/>
                <w:color w:val="000000" w:themeColor="text1"/>
                <w:sz w:val="18"/>
                <w:szCs w:val="18"/>
              </w:rPr>
            </w:pPr>
          </w:p>
          <w:p w14:paraId="61C4BE12" w14:textId="2981FFD3" w:rsidR="00CA0478" w:rsidRDefault="00CA0478" w:rsidP="00CA0478">
            <w:pPr>
              <w:jc w:val="both"/>
              <w:rPr>
                <w:rFonts w:asciiTheme="minorHAnsi" w:eastAsiaTheme="majorEastAsia" w:hAnsiTheme="minorHAnsi" w:cstheme="minorBidi"/>
                <w:sz w:val="18"/>
                <w:szCs w:val="18"/>
              </w:rPr>
            </w:pPr>
          </w:p>
          <w:p w14:paraId="75BB38AC" w14:textId="4B3595E8" w:rsidR="00CA0478" w:rsidRPr="00CA0478" w:rsidRDefault="00CA0478" w:rsidP="00CA0478">
            <w:pPr>
              <w:jc w:val="both"/>
              <w:rPr>
                <w:rFonts w:asciiTheme="minorHAnsi" w:eastAsiaTheme="majorEastAsia" w:hAnsiTheme="minorHAnsi" w:cstheme="minorBidi"/>
                <w:sz w:val="18"/>
                <w:szCs w:val="18"/>
              </w:rPr>
            </w:pPr>
            <w:r w:rsidRPr="00CA0478">
              <w:rPr>
                <w:rFonts w:asciiTheme="minorHAnsi" w:eastAsiaTheme="majorEastAsia" w:hAnsiTheme="minorHAnsi" w:cstheme="minorBidi"/>
                <w:sz w:val="18"/>
                <w:szCs w:val="18"/>
              </w:rPr>
              <w:t xml:space="preserve">The population of Kigoma region is estimated to be 2,127,930 (including about 120,266 people with different types of disabilities), with a growth rate of 2.4%. In terms of age-sex disaggregation, there is a near-even distribution of male to female (48.4% male to 51.6% female). </w:t>
            </w:r>
            <w:proofErr w:type="gramStart"/>
            <w:r w:rsidRPr="00CA0478">
              <w:rPr>
                <w:rFonts w:asciiTheme="minorHAnsi" w:eastAsiaTheme="majorEastAsia" w:hAnsiTheme="minorHAnsi" w:cstheme="minorBidi"/>
                <w:sz w:val="18"/>
                <w:szCs w:val="18"/>
              </w:rPr>
              <w:t>The vast majority of</w:t>
            </w:r>
            <w:proofErr w:type="gramEnd"/>
            <w:r w:rsidRPr="00CA0478">
              <w:rPr>
                <w:rFonts w:asciiTheme="minorHAnsi" w:eastAsiaTheme="majorEastAsia" w:hAnsiTheme="minorHAnsi" w:cstheme="minorBidi"/>
                <w:sz w:val="18"/>
                <w:szCs w:val="18"/>
              </w:rPr>
              <w:t xml:space="preserve"> the population lives in rural areas, far from district headquarters and essential services, which is reflected in many of the region's social indicators that lag behind the national average.</w:t>
            </w:r>
          </w:p>
          <w:p w14:paraId="2A7A0ECE" w14:textId="77777777" w:rsidR="00CA0478" w:rsidRPr="00CA0478" w:rsidRDefault="00CA0478" w:rsidP="00CA0478">
            <w:pPr>
              <w:jc w:val="both"/>
              <w:rPr>
                <w:rFonts w:asciiTheme="minorHAnsi" w:eastAsiaTheme="majorEastAsia" w:hAnsiTheme="minorHAnsi" w:cstheme="minorBidi"/>
                <w:sz w:val="18"/>
                <w:szCs w:val="18"/>
              </w:rPr>
            </w:pPr>
          </w:p>
          <w:p w14:paraId="2796B31A" w14:textId="77777777" w:rsidR="00CA0478" w:rsidRPr="00CA0478" w:rsidRDefault="00CA0478" w:rsidP="00CA0478">
            <w:pPr>
              <w:jc w:val="both"/>
              <w:rPr>
                <w:rFonts w:asciiTheme="minorHAnsi" w:eastAsiaTheme="majorEastAsia" w:hAnsiTheme="minorHAnsi" w:cstheme="minorBidi"/>
                <w:sz w:val="18"/>
                <w:szCs w:val="18"/>
              </w:rPr>
            </w:pPr>
            <w:r w:rsidRPr="00CA0478">
              <w:rPr>
                <w:rFonts w:asciiTheme="minorHAnsi" w:eastAsiaTheme="majorEastAsia" w:hAnsiTheme="minorHAnsi" w:cstheme="minorBidi"/>
                <w:sz w:val="18"/>
                <w:szCs w:val="18"/>
              </w:rPr>
              <w:t>Kasulu District Council (DC) and Kigoma Municipal Council (MC) are key areas within the region. Kasulu DC, one of the most populous districts, faces significant challenges in service delivery due to its large rural population and limited infrastructure. Kigoma MC, the region’s administrative and commercial hub, experiences urban-specific challenges such as unemployment and inadequate access to social services, while also serving as a gateway for trade and economic activities.</w:t>
            </w:r>
          </w:p>
          <w:p w14:paraId="5B61C41C" w14:textId="77777777" w:rsidR="00CA0478" w:rsidRPr="00CA0478" w:rsidRDefault="00CA0478" w:rsidP="00CA0478">
            <w:pPr>
              <w:jc w:val="both"/>
              <w:rPr>
                <w:rFonts w:asciiTheme="minorHAnsi" w:eastAsiaTheme="majorEastAsia" w:hAnsiTheme="minorHAnsi" w:cstheme="minorBidi"/>
                <w:sz w:val="18"/>
                <w:szCs w:val="18"/>
              </w:rPr>
            </w:pPr>
          </w:p>
          <w:p w14:paraId="74E172D7" w14:textId="53B4FF15" w:rsidR="00CA0478" w:rsidRDefault="00CA0478" w:rsidP="00CA0478">
            <w:pPr>
              <w:spacing w:after="160" w:line="259" w:lineRule="auto"/>
              <w:jc w:val="both"/>
              <w:rPr>
                <w:rFonts w:asciiTheme="minorHAnsi" w:eastAsiaTheme="majorEastAsia" w:hAnsiTheme="minorHAnsi" w:cstheme="minorBidi"/>
                <w:sz w:val="18"/>
                <w:szCs w:val="18"/>
              </w:rPr>
            </w:pPr>
            <w:r w:rsidRPr="00CA0478">
              <w:rPr>
                <w:rFonts w:asciiTheme="minorHAnsi" w:eastAsiaTheme="majorEastAsia" w:hAnsiTheme="minorHAnsi" w:cstheme="minorBidi"/>
                <w:sz w:val="18"/>
                <w:szCs w:val="18"/>
              </w:rPr>
              <w:t xml:space="preserve">The disparities between rural districts like Kasulu DC and the urban </w:t>
            </w:r>
            <w:r w:rsidR="00E1176E" w:rsidRPr="00CA0478">
              <w:rPr>
                <w:rFonts w:asciiTheme="minorHAnsi" w:eastAsiaTheme="majorEastAsia" w:hAnsiTheme="minorHAnsi" w:cstheme="minorBidi"/>
                <w:sz w:val="18"/>
                <w:szCs w:val="18"/>
              </w:rPr>
              <w:t>centre</w:t>
            </w:r>
            <w:r w:rsidRPr="00CA0478">
              <w:rPr>
                <w:rFonts w:asciiTheme="minorHAnsi" w:eastAsiaTheme="majorEastAsia" w:hAnsiTheme="minorHAnsi" w:cstheme="minorBidi"/>
                <w:sz w:val="18"/>
                <w:szCs w:val="18"/>
              </w:rPr>
              <w:t xml:space="preserve"> of Kigoma MC highlight the need for targeted interventions to address both rural development constraints and urban economic opportunities.</w:t>
            </w:r>
          </w:p>
          <w:p w14:paraId="579EE9DC" w14:textId="2439C020" w:rsidR="606A59AA" w:rsidRDefault="001258A2" w:rsidP="3BE35ECF">
            <w:pPr>
              <w:spacing w:after="160" w:line="257" w:lineRule="auto"/>
              <w:jc w:val="both"/>
              <w:rPr>
                <w:rFonts w:asciiTheme="minorHAnsi" w:eastAsiaTheme="majorEastAsia" w:hAnsiTheme="minorHAnsi" w:cstheme="minorBidi"/>
                <w:sz w:val="18"/>
                <w:szCs w:val="18"/>
              </w:rPr>
            </w:pPr>
            <w:r w:rsidRPr="001258A2">
              <w:rPr>
                <w:rFonts w:asciiTheme="minorHAnsi" w:eastAsiaTheme="majorEastAsia" w:hAnsiTheme="minorHAnsi" w:cstheme="minorBidi"/>
                <w:sz w:val="18"/>
                <w:szCs w:val="18"/>
              </w:rPr>
              <w:t xml:space="preserve">Agriculture </w:t>
            </w:r>
            <w:r>
              <w:rPr>
                <w:rFonts w:asciiTheme="minorHAnsi" w:eastAsiaTheme="majorEastAsia" w:hAnsiTheme="minorHAnsi" w:cstheme="minorBidi"/>
                <w:sz w:val="18"/>
                <w:szCs w:val="18"/>
              </w:rPr>
              <w:t xml:space="preserve">is the primary economic activity </w:t>
            </w:r>
            <w:r w:rsidR="00E1176E">
              <w:rPr>
                <w:rFonts w:asciiTheme="minorHAnsi" w:eastAsiaTheme="majorEastAsia" w:hAnsiTheme="minorHAnsi" w:cstheme="minorBidi"/>
                <w:sz w:val="18"/>
                <w:szCs w:val="18"/>
              </w:rPr>
              <w:t>in Kigoma’s</w:t>
            </w:r>
            <w:r w:rsidRPr="001258A2">
              <w:rPr>
                <w:rFonts w:asciiTheme="minorHAnsi" w:eastAsiaTheme="majorEastAsia" w:hAnsiTheme="minorHAnsi" w:cstheme="minorBidi"/>
                <w:sz w:val="18"/>
                <w:szCs w:val="18"/>
              </w:rPr>
              <w:t xml:space="preserve"> economy, contributing 80% of its total output. However, small-scale, subsistence farming dominates the sector, characterized by low-input practices, limited access to improved seeds, fertilizers, and finance, and minimal adoption of agricultural technology—particularly among women and youth. Similarly, entrepreneurs, especially women and youth, face significant barriers</w:t>
            </w:r>
            <w:r>
              <w:rPr>
                <w:rFonts w:asciiTheme="minorHAnsi" w:eastAsiaTheme="majorEastAsia" w:hAnsiTheme="minorHAnsi" w:cstheme="minorBidi"/>
                <w:sz w:val="18"/>
                <w:szCs w:val="18"/>
              </w:rPr>
              <w:t xml:space="preserve"> </w:t>
            </w:r>
            <w:r w:rsidR="00E1176E">
              <w:rPr>
                <w:rFonts w:asciiTheme="minorHAnsi" w:eastAsiaTheme="majorEastAsia" w:hAnsiTheme="minorHAnsi" w:cstheme="minorBidi"/>
                <w:sz w:val="18"/>
                <w:szCs w:val="18"/>
              </w:rPr>
              <w:t xml:space="preserve">including </w:t>
            </w:r>
            <w:r w:rsidR="00E1176E" w:rsidRPr="001258A2">
              <w:rPr>
                <w:rFonts w:asciiTheme="minorHAnsi" w:eastAsiaTheme="majorEastAsia" w:hAnsiTheme="minorHAnsi" w:cstheme="minorBidi"/>
                <w:sz w:val="18"/>
                <w:szCs w:val="18"/>
              </w:rPr>
              <w:t>limited</w:t>
            </w:r>
            <w:r w:rsidRPr="001258A2">
              <w:rPr>
                <w:rFonts w:asciiTheme="minorHAnsi" w:eastAsiaTheme="majorEastAsia" w:hAnsiTheme="minorHAnsi" w:cstheme="minorBidi"/>
                <w:sz w:val="18"/>
                <w:szCs w:val="18"/>
              </w:rPr>
              <w:t xml:space="preserve"> financial literacy and awareness of available funding opportunities, </w:t>
            </w:r>
            <w:r>
              <w:rPr>
                <w:rFonts w:asciiTheme="minorHAnsi" w:eastAsiaTheme="majorEastAsia" w:hAnsiTheme="minorHAnsi" w:cstheme="minorBidi"/>
                <w:sz w:val="18"/>
                <w:szCs w:val="18"/>
              </w:rPr>
              <w:t>d</w:t>
            </w:r>
            <w:r w:rsidRPr="001258A2">
              <w:rPr>
                <w:rFonts w:asciiTheme="minorHAnsi" w:eastAsiaTheme="majorEastAsia" w:hAnsiTheme="minorHAnsi" w:cstheme="minorBidi"/>
                <w:sz w:val="18"/>
                <w:szCs w:val="18"/>
              </w:rPr>
              <w:t xml:space="preserve">ifficulty in accessing mentorship and business development support, </w:t>
            </w:r>
            <w:r>
              <w:rPr>
                <w:rFonts w:asciiTheme="minorHAnsi" w:eastAsiaTheme="majorEastAsia" w:hAnsiTheme="minorHAnsi" w:cstheme="minorBidi"/>
                <w:sz w:val="18"/>
                <w:szCs w:val="18"/>
              </w:rPr>
              <w:t>d</w:t>
            </w:r>
            <w:r w:rsidRPr="001258A2">
              <w:rPr>
                <w:rFonts w:asciiTheme="minorHAnsi" w:eastAsiaTheme="majorEastAsia" w:hAnsiTheme="minorHAnsi" w:cstheme="minorBidi"/>
                <w:sz w:val="18"/>
                <w:szCs w:val="18"/>
              </w:rPr>
              <w:t>ependence on informal and local markets with low profitability</w:t>
            </w:r>
            <w:r w:rsidR="008B70DB">
              <w:rPr>
                <w:rFonts w:asciiTheme="minorHAnsi" w:eastAsiaTheme="majorEastAsia" w:hAnsiTheme="minorHAnsi" w:cstheme="minorBidi"/>
                <w:sz w:val="18"/>
                <w:szCs w:val="18"/>
              </w:rPr>
              <w:t xml:space="preserve"> as well as limited awareness </w:t>
            </w:r>
            <w:r w:rsidR="009214B9">
              <w:rPr>
                <w:rFonts w:asciiTheme="minorHAnsi" w:eastAsiaTheme="majorEastAsia" w:hAnsiTheme="minorHAnsi" w:cstheme="minorBidi"/>
                <w:sz w:val="18"/>
                <w:szCs w:val="18"/>
              </w:rPr>
              <w:t>of regulation</w:t>
            </w:r>
            <w:r w:rsidR="008B70DB">
              <w:rPr>
                <w:rFonts w:asciiTheme="minorHAnsi" w:eastAsiaTheme="majorEastAsia" w:hAnsiTheme="minorHAnsi" w:cstheme="minorBidi"/>
                <w:sz w:val="18"/>
                <w:szCs w:val="18"/>
              </w:rPr>
              <w:t xml:space="preserve"> and compliance requirements.</w:t>
            </w:r>
          </w:p>
          <w:p w14:paraId="57343058" w14:textId="33040249" w:rsidR="00BF0379" w:rsidRPr="00636C47" w:rsidRDefault="606A59AA" w:rsidP="4E5A5270">
            <w:pPr>
              <w:spacing w:after="160" w:line="257" w:lineRule="auto"/>
              <w:jc w:val="both"/>
              <w:rPr>
                <w:rFonts w:asciiTheme="minorHAnsi" w:eastAsiaTheme="majorEastAsia" w:hAnsiTheme="minorHAnsi" w:cstheme="minorBidi"/>
                <w:sz w:val="18"/>
                <w:szCs w:val="18"/>
              </w:rPr>
            </w:pPr>
            <w:r w:rsidRPr="3BE35ECF">
              <w:rPr>
                <w:rFonts w:asciiTheme="minorHAnsi" w:eastAsiaTheme="majorEastAsia" w:hAnsiTheme="minorHAnsi" w:cstheme="minorBidi"/>
                <w:sz w:val="18"/>
                <w:szCs w:val="18"/>
              </w:rPr>
              <w:t xml:space="preserve"> </w:t>
            </w:r>
            <w:r w:rsidR="0E405914" w:rsidRPr="3BE35ECF">
              <w:rPr>
                <w:rFonts w:cs="Calibri"/>
                <w:sz w:val="18"/>
                <w:szCs w:val="18"/>
              </w:rPr>
              <w:t xml:space="preserve">Moreover women, </w:t>
            </w:r>
            <w:r w:rsidR="00434D8C">
              <w:rPr>
                <w:rFonts w:cs="Calibri"/>
                <w:sz w:val="18"/>
                <w:szCs w:val="18"/>
              </w:rPr>
              <w:t xml:space="preserve">spend significantly more time providing </w:t>
            </w:r>
            <w:r w:rsidR="0E405914" w:rsidRPr="3BE35ECF">
              <w:rPr>
                <w:rFonts w:cs="Calibri"/>
                <w:sz w:val="18"/>
                <w:szCs w:val="18"/>
              </w:rPr>
              <w:t>care compared to men which significantly limits the time they can invest in developing and growing their businesses</w:t>
            </w:r>
          </w:p>
          <w:p w14:paraId="6D279A85" w14:textId="1A748F00" w:rsidR="00BF0379" w:rsidRPr="00636C47" w:rsidRDefault="00BF0379" w:rsidP="4E5A5270">
            <w:pPr>
              <w:spacing w:after="160" w:line="257" w:lineRule="auto"/>
              <w:jc w:val="both"/>
              <w:rPr>
                <w:rFonts w:asciiTheme="minorHAnsi" w:eastAsiaTheme="majorEastAsia" w:hAnsiTheme="minorHAnsi" w:cstheme="minorBidi"/>
                <w:sz w:val="18"/>
                <w:szCs w:val="18"/>
              </w:rPr>
            </w:pPr>
          </w:p>
          <w:p w14:paraId="354B2B40" w14:textId="41459602" w:rsidR="00BF0379" w:rsidRPr="00636C47" w:rsidRDefault="410142CF" w:rsidP="4E5A5270">
            <w:pPr>
              <w:spacing w:after="160" w:line="257" w:lineRule="auto"/>
              <w:jc w:val="both"/>
              <w:rPr>
                <w:rFonts w:asciiTheme="minorHAnsi" w:eastAsiaTheme="majorEastAsia" w:hAnsiTheme="minorHAnsi" w:cstheme="minorBidi"/>
                <w:sz w:val="18"/>
                <w:szCs w:val="18"/>
              </w:rPr>
            </w:pPr>
            <w:r w:rsidRPr="4E5A5270">
              <w:rPr>
                <w:rFonts w:asciiTheme="minorHAnsi" w:eastAsiaTheme="majorEastAsia" w:hAnsiTheme="minorHAnsi" w:cstheme="minorBidi"/>
                <w:sz w:val="18"/>
                <w:szCs w:val="18"/>
              </w:rPr>
              <w:lastRenderedPageBreak/>
              <w:t xml:space="preserve">1.3 </w:t>
            </w:r>
            <w:r w:rsidR="00D45B16" w:rsidRPr="4E5A5270">
              <w:rPr>
                <w:rFonts w:asciiTheme="minorHAnsi" w:eastAsiaTheme="majorEastAsia" w:hAnsiTheme="minorHAnsi" w:cstheme="minorBidi"/>
                <w:sz w:val="18"/>
                <w:szCs w:val="18"/>
              </w:rPr>
              <w:t xml:space="preserve">General </w:t>
            </w:r>
            <w:r w:rsidR="00BB0779" w:rsidRPr="4E5A5270">
              <w:rPr>
                <w:rFonts w:asciiTheme="minorHAnsi" w:eastAsiaTheme="majorEastAsia" w:hAnsiTheme="minorHAnsi" w:cstheme="minorBidi"/>
                <w:sz w:val="18"/>
                <w:szCs w:val="18"/>
              </w:rPr>
              <w:t>o</w:t>
            </w:r>
            <w:r w:rsidR="00D45B16" w:rsidRPr="4E5A5270">
              <w:rPr>
                <w:rFonts w:asciiTheme="minorHAnsi" w:eastAsiaTheme="majorEastAsia" w:hAnsiTheme="minorHAnsi" w:cstheme="minorBidi"/>
                <w:sz w:val="18"/>
                <w:szCs w:val="18"/>
              </w:rPr>
              <w:t>verview of services required/results</w:t>
            </w:r>
            <w:r w:rsidR="00A035E0" w:rsidRPr="4E5A5270">
              <w:rPr>
                <w:rFonts w:asciiTheme="minorHAnsi" w:eastAsiaTheme="majorEastAsia" w:hAnsiTheme="minorHAnsi" w:cstheme="minorBidi"/>
                <w:sz w:val="18"/>
                <w:szCs w:val="18"/>
              </w:rPr>
              <w:t xml:space="preserve"> </w:t>
            </w:r>
          </w:p>
          <w:p w14:paraId="3E9CA49F" w14:textId="62F519B6" w:rsidR="28EAEEA6" w:rsidRPr="00DE69AA" w:rsidRDefault="1AFF8323" w:rsidP="00DE69AA">
            <w:pPr>
              <w:pStyle w:val="ListParagraph"/>
              <w:numPr>
                <w:ilvl w:val="0"/>
                <w:numId w:val="27"/>
              </w:numPr>
              <w:spacing w:line="257" w:lineRule="auto"/>
              <w:jc w:val="both"/>
              <w:rPr>
                <w:sz w:val="18"/>
                <w:szCs w:val="18"/>
              </w:rPr>
            </w:pPr>
            <w:r w:rsidRPr="00DE69AA">
              <w:rPr>
                <w:sz w:val="18"/>
                <w:szCs w:val="18"/>
              </w:rPr>
              <w:t xml:space="preserve">Through this Call for Proposals, UN Women Tanzania invites applications from organizations with proven expertise </w:t>
            </w:r>
            <w:r w:rsidR="009214B9" w:rsidRPr="00DE69AA">
              <w:rPr>
                <w:sz w:val="18"/>
                <w:szCs w:val="18"/>
              </w:rPr>
              <w:t>in advancing</w:t>
            </w:r>
            <w:r w:rsidRPr="00DE69AA">
              <w:rPr>
                <w:sz w:val="18"/>
                <w:szCs w:val="18"/>
              </w:rPr>
              <w:t xml:space="preserve"> women's economic rights, gender equality, and human rights. The goal is to implement innovative, evidence-based models that enhance women's access to gender-responsive financial and business development services, improve market access, and promote equitable resource distribution and economic participation.</w:t>
            </w:r>
          </w:p>
          <w:p w14:paraId="2149BC50" w14:textId="519417E3" w:rsidR="00D45B16" w:rsidRPr="00636C47" w:rsidRDefault="30450613" w:rsidP="00262D76">
            <w:pPr>
              <w:spacing w:after="160" w:line="257" w:lineRule="auto"/>
              <w:jc w:val="both"/>
              <w:rPr>
                <w:rFonts w:asciiTheme="minorHAnsi" w:eastAsiaTheme="majorEastAsia" w:hAnsiTheme="minorHAnsi" w:cstheme="minorBidi"/>
                <w:sz w:val="18"/>
                <w:szCs w:val="18"/>
              </w:rPr>
            </w:pPr>
            <w:r w:rsidRPr="3BE35ECF">
              <w:rPr>
                <w:rFonts w:cs="Calibri"/>
                <w:sz w:val="18"/>
                <w:szCs w:val="18"/>
              </w:rPr>
              <w:t xml:space="preserve"> </w:t>
            </w:r>
          </w:p>
        </w:tc>
      </w:tr>
      <w:tr w:rsidR="00D45B16" w:rsidRPr="0056586D" w14:paraId="4E48E7A9" w14:textId="77777777" w:rsidTr="3BE35ECF">
        <w:tc>
          <w:tcPr>
            <w:tcW w:w="9629" w:type="dxa"/>
          </w:tcPr>
          <w:p w14:paraId="73C4AD7C" w14:textId="1B417FBA" w:rsidR="00D45B16" w:rsidRPr="0056586D" w:rsidRDefault="00D45B16" w:rsidP="00BF36C9">
            <w:pPr>
              <w:numPr>
                <w:ilvl w:val="0"/>
                <w:numId w:val="3"/>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lastRenderedPageBreak/>
              <w:t>Description of required services/results</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701598C3" w14:textId="77777777" w:rsidR="00BF0379" w:rsidRDefault="00BF0379" w:rsidP="0038204D">
            <w:pPr>
              <w:jc w:val="both"/>
              <w:rPr>
                <w:rFonts w:asciiTheme="minorHAnsi" w:hAnsiTheme="minorHAnsi" w:cstheme="minorHAnsi"/>
                <w:b/>
                <w:color w:val="000000"/>
                <w:spacing w:val="-3"/>
                <w:sz w:val="18"/>
                <w:szCs w:val="18"/>
              </w:rPr>
            </w:pPr>
          </w:p>
          <w:p w14:paraId="2C5259FD" w14:textId="7F16B3A7" w:rsidR="00EC05C3" w:rsidRPr="00D75E89" w:rsidRDefault="2F678739" w:rsidP="00704B1D">
            <w:pPr>
              <w:spacing w:after="160" w:line="257" w:lineRule="auto"/>
              <w:jc w:val="both"/>
              <w:rPr>
                <w:sz w:val="18"/>
                <w:szCs w:val="18"/>
                <w:highlight w:val="yellow"/>
              </w:rPr>
            </w:pPr>
            <w:r w:rsidRPr="3BE35ECF">
              <w:rPr>
                <w:rFonts w:cs="Calibri"/>
                <w:sz w:val="18"/>
                <w:szCs w:val="18"/>
              </w:rPr>
              <w:t xml:space="preserve">UN Women seeks proposals from organizations with a </w:t>
            </w:r>
            <w:r w:rsidR="00416997">
              <w:rPr>
                <w:rFonts w:cs="Calibri"/>
                <w:sz w:val="18"/>
                <w:szCs w:val="18"/>
              </w:rPr>
              <w:t xml:space="preserve">proven </w:t>
            </w:r>
            <w:r w:rsidRPr="3BE35ECF">
              <w:rPr>
                <w:rFonts w:cs="Calibri"/>
                <w:sz w:val="18"/>
                <w:szCs w:val="18"/>
              </w:rPr>
              <w:t xml:space="preserve">track </w:t>
            </w:r>
            <w:r w:rsidR="00E1176E" w:rsidRPr="3BE35ECF">
              <w:rPr>
                <w:rFonts w:cs="Calibri"/>
                <w:sz w:val="18"/>
                <w:szCs w:val="18"/>
              </w:rPr>
              <w:t>record in</w:t>
            </w:r>
            <w:r w:rsidR="00416997">
              <w:rPr>
                <w:rFonts w:cs="Calibri"/>
                <w:sz w:val="18"/>
                <w:szCs w:val="18"/>
              </w:rPr>
              <w:t xml:space="preserve"> promoting</w:t>
            </w:r>
            <w:r w:rsidR="68E7B927" w:rsidRPr="3BE35ECF">
              <w:rPr>
                <w:rFonts w:cs="Calibri"/>
                <w:sz w:val="18"/>
                <w:szCs w:val="18"/>
              </w:rPr>
              <w:t xml:space="preserve"> women’s economic rights and gender </w:t>
            </w:r>
            <w:r w:rsidR="00E1176E" w:rsidRPr="3BE35ECF">
              <w:rPr>
                <w:rFonts w:cs="Calibri"/>
                <w:sz w:val="18"/>
                <w:szCs w:val="18"/>
              </w:rPr>
              <w:t>equality</w:t>
            </w:r>
            <w:r w:rsidR="00E1176E">
              <w:rPr>
                <w:rFonts w:cs="Calibri"/>
                <w:sz w:val="18"/>
                <w:szCs w:val="18"/>
              </w:rPr>
              <w:t>. The</w:t>
            </w:r>
            <w:r w:rsidR="00416997">
              <w:rPr>
                <w:rFonts w:cs="Calibri"/>
                <w:sz w:val="18"/>
                <w:szCs w:val="18"/>
              </w:rPr>
              <w:t xml:space="preserve"> selected organization will</w:t>
            </w:r>
            <w:r w:rsidR="68E7B927" w:rsidRPr="3BE35ECF">
              <w:rPr>
                <w:rFonts w:cs="Calibri"/>
                <w:sz w:val="18"/>
                <w:szCs w:val="18"/>
              </w:rPr>
              <w:t xml:space="preserve"> implement   tested </w:t>
            </w:r>
            <w:r w:rsidR="00E1176E" w:rsidRPr="3BE35ECF">
              <w:rPr>
                <w:rFonts w:cs="Calibri"/>
                <w:sz w:val="18"/>
                <w:szCs w:val="18"/>
              </w:rPr>
              <w:t>models that</w:t>
            </w:r>
            <w:r w:rsidR="00416997">
              <w:rPr>
                <w:rFonts w:cs="Calibri"/>
                <w:sz w:val="18"/>
                <w:szCs w:val="18"/>
              </w:rPr>
              <w:t xml:space="preserve"> </w:t>
            </w:r>
            <w:r w:rsidR="00E1176E">
              <w:rPr>
                <w:rFonts w:cs="Calibri"/>
                <w:sz w:val="18"/>
                <w:szCs w:val="18"/>
              </w:rPr>
              <w:t xml:space="preserve">enhance </w:t>
            </w:r>
            <w:r w:rsidR="00E1176E" w:rsidRPr="3BE35ECF">
              <w:rPr>
                <w:rFonts w:cs="Calibri"/>
                <w:sz w:val="18"/>
                <w:szCs w:val="18"/>
              </w:rPr>
              <w:t>women’s</w:t>
            </w:r>
            <w:r w:rsidR="68E7B927" w:rsidRPr="3BE35ECF">
              <w:rPr>
                <w:rFonts w:cs="Calibri"/>
                <w:sz w:val="18"/>
                <w:szCs w:val="18"/>
              </w:rPr>
              <w:t xml:space="preserve"> </w:t>
            </w:r>
            <w:r w:rsidR="34796E0E" w:rsidRPr="3BE35ECF">
              <w:rPr>
                <w:rFonts w:cs="Calibri"/>
                <w:sz w:val="18"/>
                <w:szCs w:val="18"/>
              </w:rPr>
              <w:t xml:space="preserve">economic advancement through </w:t>
            </w:r>
            <w:r w:rsidR="68E7B927" w:rsidRPr="00704B1D">
              <w:rPr>
                <w:sz w:val="18"/>
                <w:szCs w:val="18"/>
              </w:rPr>
              <w:t>gender-responsive financial and business development services</w:t>
            </w:r>
            <w:r w:rsidR="00434D8C">
              <w:rPr>
                <w:sz w:val="18"/>
                <w:szCs w:val="18"/>
              </w:rPr>
              <w:t xml:space="preserve"> and </w:t>
            </w:r>
            <w:r w:rsidR="68E7B927" w:rsidRPr="00704B1D">
              <w:rPr>
                <w:sz w:val="18"/>
                <w:szCs w:val="18"/>
              </w:rPr>
              <w:t xml:space="preserve">market access </w:t>
            </w:r>
            <w:r w:rsidR="542F53ED" w:rsidRPr="00704B1D">
              <w:rPr>
                <w:sz w:val="18"/>
                <w:szCs w:val="18"/>
              </w:rPr>
              <w:t>promoting equitable</w:t>
            </w:r>
            <w:r w:rsidR="68E7B927" w:rsidRPr="00704B1D">
              <w:rPr>
                <w:sz w:val="18"/>
                <w:szCs w:val="18"/>
              </w:rPr>
              <w:t xml:space="preserve"> resource </w:t>
            </w:r>
            <w:r w:rsidR="06E083AA" w:rsidRPr="00704B1D">
              <w:rPr>
                <w:sz w:val="18"/>
                <w:szCs w:val="18"/>
              </w:rPr>
              <w:t>distribution and</w:t>
            </w:r>
            <w:r w:rsidR="68E7B927" w:rsidRPr="00704B1D">
              <w:rPr>
                <w:sz w:val="18"/>
                <w:szCs w:val="18"/>
              </w:rPr>
              <w:t xml:space="preserve"> economic </w:t>
            </w:r>
            <w:r w:rsidR="54341ED3" w:rsidRPr="00704B1D">
              <w:rPr>
                <w:sz w:val="18"/>
                <w:szCs w:val="18"/>
              </w:rPr>
              <w:t>participation.</w:t>
            </w:r>
          </w:p>
          <w:p w14:paraId="37193BB5" w14:textId="144EAC8A" w:rsidR="3BE35ECF" w:rsidRDefault="00EC05C3" w:rsidP="3BE35ECF">
            <w:pPr>
              <w:spacing w:after="160" w:line="257" w:lineRule="auto"/>
              <w:jc w:val="both"/>
              <w:rPr>
                <w:rFonts w:cs="Calibri"/>
                <w:sz w:val="18"/>
                <w:szCs w:val="18"/>
              </w:rPr>
            </w:pPr>
            <w:r w:rsidRPr="3BE35ECF">
              <w:rPr>
                <w:rFonts w:asciiTheme="minorHAnsi" w:eastAsiaTheme="minorEastAsia" w:hAnsiTheme="minorHAnsi" w:cstheme="minorBidi"/>
                <w:sz w:val="18"/>
                <w:szCs w:val="18"/>
                <w:lang w:eastAsia="ko-KR"/>
              </w:rPr>
              <w:t xml:space="preserve">The selected </w:t>
            </w:r>
            <w:r w:rsidR="008B70DB">
              <w:rPr>
                <w:rFonts w:asciiTheme="minorHAnsi" w:eastAsiaTheme="minorEastAsia" w:hAnsiTheme="minorHAnsi" w:cstheme="minorBidi"/>
                <w:sz w:val="18"/>
                <w:szCs w:val="18"/>
                <w:lang w:eastAsia="ko-KR"/>
              </w:rPr>
              <w:t xml:space="preserve">CSO </w:t>
            </w:r>
            <w:r w:rsidR="00434D8C">
              <w:rPr>
                <w:rFonts w:asciiTheme="minorHAnsi" w:eastAsiaTheme="minorEastAsia" w:hAnsiTheme="minorHAnsi" w:cstheme="minorBidi"/>
                <w:sz w:val="18"/>
                <w:szCs w:val="18"/>
                <w:lang w:eastAsia="ko-KR"/>
              </w:rPr>
              <w:t>will</w:t>
            </w:r>
            <w:r w:rsidRPr="3BE35ECF">
              <w:rPr>
                <w:rFonts w:asciiTheme="minorHAnsi" w:eastAsiaTheme="minorEastAsia" w:hAnsiTheme="minorHAnsi" w:cstheme="minorBidi"/>
                <w:sz w:val="18"/>
                <w:szCs w:val="18"/>
                <w:lang w:eastAsia="ko-KR"/>
              </w:rPr>
              <w:t xml:space="preserve"> develop and implement specific</w:t>
            </w:r>
            <w:r w:rsidR="00434D8C">
              <w:rPr>
                <w:rFonts w:asciiTheme="minorHAnsi" w:eastAsiaTheme="minorEastAsia" w:hAnsiTheme="minorHAnsi" w:cstheme="minorBidi"/>
                <w:sz w:val="18"/>
                <w:szCs w:val="18"/>
                <w:lang w:eastAsia="ko-KR"/>
              </w:rPr>
              <w:t xml:space="preserve">, </w:t>
            </w:r>
            <w:r w:rsidRPr="3BE35ECF">
              <w:rPr>
                <w:rFonts w:asciiTheme="minorHAnsi" w:eastAsiaTheme="minorEastAsia" w:hAnsiTheme="minorHAnsi" w:cstheme="minorBidi"/>
                <w:sz w:val="18"/>
                <w:szCs w:val="18"/>
                <w:lang w:eastAsia="ko-KR"/>
              </w:rPr>
              <w:t>practical interventions as per the outlined project results indicated below.</w:t>
            </w:r>
            <w:r w:rsidR="6FD7FF28" w:rsidRPr="3BE35ECF">
              <w:rPr>
                <w:rFonts w:cs="Calibri"/>
                <w:sz w:val="18"/>
                <w:szCs w:val="18"/>
              </w:rPr>
              <w:t xml:space="preserve"> The organizations should have previous experience in implementing projects in Kigoma region. If it’s a national organization that plans to expand its projects to Kigoma building on learnings from the </w:t>
            </w:r>
            <w:r w:rsidR="00704B1D" w:rsidRPr="3BE35ECF">
              <w:rPr>
                <w:rFonts w:cs="Calibri"/>
                <w:sz w:val="18"/>
                <w:szCs w:val="18"/>
              </w:rPr>
              <w:t>implementation of</w:t>
            </w:r>
            <w:r w:rsidR="6FD7FF28" w:rsidRPr="3BE35ECF">
              <w:rPr>
                <w:rFonts w:cs="Calibri"/>
                <w:sz w:val="18"/>
                <w:szCs w:val="18"/>
              </w:rPr>
              <w:t xml:space="preserve"> similar projects in other regions, it should indicate collaboration with </w:t>
            </w:r>
            <w:r w:rsidR="00E1176E" w:rsidRPr="3BE35ECF">
              <w:rPr>
                <w:rFonts w:cs="Calibri"/>
                <w:sz w:val="18"/>
                <w:szCs w:val="18"/>
              </w:rPr>
              <w:t>other organisations</w:t>
            </w:r>
            <w:r w:rsidR="59EEA8DF" w:rsidRPr="3BE35ECF">
              <w:rPr>
                <w:rFonts w:cs="Calibri"/>
                <w:sz w:val="18"/>
                <w:szCs w:val="18"/>
              </w:rPr>
              <w:t xml:space="preserve"> </w:t>
            </w:r>
            <w:r w:rsidR="6FD7FF28" w:rsidRPr="3BE35ECF">
              <w:rPr>
                <w:rFonts w:cs="Calibri"/>
                <w:sz w:val="18"/>
                <w:szCs w:val="18"/>
              </w:rPr>
              <w:t>including those promoting the rights of</w:t>
            </w:r>
            <w:r w:rsidR="21A8D1FF" w:rsidRPr="3BE35ECF">
              <w:rPr>
                <w:rFonts w:cs="Calibri"/>
                <w:sz w:val="18"/>
                <w:szCs w:val="18"/>
              </w:rPr>
              <w:t xml:space="preserve"> </w:t>
            </w:r>
            <w:r w:rsidR="00E1176E" w:rsidRPr="3BE35ECF">
              <w:rPr>
                <w:rFonts w:cs="Calibri"/>
                <w:sz w:val="18"/>
                <w:szCs w:val="18"/>
              </w:rPr>
              <w:t>women as</w:t>
            </w:r>
            <w:r w:rsidR="6FD7FF28" w:rsidRPr="3BE35ECF">
              <w:rPr>
                <w:rFonts w:cs="Calibri"/>
                <w:sz w:val="18"/>
                <w:szCs w:val="18"/>
              </w:rPr>
              <w:t xml:space="preserve"> well as duty bearers/local government actors including community facilitators in the respective regions to deliver the project objectives.</w:t>
            </w:r>
            <w:r w:rsidR="00416997" w:rsidRPr="00416997">
              <w:rPr>
                <w:rFonts w:asciiTheme="minorHAnsi" w:eastAsiaTheme="minorHAnsi" w:hAnsiTheme="minorHAnsi" w:cstheme="minorBidi"/>
              </w:rPr>
              <w:t xml:space="preserve"> </w:t>
            </w:r>
            <w:r w:rsidR="00416997" w:rsidRPr="00416997">
              <w:rPr>
                <w:rFonts w:cs="Calibri"/>
                <w:sz w:val="18"/>
                <w:szCs w:val="18"/>
              </w:rPr>
              <w:t xml:space="preserve">The proposed interventions must be </w:t>
            </w:r>
            <w:r w:rsidR="00416997" w:rsidRPr="0018111B">
              <w:rPr>
                <w:rFonts w:cs="Calibri"/>
                <w:sz w:val="18"/>
                <w:szCs w:val="18"/>
              </w:rPr>
              <w:t>practical, results-oriented, and aligned with existing policies</w:t>
            </w:r>
            <w:r w:rsidR="00416997" w:rsidRPr="00416997">
              <w:rPr>
                <w:rFonts w:cs="Calibri"/>
                <w:sz w:val="18"/>
                <w:szCs w:val="18"/>
              </w:rPr>
              <w:t xml:space="preserve"> to drive sustainable economic inclusion for women.</w:t>
            </w:r>
          </w:p>
          <w:p w14:paraId="64943C5C" w14:textId="29030C03" w:rsidR="00EC05C3" w:rsidRPr="00D75E89" w:rsidRDefault="5FC73E74" w:rsidP="4E5A5270">
            <w:pPr>
              <w:spacing w:after="160" w:line="257" w:lineRule="auto"/>
              <w:jc w:val="both"/>
              <w:rPr>
                <w:rFonts w:cs="Calibri"/>
                <w:sz w:val="18"/>
                <w:szCs w:val="18"/>
              </w:rPr>
            </w:pPr>
            <w:r w:rsidRPr="4E5A5270">
              <w:rPr>
                <w:rFonts w:cs="Calibri"/>
                <w:color w:val="000000" w:themeColor="text1"/>
                <w:sz w:val="18"/>
                <w:szCs w:val="18"/>
              </w:rPr>
              <w:t xml:space="preserve">The </w:t>
            </w:r>
            <w:r w:rsidR="008B70DB">
              <w:rPr>
                <w:rFonts w:cs="Calibri"/>
                <w:color w:val="000000" w:themeColor="text1"/>
                <w:sz w:val="18"/>
                <w:szCs w:val="18"/>
              </w:rPr>
              <w:t xml:space="preserve">envisioned CSO </w:t>
            </w:r>
            <w:r w:rsidRPr="4E5A5270">
              <w:rPr>
                <w:rFonts w:cs="Calibri"/>
                <w:color w:val="000000" w:themeColor="text1"/>
                <w:sz w:val="18"/>
                <w:szCs w:val="18"/>
              </w:rPr>
              <w:t>will contribute to the following</w:t>
            </w:r>
            <w:r w:rsidR="00416997">
              <w:rPr>
                <w:rFonts w:cs="Calibri"/>
                <w:color w:val="000000" w:themeColor="text1"/>
                <w:sz w:val="18"/>
                <w:szCs w:val="18"/>
              </w:rPr>
              <w:t xml:space="preserve"> key</w:t>
            </w:r>
            <w:r w:rsidRPr="4E5A5270">
              <w:rPr>
                <w:rFonts w:cs="Calibri"/>
                <w:color w:val="000000" w:themeColor="text1"/>
                <w:sz w:val="18"/>
                <w:szCs w:val="18"/>
              </w:rPr>
              <w:t xml:space="preserve"> results:</w:t>
            </w:r>
          </w:p>
          <w:p w14:paraId="0792685B" w14:textId="49EE8331" w:rsidR="00EC05C3" w:rsidRPr="00D75E89" w:rsidRDefault="00EC05C3" w:rsidP="4E5A5270">
            <w:pPr>
              <w:tabs>
                <w:tab w:val="center" w:pos="4320"/>
                <w:tab w:val="right" w:pos="8640"/>
              </w:tabs>
              <w:jc w:val="both"/>
              <w:rPr>
                <w:rFonts w:asciiTheme="minorHAnsi" w:eastAsiaTheme="minorEastAsia" w:hAnsiTheme="minorHAnsi" w:cstheme="minorBidi"/>
                <w:sz w:val="18"/>
                <w:szCs w:val="18"/>
                <w:lang w:eastAsia="ko-KR"/>
              </w:rPr>
            </w:pPr>
          </w:p>
          <w:p w14:paraId="7BB55FAB" w14:textId="77777777" w:rsidR="00E1176E" w:rsidRPr="00E1176E" w:rsidRDefault="00416997" w:rsidP="4E5A5270">
            <w:pPr>
              <w:pStyle w:val="ListParagraph"/>
              <w:numPr>
                <w:ilvl w:val="0"/>
                <w:numId w:val="27"/>
              </w:numPr>
              <w:tabs>
                <w:tab w:val="center" w:pos="4320"/>
                <w:tab w:val="right" w:pos="8640"/>
              </w:tabs>
              <w:jc w:val="both"/>
              <w:rPr>
                <w:rFonts w:asciiTheme="minorHAnsi" w:eastAsiaTheme="majorEastAsia" w:hAnsiTheme="minorHAnsi" w:cstheme="minorBidi"/>
                <w:sz w:val="18"/>
                <w:szCs w:val="18"/>
              </w:rPr>
            </w:pPr>
            <w:r w:rsidRPr="0018111B">
              <w:rPr>
                <w:rFonts w:eastAsiaTheme="majorEastAsia"/>
                <w:sz w:val="18"/>
                <w:szCs w:val="18"/>
              </w:rPr>
              <w:t>Conduct a mapping and needs assessment to identify 1,000 women entrepreneurs, their business growth stages, and the specific business support required. The assessment findings will inform targeted interventions.</w:t>
            </w:r>
          </w:p>
          <w:p w14:paraId="15401D4D" w14:textId="7824250B" w:rsidR="00EC05C3" w:rsidRPr="00520757" w:rsidRDefault="4716E059" w:rsidP="4E5A5270">
            <w:pPr>
              <w:pStyle w:val="ListParagraph"/>
              <w:numPr>
                <w:ilvl w:val="0"/>
                <w:numId w:val="27"/>
              </w:numPr>
              <w:tabs>
                <w:tab w:val="center" w:pos="4320"/>
                <w:tab w:val="right" w:pos="8640"/>
              </w:tabs>
              <w:jc w:val="both"/>
              <w:rPr>
                <w:rFonts w:asciiTheme="minorHAnsi" w:eastAsiaTheme="majorEastAsia" w:hAnsiTheme="minorHAnsi" w:cstheme="minorBidi"/>
                <w:sz w:val="18"/>
                <w:szCs w:val="18"/>
              </w:rPr>
            </w:pPr>
            <w:r w:rsidRPr="3BE35ECF">
              <w:rPr>
                <w:rFonts w:asciiTheme="minorHAnsi" w:eastAsiaTheme="majorEastAsia" w:hAnsiTheme="minorHAnsi" w:cstheme="minorBidi"/>
                <w:sz w:val="18"/>
                <w:szCs w:val="18"/>
              </w:rPr>
              <w:t xml:space="preserve">Equipping Women led MSMEs with financial and </w:t>
            </w:r>
            <w:r w:rsidR="52A71AD3" w:rsidRPr="3BE35ECF">
              <w:rPr>
                <w:rFonts w:asciiTheme="minorHAnsi" w:eastAsiaTheme="majorEastAsia" w:hAnsiTheme="minorHAnsi" w:cstheme="minorBidi"/>
                <w:sz w:val="18"/>
                <w:szCs w:val="18"/>
              </w:rPr>
              <w:t>d</w:t>
            </w:r>
            <w:r w:rsidRPr="3BE35ECF">
              <w:rPr>
                <w:rFonts w:asciiTheme="minorHAnsi" w:eastAsiaTheme="majorEastAsia" w:hAnsiTheme="minorHAnsi" w:cstheme="minorBidi"/>
                <w:sz w:val="18"/>
                <w:szCs w:val="18"/>
              </w:rPr>
              <w:t xml:space="preserve">igital </w:t>
            </w:r>
            <w:r w:rsidR="324083C3" w:rsidRPr="3BE35ECF">
              <w:rPr>
                <w:rFonts w:asciiTheme="minorHAnsi" w:eastAsiaTheme="majorEastAsia" w:hAnsiTheme="minorHAnsi" w:cstheme="minorBidi"/>
                <w:sz w:val="18"/>
                <w:szCs w:val="18"/>
              </w:rPr>
              <w:t>l</w:t>
            </w:r>
            <w:r w:rsidRPr="3BE35ECF">
              <w:rPr>
                <w:rFonts w:asciiTheme="minorHAnsi" w:eastAsiaTheme="majorEastAsia" w:hAnsiTheme="minorHAnsi" w:cstheme="minorBidi"/>
                <w:sz w:val="18"/>
                <w:szCs w:val="18"/>
              </w:rPr>
              <w:t xml:space="preserve">iteracy </w:t>
            </w:r>
            <w:r w:rsidR="46B70144" w:rsidRPr="3BE35ECF">
              <w:rPr>
                <w:rFonts w:asciiTheme="minorHAnsi" w:eastAsiaTheme="majorEastAsia" w:hAnsiTheme="minorHAnsi" w:cstheme="minorBidi"/>
                <w:sz w:val="18"/>
                <w:szCs w:val="18"/>
              </w:rPr>
              <w:t>s</w:t>
            </w:r>
            <w:r w:rsidRPr="3BE35ECF">
              <w:rPr>
                <w:rFonts w:asciiTheme="minorHAnsi" w:eastAsiaTheme="majorEastAsia" w:hAnsiTheme="minorHAnsi" w:cstheme="minorBidi"/>
                <w:sz w:val="18"/>
                <w:szCs w:val="18"/>
              </w:rPr>
              <w:t xml:space="preserve">kills and </w:t>
            </w:r>
            <w:r w:rsidR="19D8896D" w:rsidRPr="3BE35ECF">
              <w:rPr>
                <w:rFonts w:asciiTheme="minorHAnsi" w:eastAsiaTheme="majorEastAsia" w:hAnsiTheme="minorHAnsi" w:cstheme="minorBidi"/>
                <w:sz w:val="18"/>
                <w:szCs w:val="18"/>
              </w:rPr>
              <w:t>l</w:t>
            </w:r>
            <w:r w:rsidRPr="3BE35ECF">
              <w:rPr>
                <w:rFonts w:asciiTheme="minorHAnsi" w:eastAsiaTheme="majorEastAsia" w:hAnsiTheme="minorHAnsi" w:cstheme="minorBidi"/>
                <w:sz w:val="18"/>
                <w:szCs w:val="18"/>
              </w:rPr>
              <w:t xml:space="preserve">inkages to </w:t>
            </w:r>
            <w:r w:rsidR="00704B1D">
              <w:rPr>
                <w:rFonts w:asciiTheme="minorHAnsi" w:eastAsiaTheme="majorEastAsia" w:hAnsiTheme="minorHAnsi" w:cstheme="minorBidi"/>
                <w:sz w:val="18"/>
                <w:szCs w:val="18"/>
              </w:rPr>
              <w:t>u</w:t>
            </w:r>
            <w:r w:rsidRPr="3BE35ECF">
              <w:rPr>
                <w:rFonts w:asciiTheme="minorHAnsi" w:eastAsiaTheme="majorEastAsia" w:hAnsiTheme="minorHAnsi" w:cstheme="minorBidi"/>
                <w:sz w:val="18"/>
                <w:szCs w:val="18"/>
              </w:rPr>
              <w:t xml:space="preserve">tilize </w:t>
            </w:r>
            <w:r w:rsidR="191349C8" w:rsidRPr="3BE35ECF">
              <w:rPr>
                <w:rFonts w:asciiTheme="minorHAnsi" w:eastAsiaTheme="majorEastAsia" w:hAnsiTheme="minorHAnsi" w:cstheme="minorBidi"/>
                <w:sz w:val="18"/>
                <w:szCs w:val="18"/>
              </w:rPr>
              <w:t>d</w:t>
            </w:r>
            <w:r w:rsidRPr="3BE35ECF">
              <w:rPr>
                <w:rFonts w:asciiTheme="minorHAnsi" w:eastAsiaTheme="majorEastAsia" w:hAnsiTheme="minorHAnsi" w:cstheme="minorBidi"/>
                <w:sz w:val="18"/>
                <w:szCs w:val="18"/>
              </w:rPr>
              <w:t xml:space="preserve">igital </w:t>
            </w:r>
            <w:r w:rsidR="62A84EF9" w:rsidRPr="3BE35ECF">
              <w:rPr>
                <w:rFonts w:asciiTheme="minorHAnsi" w:eastAsiaTheme="majorEastAsia" w:hAnsiTheme="minorHAnsi" w:cstheme="minorBidi"/>
                <w:sz w:val="18"/>
                <w:szCs w:val="18"/>
              </w:rPr>
              <w:t>s</w:t>
            </w:r>
            <w:r w:rsidRPr="3BE35ECF">
              <w:rPr>
                <w:rFonts w:asciiTheme="minorHAnsi" w:eastAsiaTheme="majorEastAsia" w:hAnsiTheme="minorHAnsi" w:cstheme="minorBidi"/>
                <w:sz w:val="18"/>
                <w:szCs w:val="18"/>
              </w:rPr>
              <w:t xml:space="preserve">olutions for </w:t>
            </w:r>
            <w:r w:rsidR="683A90F5" w:rsidRPr="3BE35ECF">
              <w:rPr>
                <w:rFonts w:asciiTheme="minorHAnsi" w:eastAsiaTheme="majorEastAsia" w:hAnsiTheme="minorHAnsi" w:cstheme="minorBidi"/>
                <w:sz w:val="18"/>
                <w:szCs w:val="18"/>
              </w:rPr>
              <w:t>b</w:t>
            </w:r>
            <w:r w:rsidRPr="3BE35ECF">
              <w:rPr>
                <w:rFonts w:asciiTheme="minorHAnsi" w:eastAsiaTheme="majorEastAsia" w:hAnsiTheme="minorHAnsi" w:cstheme="minorBidi"/>
                <w:sz w:val="18"/>
                <w:szCs w:val="18"/>
              </w:rPr>
              <w:t xml:space="preserve">usiness </w:t>
            </w:r>
            <w:r w:rsidR="451BCD37" w:rsidRPr="3BE35ECF">
              <w:rPr>
                <w:rFonts w:asciiTheme="minorHAnsi" w:eastAsiaTheme="majorEastAsia" w:hAnsiTheme="minorHAnsi" w:cstheme="minorBidi"/>
                <w:sz w:val="18"/>
                <w:szCs w:val="18"/>
              </w:rPr>
              <w:t>d</w:t>
            </w:r>
            <w:r w:rsidRPr="3BE35ECF">
              <w:rPr>
                <w:rFonts w:asciiTheme="minorHAnsi" w:eastAsiaTheme="majorEastAsia" w:hAnsiTheme="minorHAnsi" w:cstheme="minorBidi"/>
                <w:sz w:val="18"/>
                <w:szCs w:val="18"/>
              </w:rPr>
              <w:t>evelopment and market linkages</w:t>
            </w:r>
          </w:p>
          <w:p w14:paraId="4BD417E6" w14:textId="2EBDF2CB" w:rsidR="00EC05C3" w:rsidRDefault="00F97500" w:rsidP="00704B1D">
            <w:pPr>
              <w:pStyle w:val="ListParagraph"/>
              <w:numPr>
                <w:ilvl w:val="0"/>
                <w:numId w:val="27"/>
              </w:numPr>
              <w:spacing w:line="257" w:lineRule="auto"/>
              <w:rPr>
                <w:rFonts w:asciiTheme="minorHAnsi" w:eastAsiaTheme="majorEastAsia" w:hAnsiTheme="minorHAnsi" w:cstheme="minorBidi"/>
                <w:sz w:val="18"/>
                <w:szCs w:val="18"/>
              </w:rPr>
            </w:pPr>
            <w:r w:rsidRPr="3BE35ECF">
              <w:rPr>
                <w:rFonts w:asciiTheme="minorHAnsi" w:eastAsiaTheme="majorEastAsia" w:hAnsiTheme="minorHAnsi" w:cstheme="minorBidi"/>
                <w:sz w:val="18"/>
                <w:szCs w:val="18"/>
              </w:rPr>
              <w:t>Capacity strengthening for women led MSMEs to participate and benefit in public procurement opportunities and national, intra-regional and international market opportunities</w:t>
            </w:r>
            <w:r w:rsidRPr="3BE35ECF" w:rsidDel="00F97500">
              <w:rPr>
                <w:rFonts w:asciiTheme="minorHAnsi" w:eastAsiaTheme="majorEastAsia" w:hAnsiTheme="minorHAnsi" w:cstheme="minorBidi"/>
                <w:sz w:val="18"/>
                <w:szCs w:val="18"/>
              </w:rPr>
              <w:t xml:space="preserve"> </w:t>
            </w:r>
            <w:r w:rsidRPr="00F97500">
              <w:rPr>
                <w:rFonts w:asciiTheme="minorHAnsi" w:eastAsiaTheme="majorEastAsia" w:hAnsiTheme="minorHAnsi" w:cstheme="minorBidi"/>
                <w:sz w:val="18"/>
                <w:szCs w:val="18"/>
              </w:rPr>
              <w:t>Deliver tailored business development services for women-led SMEs, including record-keeping, business formalization, and strategic linkages with government initiatives such as the Women, Youth, and People with Disabilities Fund to promote financial inclusion.</w:t>
            </w:r>
            <w:r w:rsidRPr="00F97500" w:rsidDel="00F97500">
              <w:rPr>
                <w:rFonts w:asciiTheme="minorHAnsi" w:eastAsiaTheme="majorEastAsia" w:hAnsiTheme="minorHAnsi" w:cstheme="minorBidi"/>
                <w:sz w:val="18"/>
                <w:szCs w:val="18"/>
              </w:rPr>
              <w:t xml:space="preserve"> </w:t>
            </w:r>
            <w:r w:rsidR="005B73CF" w:rsidRPr="3BE35ECF" w:rsidDel="005B73CF">
              <w:rPr>
                <w:rFonts w:asciiTheme="minorHAnsi" w:eastAsiaTheme="majorEastAsia" w:hAnsiTheme="minorHAnsi" w:cstheme="minorBidi"/>
                <w:sz w:val="18"/>
                <w:szCs w:val="18"/>
              </w:rPr>
              <w:t xml:space="preserve"> </w:t>
            </w:r>
          </w:p>
          <w:p w14:paraId="3823A6F0" w14:textId="7CA31714" w:rsidR="005B73CF" w:rsidRPr="00520757" w:rsidRDefault="005B73CF" w:rsidP="00704B1D">
            <w:pPr>
              <w:pStyle w:val="ListParagraph"/>
              <w:numPr>
                <w:ilvl w:val="0"/>
                <w:numId w:val="27"/>
              </w:numPr>
              <w:spacing w:line="257" w:lineRule="auto"/>
              <w:rPr>
                <w:rFonts w:asciiTheme="minorHAnsi" w:eastAsiaTheme="majorEastAsia" w:hAnsiTheme="minorHAnsi" w:cstheme="minorBidi"/>
                <w:sz w:val="18"/>
                <w:szCs w:val="18"/>
              </w:rPr>
            </w:pPr>
            <w:r>
              <w:rPr>
                <w:rFonts w:asciiTheme="minorHAnsi" w:eastAsiaTheme="majorEastAsia" w:hAnsiTheme="minorHAnsi" w:cstheme="minorBidi"/>
                <w:sz w:val="18"/>
                <w:szCs w:val="18"/>
              </w:rPr>
              <w:t>To address women’s time poverty, provide labour saving technology such as safe cooking stoves</w:t>
            </w:r>
            <w:r w:rsidR="003C7C77">
              <w:rPr>
                <w:rFonts w:asciiTheme="minorHAnsi" w:eastAsiaTheme="majorEastAsia" w:hAnsiTheme="minorHAnsi" w:cstheme="minorBidi"/>
                <w:sz w:val="18"/>
                <w:szCs w:val="18"/>
              </w:rPr>
              <w:t xml:space="preserve"> and water storage </w:t>
            </w:r>
            <w:r w:rsidR="00E1176E">
              <w:rPr>
                <w:rFonts w:asciiTheme="minorHAnsi" w:eastAsiaTheme="majorEastAsia" w:hAnsiTheme="minorHAnsi" w:cstheme="minorBidi"/>
                <w:sz w:val="18"/>
                <w:szCs w:val="18"/>
              </w:rPr>
              <w:t>facilities to</w:t>
            </w:r>
            <w:r>
              <w:rPr>
                <w:rFonts w:asciiTheme="minorHAnsi" w:eastAsiaTheme="majorEastAsia" w:hAnsiTheme="minorHAnsi" w:cstheme="minorBidi"/>
                <w:sz w:val="18"/>
                <w:szCs w:val="18"/>
              </w:rPr>
              <w:t xml:space="preserve"> </w:t>
            </w:r>
            <w:r w:rsidR="00E1176E">
              <w:rPr>
                <w:rFonts w:asciiTheme="minorHAnsi" w:eastAsiaTheme="majorEastAsia" w:hAnsiTheme="minorHAnsi" w:cstheme="minorBidi"/>
                <w:sz w:val="18"/>
                <w:szCs w:val="18"/>
              </w:rPr>
              <w:t>selected women</w:t>
            </w:r>
            <w:r>
              <w:rPr>
                <w:rFonts w:asciiTheme="minorHAnsi" w:eastAsiaTheme="majorEastAsia" w:hAnsiTheme="minorHAnsi" w:cstheme="minorBidi"/>
                <w:sz w:val="18"/>
                <w:szCs w:val="18"/>
              </w:rPr>
              <w:t xml:space="preserve"> SMEs in the informal food industry through cost sharing models</w:t>
            </w:r>
          </w:p>
          <w:p w14:paraId="6FDB9B76" w14:textId="6250E5E3" w:rsidR="00EC05C3" w:rsidRDefault="005B73CF" w:rsidP="3BE35ECF">
            <w:pPr>
              <w:pStyle w:val="ListParagraph"/>
              <w:numPr>
                <w:ilvl w:val="0"/>
                <w:numId w:val="27"/>
              </w:numPr>
              <w:tabs>
                <w:tab w:val="center" w:pos="4320"/>
                <w:tab w:val="right" w:pos="8640"/>
              </w:tabs>
              <w:jc w:val="both"/>
              <w:rPr>
                <w:sz w:val="18"/>
                <w:szCs w:val="18"/>
              </w:rPr>
            </w:pPr>
            <w:r>
              <w:rPr>
                <w:sz w:val="18"/>
                <w:szCs w:val="18"/>
              </w:rPr>
              <w:t>Facilitate access to larger markets, improved food value chain through partnership with selected private sector actors.</w:t>
            </w:r>
          </w:p>
          <w:p w14:paraId="1FA32B43" w14:textId="62319C17" w:rsidR="00003845" w:rsidRPr="00003845" w:rsidRDefault="005B73CF" w:rsidP="3BE35ECF">
            <w:pPr>
              <w:pStyle w:val="ListParagraph"/>
              <w:numPr>
                <w:ilvl w:val="0"/>
                <w:numId w:val="27"/>
              </w:numPr>
              <w:tabs>
                <w:tab w:val="center" w:pos="4320"/>
                <w:tab w:val="right" w:pos="8640"/>
              </w:tabs>
              <w:jc w:val="both"/>
              <w:rPr>
                <w:sz w:val="18"/>
                <w:szCs w:val="18"/>
              </w:rPr>
            </w:pPr>
            <w:r>
              <w:rPr>
                <w:sz w:val="18"/>
                <w:szCs w:val="18"/>
                <w:lang w:val="en-US"/>
              </w:rPr>
              <w:t xml:space="preserve">Set </w:t>
            </w:r>
            <w:r w:rsidR="00E1176E">
              <w:rPr>
                <w:sz w:val="18"/>
                <w:szCs w:val="18"/>
                <w:lang w:val="en-US"/>
              </w:rPr>
              <w:t>up</w:t>
            </w:r>
            <w:r w:rsidR="00E1176E" w:rsidRPr="00003845">
              <w:rPr>
                <w:sz w:val="18"/>
                <w:szCs w:val="18"/>
                <w:lang w:val="en-US"/>
              </w:rPr>
              <w:t xml:space="preserve"> spaces</w:t>
            </w:r>
            <w:r w:rsidR="00003845" w:rsidRPr="00003845">
              <w:rPr>
                <w:sz w:val="18"/>
                <w:szCs w:val="18"/>
                <w:lang w:val="en-US"/>
              </w:rPr>
              <w:t xml:space="preserve"> to serve as a business center for women entrepreneurs in selected value chains.</w:t>
            </w:r>
          </w:p>
          <w:p w14:paraId="3FA91779" w14:textId="39E2412C" w:rsidR="00704B1D" w:rsidRDefault="00704B1D" w:rsidP="3BE35ECF">
            <w:pPr>
              <w:pStyle w:val="ListParagraph"/>
              <w:numPr>
                <w:ilvl w:val="0"/>
                <w:numId w:val="27"/>
              </w:numPr>
              <w:tabs>
                <w:tab w:val="center" w:pos="4320"/>
                <w:tab w:val="right" w:pos="8640"/>
              </w:tabs>
              <w:jc w:val="both"/>
              <w:rPr>
                <w:sz w:val="18"/>
                <w:szCs w:val="18"/>
              </w:rPr>
            </w:pPr>
            <w:r w:rsidRPr="00704B1D">
              <w:rPr>
                <w:sz w:val="18"/>
                <w:szCs w:val="18"/>
              </w:rPr>
              <w:t xml:space="preserve">Sensitize the LGAs, </w:t>
            </w:r>
            <w:r>
              <w:rPr>
                <w:sz w:val="18"/>
                <w:szCs w:val="18"/>
              </w:rPr>
              <w:t>community,</w:t>
            </w:r>
            <w:r w:rsidRPr="00704B1D">
              <w:rPr>
                <w:sz w:val="18"/>
                <w:szCs w:val="18"/>
              </w:rPr>
              <w:t xml:space="preserve"> male and family gender champions </w:t>
            </w:r>
            <w:r w:rsidR="00E1176E">
              <w:rPr>
                <w:sz w:val="18"/>
                <w:szCs w:val="18"/>
              </w:rPr>
              <w:t xml:space="preserve">to </w:t>
            </w:r>
            <w:r w:rsidR="00E1176E" w:rsidRPr="00704B1D">
              <w:rPr>
                <w:sz w:val="18"/>
                <w:szCs w:val="18"/>
              </w:rPr>
              <w:t>prevent</w:t>
            </w:r>
            <w:r w:rsidRPr="00704B1D">
              <w:rPr>
                <w:sz w:val="18"/>
                <w:szCs w:val="18"/>
              </w:rPr>
              <w:t xml:space="preserve"> economic violence and promote women's access </w:t>
            </w:r>
            <w:r w:rsidR="00E1176E" w:rsidRPr="00704B1D">
              <w:rPr>
                <w:sz w:val="18"/>
                <w:szCs w:val="18"/>
              </w:rPr>
              <w:t>to and</w:t>
            </w:r>
            <w:r w:rsidRPr="00704B1D">
              <w:rPr>
                <w:sz w:val="18"/>
                <w:szCs w:val="18"/>
              </w:rPr>
              <w:t xml:space="preserve"> ownership of productive resources</w:t>
            </w:r>
            <w:r w:rsidR="008B70DB">
              <w:rPr>
                <w:sz w:val="18"/>
                <w:szCs w:val="18"/>
              </w:rPr>
              <w:t xml:space="preserve">. </w:t>
            </w:r>
            <w:r w:rsidRPr="00704B1D">
              <w:rPr>
                <w:sz w:val="18"/>
                <w:szCs w:val="18"/>
              </w:rPr>
              <w:t xml:space="preserve"> </w:t>
            </w:r>
          </w:p>
          <w:p w14:paraId="45F26A7C" w14:textId="77777777" w:rsidR="00F97500" w:rsidRDefault="00F97500" w:rsidP="3BE35ECF">
            <w:pPr>
              <w:pStyle w:val="ListParagraph"/>
              <w:numPr>
                <w:ilvl w:val="0"/>
                <w:numId w:val="27"/>
              </w:numPr>
              <w:tabs>
                <w:tab w:val="center" w:pos="4320"/>
                <w:tab w:val="right" w:pos="8640"/>
              </w:tabs>
              <w:jc w:val="both"/>
              <w:rPr>
                <w:sz w:val="18"/>
                <w:szCs w:val="18"/>
              </w:rPr>
            </w:pPr>
            <w:r w:rsidRPr="00F97500">
              <w:rPr>
                <w:sz w:val="18"/>
                <w:szCs w:val="18"/>
              </w:rPr>
              <w:t xml:space="preserve">Support the </w:t>
            </w:r>
            <w:r w:rsidRPr="0018111B">
              <w:rPr>
                <w:sz w:val="18"/>
                <w:szCs w:val="18"/>
              </w:rPr>
              <w:t>formalization, registration, and strengthening of women-led cooperatives, savings groups (VICOBA, SACCOS), and business networks</w:t>
            </w:r>
            <w:r w:rsidRPr="00F97500">
              <w:rPr>
                <w:sz w:val="18"/>
                <w:szCs w:val="18"/>
              </w:rPr>
              <w:t xml:space="preserve"> to enhance collective bargaining power and financial inclusion.</w:t>
            </w:r>
          </w:p>
          <w:p w14:paraId="5B4056A5" w14:textId="5ED3CAFE" w:rsidR="00F97500" w:rsidRPr="00F97500" w:rsidRDefault="00F97500" w:rsidP="3BE35ECF">
            <w:pPr>
              <w:pStyle w:val="ListParagraph"/>
              <w:numPr>
                <w:ilvl w:val="0"/>
                <w:numId w:val="27"/>
              </w:numPr>
              <w:tabs>
                <w:tab w:val="center" w:pos="4320"/>
                <w:tab w:val="right" w:pos="8640"/>
              </w:tabs>
              <w:jc w:val="both"/>
              <w:rPr>
                <w:sz w:val="18"/>
                <w:szCs w:val="18"/>
              </w:rPr>
            </w:pPr>
            <w:r w:rsidRPr="00F97500">
              <w:rPr>
                <w:sz w:val="18"/>
                <w:szCs w:val="18"/>
              </w:rPr>
              <w:t xml:space="preserve">Strengthen existing </w:t>
            </w:r>
            <w:r w:rsidRPr="0018111B">
              <w:rPr>
                <w:sz w:val="18"/>
                <w:szCs w:val="18"/>
              </w:rPr>
              <w:t>Women Economic Empowerment Forums</w:t>
            </w:r>
            <w:r w:rsidRPr="00F97500">
              <w:rPr>
                <w:sz w:val="18"/>
                <w:szCs w:val="18"/>
              </w:rPr>
              <w:t xml:space="preserve"> at the district and regional levels to facilitate peer learning and mentorship.</w:t>
            </w:r>
          </w:p>
        </w:tc>
      </w:tr>
      <w:tr w:rsidR="00D45B16" w:rsidRPr="0056586D" w14:paraId="4C610FB7" w14:textId="77777777" w:rsidTr="3BE35ECF">
        <w:tc>
          <w:tcPr>
            <w:tcW w:w="9629" w:type="dxa"/>
          </w:tcPr>
          <w:p w14:paraId="5DEC1190" w14:textId="7443CFD1" w:rsidR="00D45B16" w:rsidRPr="001730B0" w:rsidRDefault="00D45B16" w:rsidP="00BF36C9">
            <w:pPr>
              <w:numPr>
                <w:ilvl w:val="0"/>
                <w:numId w:val="3"/>
              </w:numPr>
              <w:tabs>
                <w:tab w:val="center" w:pos="4320"/>
                <w:tab w:val="right" w:pos="8640"/>
              </w:tabs>
              <w:jc w:val="both"/>
              <w:rPr>
                <w:rFonts w:asciiTheme="minorHAnsi" w:eastAsia="Times New Roman" w:hAnsiTheme="minorHAnsi" w:cstheme="minorHAnsi"/>
                <w:b/>
                <w:spacing w:val="-3"/>
                <w:sz w:val="18"/>
                <w:szCs w:val="18"/>
                <w:lang w:eastAsia="en-GB"/>
              </w:rPr>
            </w:pPr>
            <w:r w:rsidRPr="001730B0">
              <w:rPr>
                <w:rFonts w:asciiTheme="minorHAnsi" w:eastAsia="Times New Roman" w:hAnsiTheme="minorHAnsi" w:cstheme="minorHAnsi"/>
                <w:b/>
                <w:spacing w:val="-3"/>
                <w:sz w:val="18"/>
                <w:szCs w:val="18"/>
                <w:lang w:eastAsia="en-GB"/>
              </w:rPr>
              <w:t>Timeframe:</w:t>
            </w:r>
            <w:r w:rsidR="00A035E0" w:rsidRPr="001730B0">
              <w:rPr>
                <w:rFonts w:asciiTheme="minorHAnsi" w:eastAsia="Times New Roman" w:hAnsiTheme="minorHAnsi" w:cstheme="minorHAnsi"/>
                <w:b/>
                <w:spacing w:val="-3"/>
                <w:sz w:val="18"/>
                <w:szCs w:val="18"/>
                <w:lang w:eastAsia="en-GB"/>
              </w:rPr>
              <w:t xml:space="preserve"> </w:t>
            </w:r>
            <w:r w:rsidRPr="001730B0">
              <w:rPr>
                <w:rFonts w:asciiTheme="minorHAnsi" w:eastAsia="Times New Roman" w:hAnsiTheme="minorHAnsi" w:cstheme="minorHAnsi"/>
                <w:b/>
                <w:spacing w:val="-3"/>
                <w:sz w:val="18"/>
                <w:szCs w:val="18"/>
                <w:lang w:eastAsia="en-GB"/>
              </w:rPr>
              <w:t>Start date and end date for completion of required services/results</w:t>
            </w:r>
            <w:r w:rsidR="00701D63" w:rsidRPr="001730B0">
              <w:rPr>
                <w:rFonts w:asciiTheme="minorHAnsi" w:eastAsia="Times New Roman" w:hAnsiTheme="minorHAnsi" w:cstheme="minorHAnsi"/>
                <w:b/>
                <w:spacing w:val="-3"/>
                <w:sz w:val="18"/>
                <w:szCs w:val="18"/>
                <w:lang w:eastAsia="en-GB"/>
              </w:rPr>
              <w:t xml:space="preserve"> [Please elaborate]</w:t>
            </w:r>
          </w:p>
          <w:p w14:paraId="68886E1F" w14:textId="77777777" w:rsidR="00EC05C3" w:rsidRPr="001730B0" w:rsidRDefault="00EC05C3" w:rsidP="00EC05C3">
            <w:pPr>
              <w:tabs>
                <w:tab w:val="center" w:pos="4320"/>
                <w:tab w:val="right" w:pos="8640"/>
              </w:tabs>
              <w:ind w:left="360"/>
              <w:jc w:val="both"/>
              <w:rPr>
                <w:rFonts w:asciiTheme="minorHAnsi" w:eastAsia="Times New Roman" w:hAnsiTheme="minorHAnsi" w:cstheme="minorHAnsi"/>
                <w:b/>
                <w:spacing w:val="-3"/>
                <w:sz w:val="18"/>
                <w:szCs w:val="18"/>
                <w:lang w:eastAsia="en-GB"/>
              </w:rPr>
            </w:pPr>
          </w:p>
          <w:p w14:paraId="7A1C7764" w14:textId="2342C3BC" w:rsidR="00EC05C3" w:rsidRPr="001730B0" w:rsidRDefault="6EDEDEAA" w:rsidP="10F30B68">
            <w:pPr>
              <w:tabs>
                <w:tab w:val="center" w:pos="4320"/>
                <w:tab w:val="right" w:pos="8640"/>
              </w:tabs>
              <w:ind w:left="360"/>
              <w:jc w:val="both"/>
              <w:rPr>
                <w:rFonts w:asciiTheme="minorHAnsi" w:eastAsia="Times New Roman" w:hAnsiTheme="minorHAnsi" w:cstheme="minorBidi"/>
                <w:b/>
                <w:bCs/>
                <w:spacing w:val="-3"/>
                <w:sz w:val="18"/>
                <w:szCs w:val="18"/>
                <w:lang w:eastAsia="en-GB"/>
              </w:rPr>
            </w:pPr>
            <w:r w:rsidRPr="10F30B68">
              <w:rPr>
                <w:rFonts w:cstheme="minorBidi"/>
                <w:sz w:val="18"/>
                <w:szCs w:val="18"/>
                <w:lang w:val="en-US"/>
              </w:rPr>
              <w:t>The term</w:t>
            </w:r>
            <w:r w:rsidR="00EC05C3" w:rsidRPr="10F30B68">
              <w:rPr>
                <w:rFonts w:cstheme="minorBidi"/>
                <w:sz w:val="18"/>
                <w:szCs w:val="18"/>
                <w:lang w:val="en-US"/>
              </w:rPr>
              <w:t xml:space="preserve"> of </w:t>
            </w:r>
            <w:r w:rsidR="001730B0" w:rsidRPr="10F30B68">
              <w:rPr>
                <w:rFonts w:cstheme="minorBidi"/>
                <w:sz w:val="18"/>
                <w:szCs w:val="18"/>
                <w:lang w:val="en-US"/>
              </w:rPr>
              <w:t>one</w:t>
            </w:r>
            <w:r w:rsidR="00EC05C3" w:rsidRPr="10F30B68">
              <w:rPr>
                <w:rFonts w:cstheme="minorBidi"/>
                <w:sz w:val="18"/>
                <w:szCs w:val="18"/>
                <w:lang w:val="en-US"/>
              </w:rPr>
              <w:t xml:space="preserve">-year starting date is </w:t>
            </w:r>
            <w:r w:rsidR="001730B0" w:rsidRPr="10F30B68">
              <w:rPr>
                <w:rFonts w:cstheme="minorBidi"/>
                <w:sz w:val="18"/>
                <w:szCs w:val="18"/>
                <w:lang w:val="en-US"/>
              </w:rPr>
              <w:t>April</w:t>
            </w:r>
            <w:r w:rsidR="00EC05C3" w:rsidRPr="10F30B68">
              <w:rPr>
                <w:rFonts w:cstheme="minorBidi"/>
                <w:sz w:val="18"/>
                <w:szCs w:val="18"/>
                <w:lang w:val="en-US"/>
              </w:rPr>
              <w:t xml:space="preserve"> 202</w:t>
            </w:r>
            <w:r w:rsidR="001730B0" w:rsidRPr="10F30B68">
              <w:rPr>
                <w:rFonts w:cstheme="minorBidi"/>
                <w:sz w:val="18"/>
                <w:szCs w:val="18"/>
                <w:lang w:val="en-US"/>
              </w:rPr>
              <w:t>5</w:t>
            </w:r>
            <w:r w:rsidR="00EC05C3" w:rsidRPr="10F30B68">
              <w:rPr>
                <w:rFonts w:cstheme="minorBidi"/>
                <w:sz w:val="18"/>
                <w:szCs w:val="18"/>
                <w:lang w:val="en-US"/>
              </w:rPr>
              <w:t xml:space="preserve"> and completion of services is </w:t>
            </w:r>
            <w:r w:rsidR="001730B0" w:rsidRPr="10F30B68">
              <w:rPr>
                <w:rFonts w:cstheme="minorBidi"/>
                <w:sz w:val="18"/>
                <w:szCs w:val="18"/>
                <w:lang w:val="en-US"/>
              </w:rPr>
              <w:t>March</w:t>
            </w:r>
            <w:r w:rsidR="00EC05C3" w:rsidRPr="10F30B68">
              <w:rPr>
                <w:rFonts w:cstheme="minorBidi"/>
                <w:sz w:val="18"/>
                <w:szCs w:val="18"/>
                <w:lang w:val="en-US"/>
              </w:rPr>
              <w:t xml:space="preserve"> 202</w:t>
            </w:r>
            <w:r w:rsidR="001730B0" w:rsidRPr="10F30B68">
              <w:rPr>
                <w:rFonts w:cstheme="minorBidi"/>
                <w:sz w:val="18"/>
                <w:szCs w:val="18"/>
                <w:lang w:val="en-US"/>
              </w:rPr>
              <w:t>6</w:t>
            </w:r>
            <w:r w:rsidR="00EC05C3" w:rsidRPr="10F30B68">
              <w:rPr>
                <w:rFonts w:cstheme="minorBidi"/>
                <w:sz w:val="18"/>
                <w:szCs w:val="18"/>
                <w:lang w:val="en-US"/>
              </w:rPr>
              <w:t>.</w:t>
            </w:r>
          </w:p>
          <w:p w14:paraId="446AB2FB" w14:textId="0272D1DE" w:rsidR="00BF0379" w:rsidRPr="001730B0" w:rsidRDefault="00BF0379" w:rsidP="0038204D">
            <w:pPr>
              <w:tabs>
                <w:tab w:val="center" w:pos="435"/>
                <w:tab w:val="right" w:pos="8640"/>
              </w:tabs>
              <w:ind w:right="242"/>
              <w:jc w:val="both"/>
              <w:rPr>
                <w:rFonts w:asciiTheme="minorHAnsi" w:hAnsiTheme="minorHAnsi" w:cstheme="minorHAnsi"/>
                <w:b/>
                <w:iCs/>
                <w:sz w:val="18"/>
                <w:szCs w:val="18"/>
                <w:highlight w:val="yellow"/>
              </w:rPr>
            </w:pPr>
          </w:p>
        </w:tc>
      </w:tr>
      <w:tr w:rsidR="00D45B16" w:rsidRPr="0056586D" w14:paraId="0B55902D" w14:textId="77777777" w:rsidTr="3BE35ECF">
        <w:tc>
          <w:tcPr>
            <w:tcW w:w="9629" w:type="dxa"/>
          </w:tcPr>
          <w:p w14:paraId="42A4B2BA" w14:textId="7FE7C660" w:rsidR="00D45B16" w:rsidRPr="0056586D" w:rsidRDefault="00D45B16" w:rsidP="00BF36C9">
            <w:pPr>
              <w:numPr>
                <w:ilvl w:val="0"/>
                <w:numId w:val="3"/>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t>Competencies:</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43695BD7" w14:textId="53F712F3" w:rsidR="00D45B16" w:rsidRDefault="00D45B16" w:rsidP="002726C0">
            <w:pPr>
              <w:numPr>
                <w:ilvl w:val="1"/>
                <w:numId w:val="3"/>
              </w:num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Technical/functional competencies required</w:t>
            </w:r>
          </w:p>
          <w:p w14:paraId="13809698" w14:textId="77777777" w:rsidR="00EC05C3" w:rsidRPr="00BF013F" w:rsidRDefault="00EC05C3" w:rsidP="00EC05C3">
            <w:pPr>
              <w:pStyle w:val="NoSpacing"/>
              <w:jc w:val="both"/>
              <w:rPr>
                <w:rFonts w:asciiTheme="minorHAnsi" w:hAnsiTheme="minorHAnsi" w:cstheme="minorHAnsi"/>
                <w:sz w:val="18"/>
                <w:szCs w:val="18"/>
                <w:lang w:eastAsia="en-GB"/>
              </w:rPr>
            </w:pPr>
            <w:r w:rsidRPr="00BF013F">
              <w:rPr>
                <w:rFonts w:asciiTheme="minorHAnsi" w:hAnsiTheme="minorHAnsi" w:cstheme="minorHAnsi"/>
                <w:sz w:val="18"/>
                <w:szCs w:val="18"/>
                <w:lang w:eastAsia="en-GB"/>
              </w:rPr>
              <w:t xml:space="preserve">The selected institution must demonstrate </w:t>
            </w:r>
            <w:r w:rsidRPr="00BF013F">
              <w:rPr>
                <w:rFonts w:asciiTheme="minorHAnsi" w:eastAsia="Malgun Gothic" w:hAnsiTheme="minorHAnsi" w:cstheme="minorHAnsi"/>
                <w:sz w:val="18"/>
                <w:szCs w:val="18"/>
                <w:lang w:eastAsia="ko-KR"/>
              </w:rPr>
              <w:t xml:space="preserve">in </w:t>
            </w:r>
            <w:r w:rsidRPr="00BF013F">
              <w:rPr>
                <w:rFonts w:asciiTheme="minorHAnsi" w:hAnsiTheme="minorHAnsi" w:cstheme="minorHAnsi"/>
                <w:sz w:val="18"/>
                <w:szCs w:val="18"/>
                <w:lang w:eastAsia="en-GB"/>
              </w:rPr>
              <w:t>its technical proposal that it meets the following criteria:</w:t>
            </w:r>
          </w:p>
          <w:p w14:paraId="471DFDDD" w14:textId="4BEB3DC7" w:rsidR="00EC05C3" w:rsidRPr="00BF013F" w:rsidRDefault="00EC05C3" w:rsidP="000703E7">
            <w:pPr>
              <w:pStyle w:val="NoSpacing"/>
              <w:numPr>
                <w:ilvl w:val="0"/>
                <w:numId w:val="28"/>
              </w:numPr>
              <w:jc w:val="both"/>
              <w:rPr>
                <w:rFonts w:asciiTheme="minorHAnsi" w:hAnsiTheme="minorHAnsi" w:cstheme="minorHAnsi"/>
                <w:sz w:val="18"/>
                <w:szCs w:val="18"/>
                <w:lang w:eastAsia="en-GB"/>
              </w:rPr>
            </w:pPr>
            <w:r w:rsidRPr="00BF013F">
              <w:rPr>
                <w:rFonts w:asciiTheme="minorHAnsi" w:eastAsia="Malgun Gothic" w:hAnsiTheme="minorHAnsi" w:cstheme="minorHAnsi"/>
                <w:sz w:val="18"/>
                <w:szCs w:val="18"/>
                <w:lang w:eastAsia="ko-KR"/>
              </w:rPr>
              <w:t>Hav</w:t>
            </w:r>
            <w:r w:rsidR="00C86C7E">
              <w:rPr>
                <w:rFonts w:asciiTheme="minorHAnsi" w:eastAsia="Malgun Gothic" w:hAnsiTheme="minorHAnsi" w:cstheme="minorHAnsi"/>
                <w:sz w:val="18"/>
                <w:szCs w:val="18"/>
                <w:lang w:eastAsia="ko-KR"/>
              </w:rPr>
              <w:t xml:space="preserve">e </w:t>
            </w:r>
            <w:r w:rsidRPr="00BF013F">
              <w:rPr>
                <w:rFonts w:asciiTheme="minorHAnsi" w:eastAsia="Malgun Gothic" w:hAnsiTheme="minorHAnsi" w:cstheme="minorHAnsi"/>
                <w:sz w:val="18"/>
                <w:szCs w:val="18"/>
                <w:lang w:eastAsia="ko-KR"/>
              </w:rPr>
              <w:t>a l</w:t>
            </w:r>
            <w:r w:rsidRPr="00BF013F">
              <w:rPr>
                <w:rFonts w:asciiTheme="minorHAnsi" w:hAnsiTheme="minorHAnsi" w:cstheme="minorHAnsi"/>
                <w:sz w:val="18"/>
                <w:szCs w:val="18"/>
                <w:lang w:eastAsia="en-GB"/>
              </w:rPr>
              <w:t xml:space="preserve">egal status under the laws of the United Republic of </w:t>
            </w:r>
            <w:proofErr w:type="gramStart"/>
            <w:r w:rsidRPr="00BF013F">
              <w:rPr>
                <w:rFonts w:asciiTheme="minorHAnsi" w:hAnsiTheme="minorHAnsi" w:cstheme="minorHAnsi"/>
                <w:sz w:val="18"/>
                <w:szCs w:val="18"/>
                <w:lang w:eastAsia="en-GB"/>
              </w:rPr>
              <w:t>Tanzania</w:t>
            </w:r>
            <w:r w:rsidRPr="00BF013F">
              <w:rPr>
                <w:rFonts w:asciiTheme="minorHAnsi" w:eastAsia="Malgun Gothic" w:hAnsiTheme="minorHAnsi" w:cstheme="minorHAnsi"/>
                <w:sz w:val="18"/>
                <w:szCs w:val="18"/>
                <w:lang w:eastAsia="ko-KR"/>
              </w:rPr>
              <w:t>;</w:t>
            </w:r>
            <w:proofErr w:type="gramEnd"/>
          </w:p>
          <w:p w14:paraId="64A0ED69" w14:textId="1AADC879" w:rsidR="00EC05C3" w:rsidRPr="001730B0" w:rsidRDefault="00EC05C3" w:rsidP="000703E7">
            <w:pPr>
              <w:pStyle w:val="NoSpacing"/>
              <w:numPr>
                <w:ilvl w:val="0"/>
                <w:numId w:val="28"/>
              </w:numPr>
              <w:jc w:val="both"/>
              <w:rPr>
                <w:rFonts w:asciiTheme="minorHAnsi" w:hAnsiTheme="minorHAnsi" w:cstheme="minorHAnsi"/>
                <w:sz w:val="18"/>
                <w:szCs w:val="18"/>
                <w:lang w:eastAsia="en-GB"/>
              </w:rPr>
            </w:pPr>
            <w:r w:rsidRPr="001730B0">
              <w:rPr>
                <w:rFonts w:asciiTheme="minorHAnsi" w:eastAsia="Malgun Gothic" w:hAnsiTheme="minorHAnsi" w:cstheme="minorHAnsi"/>
                <w:sz w:val="18"/>
                <w:szCs w:val="18"/>
                <w:lang w:eastAsia="ko-KR"/>
              </w:rPr>
              <w:t>Hav</w:t>
            </w:r>
            <w:r w:rsidR="00C86C7E">
              <w:rPr>
                <w:rFonts w:asciiTheme="minorHAnsi" w:eastAsia="Malgun Gothic" w:hAnsiTheme="minorHAnsi" w:cstheme="minorHAnsi"/>
                <w:sz w:val="18"/>
                <w:szCs w:val="18"/>
                <w:lang w:eastAsia="ko-KR"/>
              </w:rPr>
              <w:t>e</w:t>
            </w:r>
            <w:r w:rsidRPr="001730B0">
              <w:rPr>
                <w:rFonts w:asciiTheme="minorHAnsi" w:eastAsia="Malgun Gothic" w:hAnsiTheme="minorHAnsi" w:cstheme="minorHAnsi"/>
                <w:sz w:val="18"/>
                <w:szCs w:val="18"/>
                <w:lang w:eastAsia="ko-KR"/>
              </w:rPr>
              <w:t xml:space="preserve"> a mandate</w:t>
            </w:r>
            <w:r w:rsidRPr="001730B0">
              <w:rPr>
                <w:rFonts w:asciiTheme="minorHAnsi" w:hAnsiTheme="minorHAnsi" w:cstheme="minorHAnsi"/>
                <w:sz w:val="18"/>
                <w:szCs w:val="18"/>
                <w:lang w:eastAsia="en-GB"/>
              </w:rPr>
              <w:t xml:space="preserve"> and experiences </w:t>
            </w:r>
            <w:r w:rsidRPr="001730B0">
              <w:rPr>
                <w:rFonts w:asciiTheme="minorHAnsi" w:eastAsia="Malgun Gothic" w:hAnsiTheme="minorHAnsi" w:cstheme="minorHAnsi"/>
                <w:sz w:val="18"/>
                <w:szCs w:val="18"/>
                <w:lang w:eastAsia="ko-KR"/>
              </w:rPr>
              <w:t>of working with local government in the United Republic of Tanzania on issues related to gender equality including unpaid care and domestic work</w:t>
            </w:r>
            <w:r w:rsidR="001730B0" w:rsidRPr="001730B0">
              <w:rPr>
                <w:rFonts w:asciiTheme="minorHAnsi" w:eastAsia="Malgun Gothic" w:hAnsiTheme="minorHAnsi" w:cstheme="minorHAnsi"/>
                <w:sz w:val="18"/>
                <w:szCs w:val="18"/>
                <w:lang w:eastAsia="ko-KR"/>
              </w:rPr>
              <w:t xml:space="preserve"> and the green economy</w:t>
            </w:r>
          </w:p>
          <w:p w14:paraId="53DFAC90" w14:textId="1AD1C364" w:rsidR="00EC05C3" w:rsidRPr="00BF013F" w:rsidRDefault="00EC05C3" w:rsidP="4E5A5270">
            <w:pPr>
              <w:pStyle w:val="NoSpacing"/>
              <w:numPr>
                <w:ilvl w:val="0"/>
                <w:numId w:val="28"/>
              </w:numPr>
              <w:jc w:val="both"/>
              <w:rPr>
                <w:rFonts w:cs="Calibri"/>
                <w:sz w:val="18"/>
                <w:szCs w:val="18"/>
              </w:rPr>
            </w:pPr>
            <w:r w:rsidRPr="4E5A5270">
              <w:rPr>
                <w:rFonts w:asciiTheme="minorHAnsi" w:eastAsia="Malgun Gothic" w:hAnsiTheme="minorHAnsi" w:cstheme="minorBidi"/>
                <w:sz w:val="18"/>
                <w:szCs w:val="18"/>
                <w:lang w:eastAsia="ko-KR"/>
              </w:rPr>
              <w:t>Have experience on</w:t>
            </w:r>
            <w:r w:rsidR="008B70DB">
              <w:rPr>
                <w:rFonts w:asciiTheme="minorHAnsi" w:eastAsia="Malgun Gothic" w:hAnsiTheme="minorHAnsi" w:cstheme="minorBidi"/>
                <w:sz w:val="18"/>
                <w:szCs w:val="18"/>
                <w:lang w:eastAsia="ko-KR"/>
              </w:rPr>
              <w:t xml:space="preserve"> </w:t>
            </w:r>
            <w:r w:rsidR="00E1176E">
              <w:rPr>
                <w:rFonts w:asciiTheme="minorHAnsi" w:eastAsia="Malgun Gothic" w:hAnsiTheme="minorHAnsi" w:cstheme="minorBidi"/>
                <w:sz w:val="18"/>
                <w:szCs w:val="18"/>
                <w:lang w:eastAsia="ko-KR"/>
              </w:rPr>
              <w:t xml:space="preserve">providing </w:t>
            </w:r>
            <w:r w:rsidR="00E1176E" w:rsidRPr="4E5A5270">
              <w:rPr>
                <w:rFonts w:asciiTheme="minorHAnsi" w:eastAsia="Malgun Gothic" w:hAnsiTheme="minorHAnsi" w:cstheme="minorBidi"/>
                <w:sz w:val="18"/>
                <w:szCs w:val="18"/>
                <w:lang w:eastAsia="ko-KR"/>
              </w:rPr>
              <w:t>financial</w:t>
            </w:r>
            <w:r w:rsidR="789B058C" w:rsidRPr="4E5A5270">
              <w:rPr>
                <w:rFonts w:cs="Calibri"/>
                <w:sz w:val="18"/>
                <w:szCs w:val="18"/>
              </w:rPr>
              <w:t xml:space="preserve"> and digital literacy for women-led MSMEs,</w:t>
            </w:r>
          </w:p>
          <w:p w14:paraId="2D5C95D3" w14:textId="3B151C71" w:rsidR="00EC05C3" w:rsidRPr="00BF013F" w:rsidRDefault="00EC05C3" w:rsidP="00704B1D">
            <w:pPr>
              <w:pStyle w:val="ListParagraph"/>
              <w:jc w:val="both"/>
              <w:rPr>
                <w:rFonts w:cs="Calibri"/>
                <w:sz w:val="18"/>
                <w:szCs w:val="18"/>
              </w:rPr>
            </w:pPr>
          </w:p>
          <w:p w14:paraId="672E8956" w14:textId="77777777" w:rsidR="00C86C7E" w:rsidRPr="00262D76" w:rsidRDefault="789B058C" w:rsidP="00704B1D">
            <w:pPr>
              <w:pStyle w:val="ListParagraph"/>
              <w:numPr>
                <w:ilvl w:val="0"/>
                <w:numId w:val="28"/>
              </w:numPr>
              <w:jc w:val="both"/>
              <w:rPr>
                <w:rFonts w:asciiTheme="minorHAnsi" w:hAnsiTheme="minorHAnsi" w:cstheme="minorBidi"/>
                <w:sz w:val="18"/>
                <w:szCs w:val="18"/>
                <w:lang w:eastAsia="en-GB"/>
              </w:rPr>
            </w:pPr>
            <w:r w:rsidRPr="4E5A5270">
              <w:rPr>
                <w:rFonts w:cs="Calibri"/>
                <w:sz w:val="18"/>
                <w:szCs w:val="18"/>
              </w:rPr>
              <w:t xml:space="preserve">Have experience on providing Business development services for women led MSME in rural areas. </w:t>
            </w:r>
          </w:p>
          <w:p w14:paraId="7F578E37" w14:textId="77777777" w:rsidR="00C86C7E" w:rsidRPr="00262D76" w:rsidRDefault="00C86C7E" w:rsidP="00262D76">
            <w:pPr>
              <w:pStyle w:val="ListParagraph"/>
              <w:rPr>
                <w:rFonts w:eastAsia="Malgun Gothic"/>
                <w:sz w:val="18"/>
                <w:szCs w:val="18"/>
                <w:lang w:eastAsia="ko-KR"/>
              </w:rPr>
            </w:pPr>
          </w:p>
          <w:p w14:paraId="5A55C511" w14:textId="21AA7FC4" w:rsidR="00EC05C3" w:rsidRPr="00BF013F" w:rsidRDefault="00EC05C3" w:rsidP="00704B1D">
            <w:pPr>
              <w:pStyle w:val="ListParagraph"/>
              <w:numPr>
                <w:ilvl w:val="0"/>
                <w:numId w:val="28"/>
              </w:numPr>
              <w:jc w:val="both"/>
              <w:rPr>
                <w:rFonts w:asciiTheme="minorHAnsi" w:hAnsiTheme="minorHAnsi" w:cstheme="minorBidi"/>
                <w:sz w:val="18"/>
                <w:szCs w:val="18"/>
                <w:lang w:eastAsia="en-GB"/>
              </w:rPr>
            </w:pPr>
            <w:r w:rsidRPr="4E5A5270">
              <w:rPr>
                <w:rFonts w:asciiTheme="minorHAnsi" w:eastAsia="Malgun Gothic" w:hAnsiTheme="minorHAnsi" w:cstheme="minorBidi"/>
                <w:sz w:val="18"/>
                <w:szCs w:val="18"/>
                <w:lang w:eastAsia="ko-KR"/>
              </w:rPr>
              <w:lastRenderedPageBreak/>
              <w:t>Hav</w:t>
            </w:r>
            <w:r w:rsidR="00C86C7E">
              <w:rPr>
                <w:rFonts w:asciiTheme="minorHAnsi" w:eastAsia="Malgun Gothic" w:hAnsiTheme="minorHAnsi" w:cstheme="minorBidi"/>
                <w:sz w:val="18"/>
                <w:szCs w:val="18"/>
                <w:lang w:eastAsia="ko-KR"/>
              </w:rPr>
              <w:t>e</w:t>
            </w:r>
            <w:r w:rsidRPr="4E5A5270">
              <w:rPr>
                <w:rFonts w:asciiTheme="minorHAnsi" w:eastAsia="Malgun Gothic" w:hAnsiTheme="minorHAnsi" w:cstheme="minorBidi"/>
                <w:sz w:val="18"/>
                <w:szCs w:val="18"/>
                <w:lang w:eastAsia="ko-KR"/>
              </w:rPr>
              <w:t xml:space="preserve"> experience </w:t>
            </w:r>
            <w:r w:rsidR="0C985E8E" w:rsidRPr="4E5A5270">
              <w:rPr>
                <w:rFonts w:asciiTheme="minorHAnsi" w:eastAsia="Malgun Gothic" w:hAnsiTheme="minorHAnsi" w:cstheme="minorBidi"/>
                <w:sz w:val="18"/>
                <w:szCs w:val="18"/>
                <w:lang w:eastAsia="ko-KR"/>
              </w:rPr>
              <w:t>working with the Government</w:t>
            </w:r>
            <w:r w:rsidR="0C857B2F" w:rsidRPr="4E5A5270">
              <w:rPr>
                <w:rFonts w:asciiTheme="minorHAnsi" w:eastAsia="Malgun Gothic" w:hAnsiTheme="minorHAnsi" w:cstheme="minorBidi"/>
                <w:sz w:val="18"/>
                <w:szCs w:val="18"/>
                <w:lang w:eastAsia="ko-KR"/>
              </w:rPr>
              <w:t xml:space="preserve"> and other key </w:t>
            </w:r>
            <w:r w:rsidR="00E1176E" w:rsidRPr="4E5A5270">
              <w:rPr>
                <w:rFonts w:asciiTheme="minorHAnsi" w:eastAsia="Malgun Gothic" w:hAnsiTheme="minorHAnsi" w:cstheme="minorBidi"/>
                <w:sz w:val="18"/>
                <w:szCs w:val="18"/>
                <w:lang w:eastAsia="ko-KR"/>
              </w:rPr>
              <w:t>stakeholders in</w:t>
            </w:r>
            <w:r w:rsidR="0C985E8E" w:rsidRPr="4E5A5270">
              <w:rPr>
                <w:rFonts w:asciiTheme="minorHAnsi" w:eastAsia="Malgun Gothic" w:hAnsiTheme="minorHAnsi" w:cstheme="minorBidi"/>
                <w:sz w:val="18"/>
                <w:szCs w:val="18"/>
                <w:lang w:eastAsia="ko-KR"/>
              </w:rPr>
              <w:t xml:space="preserve"> </w:t>
            </w:r>
            <w:r w:rsidR="1BC5A93D" w:rsidRPr="4E5A5270">
              <w:rPr>
                <w:rFonts w:asciiTheme="minorHAnsi" w:eastAsia="Malgun Gothic" w:hAnsiTheme="minorHAnsi" w:cstheme="minorBidi"/>
                <w:sz w:val="18"/>
                <w:szCs w:val="18"/>
                <w:lang w:eastAsia="ko-KR"/>
              </w:rPr>
              <w:t xml:space="preserve">providing gender responsive services such as access to </w:t>
            </w:r>
            <w:r w:rsidR="54927606" w:rsidRPr="4E5A5270">
              <w:rPr>
                <w:rFonts w:asciiTheme="minorHAnsi" w:eastAsia="Malgun Gothic" w:hAnsiTheme="minorHAnsi" w:cstheme="minorBidi"/>
                <w:sz w:val="18"/>
                <w:szCs w:val="18"/>
                <w:lang w:eastAsia="ko-KR"/>
              </w:rPr>
              <w:t>finance, addressing</w:t>
            </w:r>
            <w:r w:rsidRPr="4E5A5270">
              <w:rPr>
                <w:rFonts w:asciiTheme="minorHAnsi" w:eastAsia="Malgun Gothic" w:hAnsiTheme="minorHAnsi" w:cstheme="minorBidi"/>
                <w:sz w:val="18"/>
                <w:szCs w:val="18"/>
                <w:lang w:eastAsia="ko-KR"/>
              </w:rPr>
              <w:t xml:space="preserve"> women’s</w:t>
            </w:r>
            <w:r w:rsidR="1CA5433A" w:rsidRPr="4E5A5270">
              <w:rPr>
                <w:rFonts w:asciiTheme="minorHAnsi" w:eastAsia="Malgun Gothic" w:hAnsiTheme="minorHAnsi" w:cstheme="minorBidi"/>
                <w:sz w:val="18"/>
                <w:szCs w:val="18"/>
                <w:lang w:eastAsia="ko-KR"/>
              </w:rPr>
              <w:t xml:space="preserve"> disproportionate care </w:t>
            </w:r>
            <w:r w:rsidR="008B70DB" w:rsidRPr="4E5A5270">
              <w:rPr>
                <w:rFonts w:asciiTheme="minorHAnsi" w:eastAsia="Malgun Gothic" w:hAnsiTheme="minorHAnsi" w:cstheme="minorBidi"/>
                <w:sz w:val="18"/>
                <w:szCs w:val="18"/>
                <w:lang w:eastAsia="ko-KR"/>
              </w:rPr>
              <w:t>roles, and</w:t>
            </w:r>
            <w:r w:rsidR="1CA5433A" w:rsidRPr="4E5A5270">
              <w:rPr>
                <w:rFonts w:asciiTheme="minorHAnsi" w:eastAsia="Malgun Gothic" w:hAnsiTheme="minorHAnsi" w:cstheme="minorBidi"/>
                <w:sz w:val="18"/>
                <w:szCs w:val="18"/>
                <w:lang w:eastAsia="ko-KR"/>
              </w:rPr>
              <w:t xml:space="preserve"> access to </w:t>
            </w:r>
            <w:proofErr w:type="gramStart"/>
            <w:r w:rsidR="00E1176E" w:rsidRPr="4E5A5270">
              <w:rPr>
                <w:rFonts w:asciiTheme="minorHAnsi" w:eastAsia="Malgun Gothic" w:hAnsiTheme="minorHAnsi" w:cstheme="minorBidi"/>
                <w:sz w:val="18"/>
                <w:szCs w:val="18"/>
                <w:lang w:eastAsia="ko-KR"/>
              </w:rPr>
              <w:t>market;</w:t>
            </w:r>
            <w:proofErr w:type="gramEnd"/>
          </w:p>
          <w:p w14:paraId="2776027B" w14:textId="6C691DC1" w:rsidR="00EC05C3" w:rsidRPr="00BF013F" w:rsidRDefault="00EC05C3" w:rsidP="000703E7">
            <w:pPr>
              <w:pStyle w:val="NoSpacing"/>
              <w:numPr>
                <w:ilvl w:val="0"/>
                <w:numId w:val="28"/>
              </w:numPr>
              <w:jc w:val="both"/>
              <w:rPr>
                <w:rFonts w:asciiTheme="minorHAnsi" w:hAnsiTheme="minorHAnsi" w:cstheme="minorHAnsi"/>
                <w:sz w:val="18"/>
                <w:szCs w:val="18"/>
                <w:lang w:eastAsia="en-GB"/>
              </w:rPr>
            </w:pPr>
            <w:r w:rsidRPr="00BF013F">
              <w:rPr>
                <w:rFonts w:asciiTheme="minorHAnsi" w:eastAsia="Malgun Gothic" w:hAnsiTheme="minorHAnsi" w:cstheme="minorHAnsi"/>
                <w:sz w:val="18"/>
                <w:szCs w:val="18"/>
                <w:lang w:eastAsia="ko-KR"/>
              </w:rPr>
              <w:t>Hav</w:t>
            </w:r>
            <w:r w:rsidR="00C86C7E">
              <w:rPr>
                <w:rFonts w:asciiTheme="minorHAnsi" w:eastAsia="Malgun Gothic" w:hAnsiTheme="minorHAnsi" w:cstheme="minorHAnsi"/>
                <w:sz w:val="18"/>
                <w:szCs w:val="18"/>
                <w:lang w:eastAsia="ko-KR"/>
              </w:rPr>
              <w:t>e</w:t>
            </w:r>
            <w:r w:rsidRPr="00BF013F">
              <w:rPr>
                <w:rFonts w:asciiTheme="minorHAnsi" w:eastAsia="Malgun Gothic" w:hAnsiTheme="minorHAnsi" w:cstheme="minorHAnsi"/>
                <w:sz w:val="18"/>
                <w:szCs w:val="18"/>
                <w:lang w:eastAsia="ko-KR"/>
              </w:rPr>
              <w:t xml:space="preserve"> experience and capacity to coordinate networks, peer-to-peer learning and mentoring groups together with women groups and leaders at local </w:t>
            </w:r>
            <w:proofErr w:type="gramStart"/>
            <w:r w:rsidRPr="00BF013F">
              <w:rPr>
                <w:rFonts w:asciiTheme="minorHAnsi" w:eastAsia="Malgun Gothic" w:hAnsiTheme="minorHAnsi" w:cstheme="minorHAnsi"/>
                <w:sz w:val="18"/>
                <w:szCs w:val="18"/>
                <w:lang w:eastAsia="ko-KR"/>
              </w:rPr>
              <w:t>level;</w:t>
            </w:r>
            <w:proofErr w:type="gramEnd"/>
          </w:p>
          <w:p w14:paraId="7549F256" w14:textId="17A76AAE" w:rsidR="00EC05C3" w:rsidRPr="00BF013F" w:rsidRDefault="00EC05C3" w:rsidP="000703E7">
            <w:pPr>
              <w:pStyle w:val="NoSpacing"/>
              <w:numPr>
                <w:ilvl w:val="0"/>
                <w:numId w:val="28"/>
              </w:numPr>
              <w:jc w:val="both"/>
              <w:rPr>
                <w:rFonts w:asciiTheme="minorHAnsi" w:hAnsiTheme="minorHAnsi" w:cstheme="minorHAnsi"/>
                <w:sz w:val="18"/>
                <w:szCs w:val="18"/>
                <w:lang w:eastAsia="en-GB"/>
              </w:rPr>
            </w:pPr>
            <w:r w:rsidRPr="00BF013F">
              <w:rPr>
                <w:rFonts w:asciiTheme="minorHAnsi" w:hAnsiTheme="minorHAnsi" w:cstheme="minorHAnsi"/>
                <w:sz w:val="18"/>
                <w:szCs w:val="18"/>
                <w:lang w:eastAsia="en-GB"/>
              </w:rPr>
              <w:t>Hav</w:t>
            </w:r>
            <w:r w:rsidR="00C86C7E">
              <w:rPr>
                <w:rFonts w:asciiTheme="minorHAnsi" w:hAnsiTheme="minorHAnsi" w:cstheme="minorHAnsi"/>
                <w:sz w:val="18"/>
                <w:szCs w:val="18"/>
                <w:lang w:eastAsia="en-GB"/>
              </w:rPr>
              <w:t>e</w:t>
            </w:r>
            <w:r w:rsidRPr="00BF013F">
              <w:rPr>
                <w:rFonts w:asciiTheme="minorHAnsi" w:hAnsiTheme="minorHAnsi" w:cstheme="minorHAnsi"/>
                <w:sz w:val="18"/>
                <w:szCs w:val="18"/>
                <w:lang w:eastAsia="en-GB"/>
              </w:rPr>
              <w:t xml:space="preserve"> experience working with financial institutions on economic </w:t>
            </w:r>
            <w:proofErr w:type="gramStart"/>
            <w:r w:rsidRPr="00BF013F">
              <w:rPr>
                <w:rFonts w:asciiTheme="minorHAnsi" w:hAnsiTheme="minorHAnsi" w:cstheme="minorHAnsi"/>
                <w:sz w:val="18"/>
                <w:szCs w:val="18"/>
                <w:lang w:eastAsia="en-GB"/>
              </w:rPr>
              <w:t>rights;</w:t>
            </w:r>
            <w:proofErr w:type="gramEnd"/>
          </w:p>
          <w:p w14:paraId="30E2BC4A" w14:textId="0CB4488A" w:rsidR="00EC05C3" w:rsidRPr="00BF013F" w:rsidRDefault="00EC05C3" w:rsidP="4E5A5270">
            <w:pPr>
              <w:pStyle w:val="NoSpacing"/>
              <w:numPr>
                <w:ilvl w:val="0"/>
                <w:numId w:val="28"/>
              </w:numPr>
              <w:jc w:val="both"/>
              <w:rPr>
                <w:rFonts w:asciiTheme="minorHAnsi" w:hAnsiTheme="minorHAnsi" w:cstheme="minorBidi"/>
                <w:sz w:val="18"/>
                <w:szCs w:val="18"/>
                <w:lang w:eastAsia="en-GB"/>
              </w:rPr>
            </w:pPr>
            <w:r w:rsidRPr="4E5A5270">
              <w:rPr>
                <w:rFonts w:asciiTheme="minorHAnsi" w:hAnsiTheme="minorHAnsi" w:cstheme="minorBidi"/>
                <w:sz w:val="18"/>
                <w:szCs w:val="18"/>
                <w:lang w:eastAsia="en-GB"/>
              </w:rPr>
              <w:t>Hav</w:t>
            </w:r>
            <w:r w:rsidR="00C86C7E">
              <w:rPr>
                <w:rFonts w:asciiTheme="minorHAnsi" w:hAnsiTheme="minorHAnsi" w:cstheme="minorBidi"/>
                <w:sz w:val="18"/>
                <w:szCs w:val="18"/>
                <w:lang w:eastAsia="en-GB"/>
              </w:rPr>
              <w:t>e</w:t>
            </w:r>
            <w:r w:rsidRPr="4E5A5270">
              <w:rPr>
                <w:rFonts w:asciiTheme="minorHAnsi" w:hAnsiTheme="minorHAnsi" w:cstheme="minorBidi"/>
                <w:sz w:val="18"/>
                <w:szCs w:val="18"/>
                <w:lang w:eastAsia="en-GB"/>
              </w:rPr>
              <w:t xml:space="preserve"> experience in promoting rural </w:t>
            </w:r>
            <w:proofErr w:type="gramStart"/>
            <w:r w:rsidRPr="4E5A5270">
              <w:rPr>
                <w:rFonts w:asciiTheme="minorHAnsi" w:hAnsiTheme="minorHAnsi" w:cstheme="minorBidi"/>
                <w:sz w:val="18"/>
                <w:szCs w:val="18"/>
                <w:lang w:eastAsia="en-GB"/>
              </w:rPr>
              <w:t>livelihoods</w:t>
            </w:r>
            <w:r w:rsidR="00C86C7E">
              <w:rPr>
                <w:rFonts w:asciiTheme="minorHAnsi" w:hAnsiTheme="minorHAnsi" w:cstheme="minorBidi"/>
                <w:sz w:val="18"/>
                <w:szCs w:val="18"/>
                <w:lang w:eastAsia="en-GB"/>
              </w:rPr>
              <w:t>;</w:t>
            </w:r>
            <w:proofErr w:type="gramEnd"/>
            <w:r w:rsidRPr="4E5A5270">
              <w:rPr>
                <w:rFonts w:asciiTheme="minorHAnsi" w:hAnsiTheme="minorHAnsi" w:cstheme="minorBidi"/>
                <w:sz w:val="18"/>
                <w:szCs w:val="18"/>
                <w:lang w:eastAsia="en-GB"/>
              </w:rPr>
              <w:t xml:space="preserve"> </w:t>
            </w:r>
          </w:p>
          <w:p w14:paraId="055E1DDB" w14:textId="7B4F99DD" w:rsidR="00EC05C3" w:rsidRPr="00BF013F" w:rsidRDefault="00EC05C3" w:rsidP="000703E7">
            <w:pPr>
              <w:pStyle w:val="NoSpacing"/>
              <w:numPr>
                <w:ilvl w:val="0"/>
                <w:numId w:val="28"/>
              </w:numPr>
              <w:jc w:val="both"/>
              <w:rPr>
                <w:rFonts w:asciiTheme="minorHAnsi" w:hAnsiTheme="minorHAnsi" w:cstheme="minorHAnsi"/>
                <w:sz w:val="18"/>
                <w:szCs w:val="18"/>
                <w:lang w:eastAsia="en-GB"/>
              </w:rPr>
            </w:pPr>
            <w:r w:rsidRPr="00BF013F">
              <w:rPr>
                <w:rFonts w:asciiTheme="minorHAnsi" w:hAnsiTheme="minorHAnsi" w:cstheme="minorHAnsi"/>
                <w:sz w:val="18"/>
                <w:szCs w:val="18"/>
                <w:lang w:eastAsia="en-GB"/>
              </w:rPr>
              <w:t>Hav</w:t>
            </w:r>
            <w:r w:rsidR="00C86C7E">
              <w:rPr>
                <w:rFonts w:asciiTheme="minorHAnsi" w:hAnsiTheme="minorHAnsi" w:cstheme="minorHAnsi"/>
                <w:sz w:val="18"/>
                <w:szCs w:val="18"/>
                <w:lang w:eastAsia="en-GB"/>
              </w:rPr>
              <w:t>e</w:t>
            </w:r>
            <w:r w:rsidRPr="00BF013F">
              <w:rPr>
                <w:rFonts w:asciiTheme="minorHAnsi" w:hAnsiTheme="minorHAnsi" w:cstheme="minorHAnsi"/>
                <w:sz w:val="18"/>
                <w:szCs w:val="18"/>
                <w:lang w:eastAsia="en-GB"/>
              </w:rPr>
              <w:t xml:space="preserve"> experience in social work and community </w:t>
            </w:r>
            <w:proofErr w:type="gramStart"/>
            <w:r w:rsidRPr="00BF013F">
              <w:rPr>
                <w:rFonts w:asciiTheme="minorHAnsi" w:hAnsiTheme="minorHAnsi" w:cstheme="minorHAnsi"/>
                <w:sz w:val="18"/>
                <w:szCs w:val="18"/>
                <w:lang w:eastAsia="en-GB"/>
              </w:rPr>
              <w:t>development</w:t>
            </w:r>
            <w:r>
              <w:rPr>
                <w:rFonts w:asciiTheme="minorHAnsi" w:hAnsiTheme="minorHAnsi" w:cstheme="minorHAnsi"/>
                <w:sz w:val="18"/>
                <w:szCs w:val="18"/>
                <w:lang w:eastAsia="en-GB"/>
              </w:rPr>
              <w:t>;</w:t>
            </w:r>
            <w:proofErr w:type="gramEnd"/>
            <w:r w:rsidRPr="00BF013F">
              <w:rPr>
                <w:rFonts w:asciiTheme="minorHAnsi" w:hAnsiTheme="minorHAnsi" w:cstheme="minorHAnsi"/>
                <w:sz w:val="18"/>
                <w:szCs w:val="18"/>
                <w:lang w:eastAsia="en-GB"/>
              </w:rPr>
              <w:t xml:space="preserve"> </w:t>
            </w:r>
          </w:p>
          <w:p w14:paraId="06AC0C2A" w14:textId="77777777" w:rsidR="00EC05C3" w:rsidRPr="00BF013F" w:rsidRDefault="00EC05C3" w:rsidP="000703E7">
            <w:pPr>
              <w:pStyle w:val="NoSpacing"/>
              <w:numPr>
                <w:ilvl w:val="0"/>
                <w:numId w:val="28"/>
              </w:numPr>
              <w:jc w:val="both"/>
              <w:rPr>
                <w:rFonts w:asciiTheme="minorHAnsi" w:hAnsiTheme="minorHAnsi" w:cstheme="minorHAnsi"/>
                <w:sz w:val="18"/>
                <w:szCs w:val="18"/>
                <w:lang w:val="en-CA" w:eastAsia="en-GB"/>
              </w:rPr>
            </w:pPr>
            <w:r w:rsidRPr="00BF013F">
              <w:rPr>
                <w:rFonts w:asciiTheme="minorHAnsi" w:hAnsiTheme="minorHAnsi" w:cstheme="minorHAnsi"/>
                <w:sz w:val="18"/>
                <w:szCs w:val="18"/>
                <w:lang w:val="en-CA" w:eastAsia="en-GB"/>
              </w:rPr>
              <w:t>Administrative capacity to handle and manage the financial and programme aspects of the expected assignments under Terms of Reference.</w:t>
            </w:r>
          </w:p>
          <w:p w14:paraId="489EE9EA" w14:textId="77777777" w:rsidR="00EC05C3" w:rsidRPr="0056586D" w:rsidRDefault="00EC05C3" w:rsidP="00EC05C3">
            <w:p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p>
          <w:p w14:paraId="3BF531E1" w14:textId="5E978FEB" w:rsidR="00D45B16" w:rsidRDefault="00D45B16" w:rsidP="002726C0">
            <w:pPr>
              <w:numPr>
                <w:ilvl w:val="1"/>
                <w:numId w:val="3"/>
              </w:numPr>
              <w:ind w:left="700"/>
              <w:contextualSpacing/>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Other competencies, which while not required, can be an asset for the performance of services</w:t>
            </w:r>
          </w:p>
          <w:p w14:paraId="777908B4" w14:textId="266B13E3" w:rsidR="00EC05C3" w:rsidRDefault="00EC05C3" w:rsidP="00EC05C3">
            <w:pPr>
              <w:ind w:left="700"/>
              <w:contextualSpacing/>
              <w:jc w:val="both"/>
              <w:rPr>
                <w:rFonts w:asciiTheme="minorHAnsi" w:eastAsia="Times New Roman" w:hAnsiTheme="minorHAnsi" w:cstheme="minorHAnsi"/>
                <w:color w:val="000000"/>
                <w:spacing w:val="-3"/>
                <w:sz w:val="18"/>
                <w:szCs w:val="18"/>
                <w:lang w:eastAsia="en-GB"/>
              </w:rPr>
            </w:pPr>
          </w:p>
          <w:p w14:paraId="5015C215" w14:textId="77777777" w:rsidR="00EC05C3" w:rsidRPr="00BF013F" w:rsidRDefault="00EC05C3" w:rsidP="000703E7">
            <w:pPr>
              <w:pStyle w:val="ListParagraph"/>
              <w:numPr>
                <w:ilvl w:val="0"/>
                <w:numId w:val="29"/>
              </w:numPr>
              <w:spacing w:line="257" w:lineRule="auto"/>
              <w:jc w:val="both"/>
              <w:rPr>
                <w:rFonts w:asciiTheme="minorHAnsi" w:eastAsiaTheme="minorEastAsia" w:hAnsiTheme="minorHAnsi" w:cstheme="minorHAnsi"/>
                <w:color w:val="000000" w:themeColor="text1"/>
                <w:sz w:val="18"/>
                <w:szCs w:val="18"/>
              </w:rPr>
            </w:pPr>
            <w:r w:rsidRPr="00BF013F">
              <w:rPr>
                <w:rFonts w:asciiTheme="minorHAnsi" w:hAnsiTheme="minorHAnsi" w:cstheme="minorHAnsi"/>
                <w:color w:val="000000" w:themeColor="text1"/>
                <w:sz w:val="18"/>
                <w:szCs w:val="18"/>
              </w:rPr>
              <w:t xml:space="preserve">Adoption of a rights-based approach in all its </w:t>
            </w:r>
            <w:proofErr w:type="gramStart"/>
            <w:r w:rsidRPr="00BF013F">
              <w:rPr>
                <w:rFonts w:asciiTheme="minorHAnsi" w:hAnsiTheme="minorHAnsi" w:cstheme="minorHAnsi"/>
                <w:color w:val="000000" w:themeColor="text1"/>
                <w:sz w:val="18"/>
                <w:szCs w:val="18"/>
              </w:rPr>
              <w:t>work</w:t>
            </w:r>
            <w:r>
              <w:rPr>
                <w:rFonts w:asciiTheme="minorHAnsi" w:hAnsiTheme="minorHAnsi" w:cstheme="minorHAnsi"/>
                <w:color w:val="000000" w:themeColor="text1"/>
                <w:sz w:val="18"/>
                <w:szCs w:val="18"/>
              </w:rPr>
              <w:t>;</w:t>
            </w:r>
            <w:proofErr w:type="gramEnd"/>
          </w:p>
          <w:p w14:paraId="6DC37D10" w14:textId="77777777" w:rsidR="00EC05C3" w:rsidRPr="00BF013F" w:rsidRDefault="00EC05C3" w:rsidP="000703E7">
            <w:pPr>
              <w:pStyle w:val="ListParagraph"/>
              <w:numPr>
                <w:ilvl w:val="0"/>
                <w:numId w:val="29"/>
              </w:numPr>
              <w:spacing w:line="257" w:lineRule="auto"/>
              <w:jc w:val="both"/>
              <w:rPr>
                <w:rFonts w:asciiTheme="minorHAnsi" w:eastAsiaTheme="minorEastAsia" w:hAnsiTheme="minorHAnsi" w:cstheme="minorHAnsi"/>
                <w:color w:val="000000" w:themeColor="text1"/>
                <w:sz w:val="18"/>
                <w:szCs w:val="18"/>
              </w:rPr>
            </w:pPr>
            <w:r w:rsidRPr="00BF013F">
              <w:rPr>
                <w:rFonts w:asciiTheme="minorHAnsi" w:hAnsiTheme="minorHAnsi" w:cstheme="minorHAnsi"/>
                <w:color w:val="000000" w:themeColor="text1"/>
                <w:sz w:val="18"/>
                <w:szCs w:val="18"/>
              </w:rPr>
              <w:t xml:space="preserve">Establishment of strategic partnerships with key actors from the government at the local level, civil society, and community organizations including those promoting rights and perspective of women with disabilities, </w:t>
            </w:r>
            <w:proofErr w:type="gramStart"/>
            <w:r w:rsidRPr="00BF013F">
              <w:rPr>
                <w:rFonts w:asciiTheme="minorHAnsi" w:hAnsiTheme="minorHAnsi" w:cstheme="minorHAnsi"/>
                <w:color w:val="000000" w:themeColor="text1"/>
                <w:sz w:val="18"/>
                <w:szCs w:val="18"/>
              </w:rPr>
              <w:t>etc;</w:t>
            </w:r>
            <w:proofErr w:type="gramEnd"/>
          </w:p>
          <w:p w14:paraId="7FA1BC0E" w14:textId="77777777" w:rsidR="00EC05C3" w:rsidRPr="000923E7" w:rsidRDefault="00EC05C3" w:rsidP="000703E7">
            <w:pPr>
              <w:pStyle w:val="ListParagraph"/>
              <w:numPr>
                <w:ilvl w:val="0"/>
                <w:numId w:val="29"/>
              </w:numPr>
              <w:spacing w:line="257" w:lineRule="auto"/>
              <w:jc w:val="both"/>
              <w:rPr>
                <w:rFonts w:asciiTheme="minorHAnsi" w:eastAsiaTheme="minorEastAsia" w:hAnsiTheme="minorHAnsi" w:cstheme="minorHAnsi"/>
                <w:color w:val="000000" w:themeColor="text1"/>
                <w:sz w:val="18"/>
                <w:szCs w:val="18"/>
              </w:rPr>
            </w:pPr>
            <w:r w:rsidRPr="00BF013F">
              <w:rPr>
                <w:rFonts w:asciiTheme="minorHAnsi" w:hAnsiTheme="minorHAnsi" w:cstheme="minorHAnsi"/>
                <w:color w:val="000000" w:themeColor="text1"/>
                <w:sz w:val="18"/>
                <w:szCs w:val="18"/>
              </w:rPr>
              <w:t xml:space="preserve">Inclusive and multi-sectoral approach to transform gender norms at the community </w:t>
            </w:r>
            <w:proofErr w:type="gramStart"/>
            <w:r w:rsidRPr="00BF013F">
              <w:rPr>
                <w:rFonts w:asciiTheme="minorHAnsi" w:hAnsiTheme="minorHAnsi" w:cstheme="minorHAnsi"/>
                <w:color w:val="000000" w:themeColor="text1"/>
                <w:sz w:val="18"/>
                <w:szCs w:val="18"/>
              </w:rPr>
              <w:t>level</w:t>
            </w:r>
            <w:r>
              <w:rPr>
                <w:rFonts w:asciiTheme="minorHAnsi" w:hAnsiTheme="minorHAnsi" w:cstheme="minorHAnsi"/>
                <w:color w:val="000000" w:themeColor="text1"/>
                <w:sz w:val="18"/>
                <w:szCs w:val="18"/>
              </w:rPr>
              <w:t>;</w:t>
            </w:r>
            <w:proofErr w:type="gramEnd"/>
            <w:r w:rsidRPr="00BF013F">
              <w:rPr>
                <w:rFonts w:asciiTheme="minorHAnsi" w:hAnsiTheme="minorHAnsi" w:cstheme="minorHAnsi"/>
                <w:color w:val="000000" w:themeColor="text1"/>
                <w:sz w:val="18"/>
                <w:szCs w:val="18"/>
              </w:rPr>
              <w:t xml:space="preserve"> </w:t>
            </w:r>
          </w:p>
          <w:p w14:paraId="74E6AA07" w14:textId="7AB85EFE" w:rsidR="00EC05C3" w:rsidRPr="00EC05C3" w:rsidRDefault="00EC05C3" w:rsidP="000703E7">
            <w:pPr>
              <w:pStyle w:val="ListParagraph"/>
              <w:numPr>
                <w:ilvl w:val="0"/>
                <w:numId w:val="29"/>
              </w:numPr>
              <w:jc w:val="both"/>
              <w:rPr>
                <w:rFonts w:eastAsia="Times New Roman" w:cstheme="minorHAnsi"/>
                <w:color w:val="000000"/>
                <w:spacing w:val="-3"/>
                <w:sz w:val="18"/>
                <w:szCs w:val="18"/>
                <w:lang w:eastAsia="en-GB"/>
              </w:rPr>
            </w:pPr>
            <w:r w:rsidRPr="00EC05C3">
              <w:rPr>
                <w:rFonts w:cstheme="minorHAnsi"/>
                <w:color w:val="000000" w:themeColor="text1"/>
                <w:sz w:val="18"/>
                <w:szCs w:val="18"/>
              </w:rPr>
              <w:t>Establishment of strategic partnerships with the private sector particularly in seaweed value chain.</w:t>
            </w:r>
          </w:p>
          <w:p w14:paraId="4887585C" w14:textId="73D29E08" w:rsidR="00BF0379" w:rsidRPr="0056586D" w:rsidRDefault="00BF0379"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9"/>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eastAsia="en-GB"/>
        </w:rPr>
        <w:t xml:space="preserve">Acceptance of the </w:t>
      </w:r>
      <w:r w:rsidR="00C152BE" w:rsidRPr="006A6405">
        <w:rPr>
          <w:rFonts w:eastAsia="Times New Roman" w:cstheme="minorHAnsi"/>
          <w:b/>
          <w:color w:val="0070C0"/>
          <w:sz w:val="18"/>
          <w:szCs w:val="18"/>
          <w:lang w:eastAsia="en-GB"/>
        </w:rPr>
        <w:t>t</w:t>
      </w:r>
      <w:r w:rsidRPr="006A6405">
        <w:rPr>
          <w:rFonts w:eastAsia="Times New Roman" w:cstheme="minorHAnsi"/>
          <w:b/>
          <w:color w:val="0070C0"/>
          <w:sz w:val="18"/>
          <w:szCs w:val="18"/>
          <w:lang w:eastAsia="en-GB"/>
        </w:rPr>
        <w:t xml:space="preserve">erms and </w:t>
      </w:r>
      <w:r w:rsidR="00C152BE" w:rsidRPr="006A6405">
        <w:rPr>
          <w:rFonts w:eastAsia="Times New Roman" w:cstheme="minorHAnsi"/>
          <w:b/>
          <w:color w:val="0070C0"/>
          <w:sz w:val="18"/>
          <w:szCs w:val="18"/>
          <w:lang w:eastAsia="en-GB"/>
        </w:rPr>
        <w:t>c</w:t>
      </w:r>
      <w:r w:rsidRPr="006A6405">
        <w:rPr>
          <w:rFonts w:eastAsia="Times New Roman" w:cstheme="minorHAnsi"/>
          <w:b/>
          <w:color w:val="0070C0"/>
          <w:sz w:val="18"/>
          <w:szCs w:val="18"/>
          <w:lang w:eastAsia="en-GB"/>
        </w:rPr>
        <w:t xml:space="preserve">onditions </w:t>
      </w:r>
      <w:r w:rsidR="00C152BE" w:rsidRPr="006A6405">
        <w:rPr>
          <w:rFonts w:eastAsia="Times New Roman" w:cstheme="minorHAnsi"/>
          <w:b/>
          <w:color w:val="0070C0"/>
          <w:sz w:val="18"/>
          <w:szCs w:val="18"/>
          <w:lang w:eastAsia="en-GB"/>
        </w:rPr>
        <w:t>o</w:t>
      </w:r>
      <w:r w:rsidRPr="006A6405">
        <w:rPr>
          <w:rFonts w:eastAsia="Times New Roman" w:cstheme="minorHAnsi"/>
          <w:b/>
          <w:color w:val="0070C0"/>
          <w:sz w:val="18"/>
          <w:szCs w:val="18"/>
          <w:lang w:eastAsia="en-GB"/>
        </w:rPr>
        <w:t xml:space="preserve">utlined in the </w:t>
      </w:r>
      <w:r w:rsidR="00782F12" w:rsidRPr="006A6405">
        <w:rPr>
          <w:rFonts w:eastAsia="Times New Roman" w:cstheme="minorHAnsi"/>
          <w:b/>
          <w:color w:val="0070C0"/>
          <w:sz w:val="18"/>
          <w:szCs w:val="18"/>
          <w:lang w:eastAsia="en-GB"/>
        </w:rPr>
        <w:t xml:space="preserve">template </w:t>
      </w:r>
      <w:r w:rsidRPr="006A6405">
        <w:rPr>
          <w:rFonts w:eastAsia="Times New Roman" w:cstheme="minorHAnsi"/>
          <w:b/>
          <w:color w:val="0070C0"/>
          <w:sz w:val="18"/>
          <w:szCs w:val="18"/>
          <w:lang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4"/>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4"/>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4"/>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eastAsia="en-GB"/>
        </w:rPr>
      </w:pPr>
      <w:r w:rsidRPr="0056586D">
        <w:rPr>
          <w:rFonts w:eastAsia="Times New Roman" w:cstheme="minorHAnsi"/>
          <w:b/>
          <w:bCs/>
          <w:color w:val="002060"/>
          <w:sz w:val="18"/>
          <w:szCs w:val="18"/>
          <w:lang w:eastAsia="en-GB"/>
        </w:rPr>
        <w:lastRenderedPageBreak/>
        <w:t>Annex B-</w:t>
      </w:r>
      <w:r w:rsidR="007B6334" w:rsidRPr="0056586D">
        <w:rPr>
          <w:rFonts w:eastAsia="Times New Roman" w:cstheme="minorHAnsi"/>
          <w:b/>
          <w:bCs/>
          <w:color w:val="002060"/>
          <w:sz w:val="18"/>
          <w:szCs w:val="18"/>
          <w:lang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EE196F">
        <w:rPr>
          <w:rFonts w:eastAsia="Times New Roman" w:cstheme="minorHAnsi"/>
          <w:b/>
          <w:color w:val="002060"/>
          <w:sz w:val="18"/>
          <w:szCs w:val="18"/>
          <w:u w:val="single"/>
          <w:lang w:eastAsia="en-GB"/>
        </w:rPr>
        <w:t xml:space="preserve">Mandatory </w:t>
      </w:r>
      <w:r w:rsidR="00C134D6" w:rsidRPr="00EE196F">
        <w:rPr>
          <w:rFonts w:eastAsia="Times New Roman" w:cstheme="minorHAnsi"/>
          <w:b/>
          <w:color w:val="002060"/>
          <w:sz w:val="18"/>
          <w:szCs w:val="18"/>
          <w:u w:val="single"/>
          <w:lang w:eastAsia="en-GB"/>
        </w:rPr>
        <w:t>R</w:t>
      </w:r>
      <w:r w:rsidRPr="00EE196F">
        <w:rPr>
          <w:rFonts w:eastAsia="Times New Roman" w:cstheme="minorHAnsi"/>
          <w:b/>
          <w:color w:val="002060"/>
          <w:sz w:val="18"/>
          <w:szCs w:val="18"/>
          <w:u w:val="single"/>
          <w:lang w:eastAsia="en-GB"/>
        </w:rPr>
        <w:t>equirements/</w:t>
      </w:r>
      <w:r w:rsidR="00C134D6" w:rsidRPr="00EE196F">
        <w:rPr>
          <w:rFonts w:eastAsia="Times New Roman" w:cstheme="minorHAnsi"/>
          <w:b/>
          <w:color w:val="002060"/>
          <w:sz w:val="18"/>
          <w:szCs w:val="18"/>
          <w:u w:val="single"/>
          <w:lang w:eastAsia="en-GB"/>
        </w:rPr>
        <w:t>P</w:t>
      </w:r>
      <w:r w:rsidRPr="00EE196F">
        <w:rPr>
          <w:rFonts w:eastAsia="Times New Roman" w:cstheme="minorHAnsi"/>
          <w:b/>
          <w:color w:val="002060"/>
          <w:sz w:val="18"/>
          <w:szCs w:val="18"/>
          <w:u w:val="single"/>
          <w:lang w:eastAsia="en-GB"/>
        </w:rPr>
        <w:t>re-</w:t>
      </w:r>
      <w:r w:rsidR="00C134D6" w:rsidRPr="00EE196F">
        <w:rPr>
          <w:rFonts w:eastAsia="Times New Roman" w:cstheme="minorHAnsi"/>
          <w:b/>
          <w:color w:val="002060"/>
          <w:sz w:val="18"/>
          <w:szCs w:val="18"/>
          <w:u w:val="single"/>
          <w:lang w:eastAsia="en-GB"/>
        </w:rPr>
        <w:t>Q</w:t>
      </w:r>
      <w:r w:rsidRPr="00EE196F">
        <w:rPr>
          <w:rFonts w:eastAsia="Times New Roman" w:cstheme="minorHAnsi"/>
          <w:b/>
          <w:color w:val="002060"/>
          <w:sz w:val="18"/>
          <w:szCs w:val="18"/>
          <w:u w:val="single"/>
          <w:lang w:eastAsia="en-GB"/>
        </w:rPr>
        <w:t xml:space="preserve">ualification </w:t>
      </w:r>
      <w:r w:rsidR="00C134D6" w:rsidRPr="00EE196F">
        <w:rPr>
          <w:rFonts w:eastAsia="Times New Roman" w:cstheme="minorHAnsi"/>
          <w:b/>
          <w:color w:val="002060"/>
          <w:sz w:val="18"/>
          <w:szCs w:val="18"/>
          <w:u w:val="single"/>
          <w:lang w:eastAsia="en-GB"/>
        </w:rPr>
        <w:t>C</w:t>
      </w:r>
      <w:r w:rsidRPr="00EE196F">
        <w:rPr>
          <w:rFonts w:eastAsia="Times New Roman" w:cstheme="minorHAnsi"/>
          <w:b/>
          <w:color w:val="002060"/>
          <w:sz w:val="18"/>
          <w:szCs w:val="18"/>
          <w:u w:val="single"/>
          <w:lang w:eastAsia="en-GB"/>
        </w:rPr>
        <w:t>riteria</w:t>
      </w:r>
      <w:r w:rsidR="00443373" w:rsidRPr="00EE196F">
        <w:rPr>
          <w:rFonts w:eastAsia="Times New Roman" w:cstheme="minorHAnsi"/>
          <w:b/>
          <w:color w:val="002060"/>
          <w:sz w:val="18"/>
          <w:szCs w:val="18"/>
          <w:u w:val="single"/>
          <w:lang w:eastAsia="en-GB"/>
        </w:rPr>
        <w:t xml:space="preserve"> and </w:t>
      </w:r>
      <w:r w:rsidR="00C134D6" w:rsidRPr="00EE196F">
        <w:rPr>
          <w:rFonts w:eastAsia="Times New Roman" w:cstheme="minorHAnsi"/>
          <w:b/>
          <w:color w:val="002060"/>
          <w:sz w:val="18"/>
          <w:szCs w:val="18"/>
          <w:u w:val="single"/>
          <w:lang w:eastAsia="en-GB"/>
        </w:rPr>
        <w:t>C</w:t>
      </w:r>
      <w:r w:rsidR="00522AED" w:rsidRPr="00EE196F">
        <w:rPr>
          <w:rFonts w:eastAsia="Times New Roman" w:cstheme="minorHAnsi"/>
          <w:b/>
          <w:color w:val="002060"/>
          <w:sz w:val="18"/>
          <w:szCs w:val="18"/>
          <w:u w:val="single"/>
          <w:lang w:eastAsia="en-GB"/>
        </w:rPr>
        <w:t xml:space="preserve">ontractual </w:t>
      </w:r>
      <w:r w:rsidR="00C134D6" w:rsidRPr="00EE196F">
        <w:rPr>
          <w:rFonts w:eastAsia="Times New Roman" w:cstheme="minorHAnsi"/>
          <w:b/>
          <w:color w:val="002060"/>
          <w:sz w:val="18"/>
          <w:szCs w:val="18"/>
          <w:u w:val="single"/>
          <w:lang w:eastAsia="en-GB"/>
        </w:rPr>
        <w:t>A</w:t>
      </w:r>
      <w:r w:rsidR="00522AED" w:rsidRPr="00EE196F">
        <w:rPr>
          <w:rFonts w:eastAsia="Times New Roman" w:cstheme="minorHAnsi"/>
          <w:b/>
          <w:color w:val="002060"/>
          <w:sz w:val="18"/>
          <w:szCs w:val="18"/>
          <w:u w:val="single"/>
          <w:lang w:eastAsia="en-GB"/>
        </w:rPr>
        <w:t>spect</w:t>
      </w:r>
      <w:r w:rsidR="00522AED" w:rsidRPr="0056586D">
        <w:rPr>
          <w:rFonts w:eastAsia="Times New Roman" w:cstheme="minorHAnsi"/>
          <w:b/>
          <w:color w:val="002060"/>
          <w:sz w:val="18"/>
          <w:szCs w:val="18"/>
          <w:lang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6DDB712D" w14:textId="79540201" w:rsidR="00EC05C3" w:rsidRPr="00D72767" w:rsidRDefault="00EC05C3" w:rsidP="10F30B68">
      <w:pPr>
        <w:tabs>
          <w:tab w:val="center" w:pos="4320"/>
          <w:tab w:val="right" w:pos="8640"/>
        </w:tabs>
        <w:spacing w:after="0" w:line="240" w:lineRule="auto"/>
        <w:rPr>
          <w:rFonts w:ascii="Calibri" w:eastAsia="Calibri" w:hAnsi="Calibri" w:cs="Calibri"/>
          <w:sz w:val="18"/>
          <w:szCs w:val="18"/>
          <w:lang w:val="en-CA"/>
        </w:rPr>
      </w:pPr>
      <w:r w:rsidRPr="3BE35ECF">
        <w:rPr>
          <w:rFonts w:eastAsia="Times New Roman"/>
          <w:b/>
          <w:bCs/>
          <w:sz w:val="18"/>
          <w:szCs w:val="18"/>
          <w:lang w:eastAsia="en-GB"/>
        </w:rPr>
        <w:t xml:space="preserve">Call For Proposals </w:t>
      </w:r>
      <w:r w:rsidR="54B4869C" w:rsidRPr="3BE35ECF">
        <w:rPr>
          <w:rFonts w:ascii="Calibri" w:eastAsia="Calibri" w:hAnsi="Calibri" w:cs="Calibri"/>
          <w:sz w:val="18"/>
          <w:szCs w:val="18"/>
          <w:lang w:val="en-CA"/>
        </w:rPr>
        <w:t xml:space="preserve">  </w:t>
      </w:r>
      <w:bookmarkStart w:id="2" w:name="_Hlk190271037"/>
      <w:r w:rsidR="4550A139" w:rsidRPr="3BE35ECF">
        <w:rPr>
          <w:rFonts w:ascii="Calibri" w:eastAsia="Calibri" w:hAnsi="Calibri" w:cs="Calibri"/>
          <w:sz w:val="18"/>
          <w:szCs w:val="18"/>
          <w:lang w:val="en-CA"/>
        </w:rPr>
        <w:t>Enhancing Women's Resilience and Economic Empowerment in Kigoma Region</w:t>
      </w:r>
    </w:p>
    <w:bookmarkEnd w:id="2"/>
    <w:p w14:paraId="1691AD95" w14:textId="77777777" w:rsidR="00EC05C3" w:rsidRPr="00D72767" w:rsidRDefault="00EC05C3" w:rsidP="00EC05C3">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02C4E331" w14:textId="37CEBB48" w:rsidR="00EC05C3" w:rsidRPr="00704B1D" w:rsidRDefault="00EC05C3" w:rsidP="3BE35ECF">
      <w:pPr>
        <w:tabs>
          <w:tab w:val="center" w:pos="4320"/>
          <w:tab w:val="right" w:pos="8640"/>
        </w:tabs>
        <w:spacing w:after="0" w:line="240" w:lineRule="auto"/>
        <w:rPr>
          <w:rFonts w:eastAsia="Times New Roman"/>
          <w:b/>
          <w:bCs/>
          <w:sz w:val="18"/>
          <w:szCs w:val="18"/>
          <w:lang w:val="es-ES" w:eastAsia="en-GB"/>
        </w:rPr>
      </w:pPr>
      <w:r w:rsidRPr="00704B1D">
        <w:rPr>
          <w:rFonts w:ascii="Calibri" w:hAnsi="Calibri" w:cs="Calibri"/>
          <w:sz w:val="18"/>
          <w:szCs w:val="18"/>
        </w:rPr>
        <w:t xml:space="preserve">The CFP is to secure partnership with </w:t>
      </w:r>
      <w:r w:rsidR="00310C49">
        <w:rPr>
          <w:rFonts w:ascii="Calibri" w:hAnsi="Calibri" w:cs="Calibri"/>
          <w:sz w:val="18"/>
          <w:szCs w:val="18"/>
        </w:rPr>
        <w:t xml:space="preserve">Civil Society </w:t>
      </w:r>
      <w:proofErr w:type="spellStart"/>
      <w:r w:rsidR="00310C49">
        <w:rPr>
          <w:rFonts w:ascii="Calibri" w:hAnsi="Calibri" w:cs="Calibri"/>
          <w:sz w:val="18"/>
          <w:szCs w:val="18"/>
        </w:rPr>
        <w:t>Organisations</w:t>
      </w:r>
      <w:r w:rsidRPr="00704B1D">
        <w:rPr>
          <w:rFonts w:ascii="Calibri" w:hAnsi="Calibri" w:cs="Calibri"/>
          <w:sz w:val="18"/>
          <w:szCs w:val="18"/>
        </w:rPr>
        <w:t>Organizations</w:t>
      </w:r>
      <w:proofErr w:type="spellEnd"/>
      <w:r w:rsidRPr="00704B1D">
        <w:rPr>
          <w:rFonts w:ascii="Calibri" w:hAnsi="Calibri" w:cs="Calibri"/>
          <w:sz w:val="18"/>
          <w:szCs w:val="18"/>
        </w:rPr>
        <w:t xml:space="preserve"> (</w:t>
      </w:r>
      <w:proofErr w:type="gramStart"/>
      <w:r w:rsidRPr="00704B1D">
        <w:rPr>
          <w:rFonts w:ascii="Calibri" w:hAnsi="Calibri" w:cs="Calibri"/>
          <w:sz w:val="18"/>
          <w:szCs w:val="18"/>
        </w:rPr>
        <w:t>NGO)</w:t>
      </w:r>
      <w:r w:rsidR="72E1857B" w:rsidRPr="00704B1D">
        <w:rPr>
          <w:rFonts w:ascii="Calibri" w:hAnsi="Calibri" w:cs="Calibri"/>
          <w:sz w:val="18"/>
          <w:szCs w:val="18"/>
        </w:rPr>
        <w:t xml:space="preserve">  with</w:t>
      </w:r>
      <w:proofErr w:type="gramEnd"/>
      <w:r w:rsidR="72E1857B" w:rsidRPr="00704B1D">
        <w:rPr>
          <w:rFonts w:ascii="Calibri" w:hAnsi="Calibri" w:cs="Calibri"/>
          <w:sz w:val="18"/>
          <w:szCs w:val="18"/>
        </w:rPr>
        <w:t xml:space="preserve"> proven expertise in  advancing women's economic rights, gender equality, and human rights. The goal is to implement innovative, evidence-based models that enhance women's access to gender-responsive financial and business development services, improve market access, and promote equitable resource distribution and economic participation. </w:t>
      </w:r>
      <w:r w:rsidRPr="00704B1D">
        <w:rPr>
          <w:rFonts w:ascii="Calibri" w:hAnsi="Calibri" w:cs="Calibri"/>
          <w:sz w:val="18"/>
          <w:szCs w:val="18"/>
        </w:rPr>
        <w:t xml:space="preserve"> </w:t>
      </w:r>
      <w:r w:rsidRPr="00704B1D">
        <w:rPr>
          <w:rFonts w:eastAsia="Times New Roman"/>
          <w:b/>
          <w:bCs/>
          <w:sz w:val="18"/>
          <w:szCs w:val="18"/>
          <w:lang w:val="es-ES" w:eastAsia="en-GB"/>
        </w:rPr>
        <w:t>CFP No.</w:t>
      </w:r>
      <w:r w:rsidRPr="00704B1D">
        <w:rPr>
          <w:rFonts w:ascii="Calibri" w:eastAsia="Calibri" w:hAnsi="Calibri" w:cs="Calibri"/>
          <w:b/>
          <w:bCs/>
          <w:sz w:val="18"/>
          <w:szCs w:val="18"/>
          <w:lang w:val="es-ES"/>
        </w:rPr>
        <w:t>UNW-ESA-TZA-CFP-202</w:t>
      </w:r>
      <w:r w:rsidR="00FC50AF" w:rsidRPr="00704B1D">
        <w:rPr>
          <w:rFonts w:ascii="Calibri" w:eastAsia="Calibri" w:hAnsi="Calibri" w:cs="Calibri"/>
          <w:b/>
          <w:bCs/>
          <w:sz w:val="18"/>
          <w:szCs w:val="18"/>
          <w:lang w:val="es-ES"/>
        </w:rPr>
        <w:t>5</w:t>
      </w:r>
      <w:r w:rsidRPr="00704B1D">
        <w:rPr>
          <w:rFonts w:ascii="Calibri" w:eastAsia="Calibri" w:hAnsi="Calibri" w:cs="Calibri"/>
          <w:b/>
          <w:bCs/>
          <w:sz w:val="18"/>
          <w:szCs w:val="18"/>
          <w:lang w:val="es-ES"/>
        </w:rPr>
        <w:t>-</w:t>
      </w:r>
      <w:r w:rsidR="00FC50AF" w:rsidRPr="00704B1D">
        <w:rPr>
          <w:rFonts w:ascii="Calibri" w:eastAsia="Calibri" w:hAnsi="Calibri" w:cs="Calibri"/>
          <w:b/>
          <w:bCs/>
          <w:sz w:val="18"/>
          <w:szCs w:val="18"/>
          <w:lang w:val="es-ES"/>
        </w:rPr>
        <w:t>XXX</w:t>
      </w:r>
    </w:p>
    <w:p w14:paraId="0E527468" w14:textId="77777777" w:rsidR="00CA050B" w:rsidRPr="00704B1D" w:rsidRDefault="00CA050B" w:rsidP="3BE35ECF">
      <w:pPr>
        <w:tabs>
          <w:tab w:val="center" w:pos="4680"/>
          <w:tab w:val="left" w:pos="7200"/>
          <w:tab w:val="right" w:pos="9360"/>
        </w:tabs>
        <w:suppressAutoHyphens/>
        <w:spacing w:after="0" w:line="240" w:lineRule="auto"/>
        <w:rPr>
          <w:rFonts w:eastAsia="Calibri"/>
          <w:spacing w:val="-3"/>
          <w:sz w:val="18"/>
          <w:szCs w:val="18"/>
          <w:u w:val="single"/>
          <w:lang w:val="es-ES"/>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eastAsia="en-GB"/>
        </w:rPr>
      </w:pPr>
      <w:r w:rsidRPr="0056586D">
        <w:rPr>
          <w:rFonts w:eastAsia="Times New Roman" w:cstheme="minorHAnsi"/>
          <w:color w:val="000000"/>
          <w:sz w:val="18"/>
          <w:szCs w:val="18"/>
          <w:lang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eastAsia="en-GB"/>
        </w:rPr>
        <w:t>pass/fail rating</w:t>
      </w:r>
      <w:r w:rsidRPr="0056586D">
        <w:rPr>
          <w:rFonts w:eastAsia="Times New Roman" w:cstheme="minorHAnsi"/>
          <w:color w:val="000000"/>
          <w:sz w:val="18"/>
          <w:szCs w:val="18"/>
          <w:lang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eastAsia="en-GB"/>
        </w:rPr>
        <w:t xml:space="preserve">UN Women </w:t>
      </w:r>
      <w:r w:rsidRPr="0056586D">
        <w:rPr>
          <w:rFonts w:eastAsia="Times New Roman" w:cstheme="minorHAnsi"/>
          <w:color w:val="000000"/>
          <w:sz w:val="18"/>
          <w:szCs w:val="18"/>
          <w:lang w:eastAsia="en-GB"/>
        </w:rPr>
        <w:t xml:space="preserve">reserves the right to verify any information contained in </w:t>
      </w:r>
      <w:r w:rsidR="00BB052B">
        <w:rPr>
          <w:rFonts w:eastAsia="Times New Roman" w:cstheme="minorHAnsi"/>
          <w:color w:val="000000"/>
          <w:sz w:val="18"/>
          <w:szCs w:val="18"/>
          <w:lang w:eastAsia="en-GB"/>
        </w:rPr>
        <w:t xml:space="preserve">a </w:t>
      </w:r>
      <w:r w:rsidRPr="0056586D">
        <w:rPr>
          <w:rFonts w:eastAsia="Times New Roman" w:cstheme="minorHAnsi"/>
          <w:color w:val="000000"/>
          <w:sz w:val="18"/>
          <w:szCs w:val="18"/>
          <w:lang w:eastAsia="en-GB"/>
        </w:rPr>
        <w:t xml:space="preserve">proponent’s response or to request additional information after the proposal is received. </w:t>
      </w:r>
      <w:r w:rsidRPr="002726C0">
        <w:rPr>
          <w:rFonts w:eastAsia="Times New Roman" w:cstheme="minorHAnsi"/>
          <w:b/>
          <w:bCs/>
          <w:color w:val="000000"/>
          <w:sz w:val="18"/>
          <w:szCs w:val="18"/>
          <w:lang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9"/>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0703E7">
            <w:pPr>
              <w:pStyle w:val="ListParagraph"/>
              <w:numPr>
                <w:ilvl w:val="0"/>
                <w:numId w:val="25"/>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0703E7">
            <w:pPr>
              <w:pStyle w:val="ListParagraph"/>
              <w:numPr>
                <w:ilvl w:val="0"/>
                <w:numId w:val="25"/>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9"/>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0703E7">
            <w:pPr>
              <w:pStyle w:val="ListParagraph"/>
              <w:numPr>
                <w:ilvl w:val="0"/>
                <w:numId w:val="26"/>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0703E7">
            <w:pPr>
              <w:pStyle w:val="ListParagraph"/>
              <w:numPr>
                <w:ilvl w:val="0"/>
                <w:numId w:val="26"/>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9"/>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9"/>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lastRenderedPageBreak/>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9"/>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9"/>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7"/>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7"/>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4"/>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4"/>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4"/>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eastAsia="en-GB"/>
        </w:rPr>
      </w:pPr>
      <w:r w:rsidRPr="0056586D">
        <w:rPr>
          <w:rFonts w:eastAsia="Calibri" w:cstheme="minorHAnsi"/>
          <w:color w:val="000000"/>
          <w:spacing w:val="-3"/>
          <w:sz w:val="18"/>
          <w:szCs w:val="18"/>
          <w:lang w:val="en-CA"/>
        </w:rPr>
        <w:br w:type="page"/>
      </w:r>
    </w:p>
    <w:p w14:paraId="2402A115" w14:textId="4009CFFA" w:rsidR="009812E6" w:rsidRPr="00D31245" w:rsidRDefault="009812E6" w:rsidP="0038204D">
      <w:pPr>
        <w:spacing w:after="0" w:line="240" w:lineRule="auto"/>
        <w:jc w:val="center"/>
        <w:rPr>
          <w:rFonts w:eastAsia="Times New Roman" w:cstheme="minorHAnsi"/>
          <w:b/>
          <w:color w:val="0070C0"/>
          <w:sz w:val="18"/>
          <w:szCs w:val="18"/>
          <w:u w:val="single"/>
          <w:lang w:val="es-ES" w:eastAsia="en-GB"/>
        </w:rPr>
      </w:pPr>
      <w:proofErr w:type="spellStart"/>
      <w:r w:rsidRPr="00D31245">
        <w:rPr>
          <w:rFonts w:eastAsia="Times New Roman" w:cstheme="minorHAnsi"/>
          <w:b/>
          <w:color w:val="0070C0"/>
          <w:sz w:val="18"/>
          <w:szCs w:val="18"/>
          <w:u w:val="single"/>
          <w:lang w:val="es-ES" w:eastAsia="en-GB"/>
        </w:rPr>
        <w:lastRenderedPageBreak/>
        <w:t>Section</w:t>
      </w:r>
      <w:proofErr w:type="spellEnd"/>
      <w:r w:rsidRPr="00D31245">
        <w:rPr>
          <w:rFonts w:eastAsia="Times New Roman" w:cstheme="minorHAnsi"/>
          <w:b/>
          <w:color w:val="0070C0"/>
          <w:sz w:val="18"/>
          <w:szCs w:val="18"/>
          <w:u w:val="single"/>
          <w:lang w:val="es-ES" w:eastAsia="en-GB"/>
        </w:rPr>
        <w:t xml:space="preserve"> 2</w:t>
      </w:r>
    </w:p>
    <w:p w14:paraId="0548030C" w14:textId="77777777" w:rsidR="00C22EF1" w:rsidRPr="00D31245" w:rsidRDefault="00C22EF1" w:rsidP="0038204D">
      <w:pPr>
        <w:spacing w:after="0" w:line="240" w:lineRule="auto"/>
        <w:rPr>
          <w:rFonts w:eastAsia="Calibri" w:cstheme="minorHAnsi"/>
          <w:color w:val="000000"/>
          <w:sz w:val="18"/>
          <w:szCs w:val="18"/>
          <w:lang w:val="es-ES"/>
        </w:rPr>
      </w:pPr>
    </w:p>
    <w:p w14:paraId="0458BA22" w14:textId="2512AE09" w:rsidR="00C22EF1" w:rsidRPr="00D31245" w:rsidRDefault="00C22EF1" w:rsidP="0038204D">
      <w:pPr>
        <w:spacing w:after="0" w:line="240" w:lineRule="auto"/>
        <w:rPr>
          <w:rFonts w:eastAsia="Calibri" w:cstheme="minorHAnsi"/>
          <w:b/>
          <w:bCs/>
          <w:color w:val="000000"/>
          <w:sz w:val="18"/>
          <w:szCs w:val="18"/>
          <w:lang w:val="es-ES"/>
        </w:rPr>
      </w:pPr>
      <w:r w:rsidRPr="00D31245">
        <w:rPr>
          <w:rFonts w:eastAsia="Calibri" w:cstheme="minorHAnsi"/>
          <w:b/>
          <w:bCs/>
          <w:color w:val="000000"/>
          <w:sz w:val="18"/>
          <w:szCs w:val="18"/>
          <w:lang w:val="es-ES"/>
        </w:rPr>
        <w:t>CFP No.</w:t>
      </w:r>
      <w:r w:rsidR="00165370" w:rsidRPr="00D31245">
        <w:rPr>
          <w:rFonts w:ascii="Calibri" w:eastAsia="Calibri" w:hAnsi="Calibri" w:cs="Calibri"/>
          <w:b/>
          <w:bCs/>
          <w:sz w:val="18"/>
          <w:szCs w:val="18"/>
          <w:lang w:val="es-ES"/>
        </w:rPr>
        <w:t>UNW-ESA-TZA-CFP-2022-00</w:t>
      </w:r>
      <w:r w:rsidR="00A42D5C" w:rsidRPr="00D31245">
        <w:rPr>
          <w:rFonts w:ascii="Calibri" w:eastAsia="Calibri" w:hAnsi="Calibri" w:cs="Calibri"/>
          <w:b/>
          <w:bCs/>
          <w:sz w:val="18"/>
          <w:szCs w:val="18"/>
          <w:lang w:val="es-ES"/>
        </w:rPr>
        <w:t>3</w:t>
      </w:r>
    </w:p>
    <w:p w14:paraId="5AE968EA" w14:textId="77777777" w:rsidR="00C22EF1" w:rsidRPr="00D31245" w:rsidRDefault="00C22EF1" w:rsidP="0038204D">
      <w:pPr>
        <w:tabs>
          <w:tab w:val="center" w:pos="4320"/>
          <w:tab w:val="right" w:pos="8640"/>
        </w:tabs>
        <w:spacing w:after="0" w:line="240" w:lineRule="auto"/>
        <w:rPr>
          <w:rFonts w:eastAsia="Times New Roman" w:cstheme="minorHAnsi"/>
          <w:b/>
          <w:color w:val="000000"/>
          <w:sz w:val="18"/>
          <w:szCs w:val="18"/>
          <w:lang w:val="es-ES" w:eastAsia="en-GB"/>
        </w:rPr>
      </w:pPr>
    </w:p>
    <w:p w14:paraId="37C0C935" w14:textId="3557A722" w:rsidR="004B1152" w:rsidRPr="0056586D" w:rsidRDefault="004B1152" w:rsidP="00BF36C9">
      <w:pPr>
        <w:pStyle w:val="ListParagraph"/>
        <w:numPr>
          <w:ilvl w:val="0"/>
          <w:numId w:val="11"/>
        </w:numPr>
        <w:tabs>
          <w:tab w:val="center" w:pos="4320"/>
          <w:tab w:val="right" w:pos="8640"/>
        </w:tabs>
        <w:spacing w:after="0" w:line="240" w:lineRule="auto"/>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Instructions to </w:t>
      </w:r>
      <w:r w:rsidR="00C1175E">
        <w:rPr>
          <w:rFonts w:eastAsia="Times New Roman" w:cstheme="minorHAnsi"/>
          <w:b/>
          <w:color w:val="0070C0"/>
          <w:sz w:val="18"/>
          <w:szCs w:val="18"/>
          <w:lang w:eastAsia="en-GB"/>
        </w:rPr>
        <w:t>P</w:t>
      </w:r>
      <w:r w:rsidRPr="0056586D">
        <w:rPr>
          <w:rFonts w:eastAsia="Times New Roman" w:cstheme="minorHAnsi"/>
          <w:b/>
          <w:color w:val="0070C0"/>
          <w:sz w:val="18"/>
          <w:szCs w:val="18"/>
          <w:lang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Introduction</w:t>
      </w:r>
    </w:p>
    <w:p w14:paraId="74170ECB" w14:textId="5C0EBB40" w:rsidR="006A5A4D" w:rsidRPr="0056586D" w:rsidRDefault="00C6272A" w:rsidP="00DC6588">
      <w:pPr>
        <w:numPr>
          <w:ilvl w:val="1"/>
          <w:numId w:val="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UN Women </w:t>
      </w:r>
      <w:r w:rsidR="00191EDB" w:rsidRPr="0056586D">
        <w:rPr>
          <w:rFonts w:eastAsia="Calibri" w:cstheme="minorHAnsi"/>
          <w:color w:val="000000"/>
          <w:spacing w:val="-3"/>
          <w:sz w:val="18"/>
          <w:szCs w:val="18"/>
          <w:lang w:eastAsia="en-GB"/>
        </w:rPr>
        <w:t>invite</w:t>
      </w:r>
      <w:r w:rsidR="00C22EF1" w:rsidRPr="0056586D">
        <w:rPr>
          <w:rFonts w:eastAsia="Calibri" w:cstheme="minorHAnsi"/>
          <w:color w:val="000000"/>
          <w:spacing w:val="-3"/>
          <w:sz w:val="18"/>
          <w:szCs w:val="18"/>
          <w:lang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requirement</w:t>
      </w:r>
      <w:r w:rsidR="009B4B98">
        <w:rPr>
          <w:rFonts w:eastAsia="Calibri" w:cstheme="minorHAnsi"/>
          <w:color w:val="000000"/>
          <w:spacing w:val="-3"/>
          <w:sz w:val="18"/>
          <w:szCs w:val="18"/>
          <w:lang w:eastAsia="en-GB"/>
        </w:rPr>
        <w:t>s</w:t>
      </w:r>
      <w:r w:rsidR="00C22EF1" w:rsidRPr="0056586D">
        <w:rPr>
          <w:rFonts w:eastAsia="Calibri" w:cstheme="minorHAnsi"/>
          <w:color w:val="000000"/>
          <w:spacing w:val="-3"/>
          <w:sz w:val="18"/>
          <w:szCs w:val="18"/>
          <w:lang w:eastAsia="en-GB"/>
        </w:rPr>
        <w:t xml:space="preserve"> for </w:t>
      </w:r>
      <w:r w:rsidR="00AF03EB">
        <w:rPr>
          <w:rFonts w:eastAsia="Calibri" w:cstheme="minorHAnsi"/>
          <w:color w:val="000000"/>
          <w:spacing w:val="-3"/>
          <w:sz w:val="18"/>
          <w:szCs w:val="18"/>
          <w:lang w:eastAsia="en-GB"/>
        </w:rPr>
        <w:t xml:space="preserve">a </w:t>
      </w:r>
      <w:r w:rsidR="00C22EF1" w:rsidRPr="0056586D">
        <w:rPr>
          <w:rFonts w:eastAsia="Calibri" w:cstheme="minorHAnsi"/>
          <w:color w:val="000000"/>
          <w:spacing w:val="-3"/>
          <w:sz w:val="18"/>
          <w:szCs w:val="18"/>
          <w:lang w:eastAsia="en-GB"/>
        </w:rPr>
        <w:t>Responsible Party</w:t>
      </w:r>
      <w:r w:rsidR="006A5A4D" w:rsidRPr="0056586D">
        <w:rPr>
          <w:rFonts w:eastAsia="Calibri" w:cstheme="minorHAnsi"/>
          <w:color w:val="000000"/>
          <w:spacing w:val="-3"/>
          <w:sz w:val="18"/>
          <w:szCs w:val="18"/>
          <w:lang w:eastAsia="en-GB"/>
        </w:rPr>
        <w:t>.</w:t>
      </w:r>
    </w:p>
    <w:p w14:paraId="5D86306C" w14:textId="47C3AFCD" w:rsidR="00C22EF1" w:rsidRPr="0056586D" w:rsidRDefault="00C6272A" w:rsidP="00DC6588">
      <w:pPr>
        <w:numPr>
          <w:ilvl w:val="1"/>
          <w:numId w:val="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UN Women</w:t>
      </w:r>
      <w:r w:rsidR="006A5A4D" w:rsidRPr="0056586D">
        <w:rPr>
          <w:rFonts w:eastAsia="Calibri" w:cstheme="minorHAnsi"/>
          <w:color w:val="000000"/>
          <w:spacing w:val="-3"/>
          <w:sz w:val="18"/>
          <w:szCs w:val="18"/>
          <w:lang w:eastAsia="en-GB"/>
        </w:rPr>
        <w:t xml:space="preserve"> is soliciting proposals from Civil Society Organizations (CSOs)</w:t>
      </w:r>
      <w:r w:rsidR="00191EDB" w:rsidRPr="0056586D">
        <w:rPr>
          <w:rFonts w:eastAsia="Calibri" w:cstheme="minorHAnsi"/>
          <w:color w:val="000000"/>
          <w:spacing w:val="-3"/>
          <w:sz w:val="18"/>
          <w:szCs w:val="18"/>
          <w:lang w:eastAsia="en-GB"/>
        </w:rPr>
        <w:t>.</w:t>
      </w:r>
      <w:r w:rsidR="000970E9" w:rsidRPr="0056586D">
        <w:rPr>
          <w:rFonts w:eastAsia="Calibri" w:cstheme="minorHAnsi"/>
          <w:color w:val="000000"/>
          <w:spacing w:val="-3"/>
          <w:sz w:val="18"/>
          <w:szCs w:val="18"/>
          <w:lang w:eastAsia="en-GB"/>
        </w:rPr>
        <w:t xml:space="preserve"> </w:t>
      </w:r>
      <w:r w:rsidR="000970E9" w:rsidRPr="00C1175E">
        <w:rPr>
          <w:rFonts w:eastAsia="Calibri" w:cstheme="minorHAnsi"/>
          <w:b/>
          <w:spacing w:val="-3"/>
          <w:sz w:val="18"/>
          <w:szCs w:val="18"/>
          <w:lang w:eastAsia="en-GB"/>
        </w:rPr>
        <w:t>Women’s organizations or entities are highly encouraged to apply.</w:t>
      </w:r>
    </w:p>
    <w:p w14:paraId="7FFC88CE" w14:textId="69E1ADD0" w:rsidR="00C22EF1" w:rsidRPr="0056586D" w:rsidRDefault="00C22EF1"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eastAsia="en-GB"/>
        </w:rPr>
      </w:pPr>
      <w:r w:rsidRPr="0056586D">
        <w:rPr>
          <w:rFonts w:eastAsia="Calibri" w:cstheme="minorHAnsi"/>
          <w:color w:val="000000"/>
          <w:spacing w:val="-3"/>
          <w:sz w:val="18"/>
          <w:szCs w:val="18"/>
          <w:lang w:eastAsia="en-GB"/>
        </w:rPr>
        <w:t>A description of the services required is described in C</w:t>
      </w:r>
      <w:r w:rsidR="008B1ACE">
        <w:rPr>
          <w:rFonts w:eastAsia="Calibri" w:cstheme="minorHAnsi"/>
          <w:color w:val="000000"/>
          <w:spacing w:val="-3"/>
          <w:sz w:val="18"/>
          <w:szCs w:val="18"/>
          <w:lang w:eastAsia="en-GB"/>
        </w:rPr>
        <w:t>F</w:t>
      </w:r>
      <w:r w:rsidRPr="0056586D">
        <w:rPr>
          <w:rFonts w:eastAsia="Calibri" w:cstheme="minorHAnsi"/>
          <w:color w:val="000000"/>
          <w:spacing w:val="-3"/>
          <w:sz w:val="18"/>
          <w:szCs w:val="18"/>
          <w:lang w:eastAsia="en-GB"/>
        </w:rPr>
        <w:t xml:space="preserve">P </w:t>
      </w:r>
      <w:r w:rsidRPr="002F724E">
        <w:rPr>
          <w:rFonts w:eastAsia="Calibri" w:cstheme="minorHAnsi"/>
          <w:b/>
          <w:bCs/>
          <w:color w:val="000000"/>
          <w:spacing w:val="-3"/>
          <w:sz w:val="18"/>
          <w:szCs w:val="18"/>
          <w:lang w:eastAsia="en-GB"/>
        </w:rPr>
        <w:t xml:space="preserve">Section </w:t>
      </w:r>
      <w:r w:rsidR="00191EDB" w:rsidRPr="002F724E">
        <w:rPr>
          <w:rFonts w:eastAsia="Calibri" w:cstheme="minorHAnsi"/>
          <w:b/>
          <w:bCs/>
          <w:color w:val="000000"/>
          <w:spacing w:val="-3"/>
          <w:sz w:val="18"/>
          <w:szCs w:val="18"/>
          <w:lang w:eastAsia="en-GB"/>
        </w:rPr>
        <w:t>1</w:t>
      </w:r>
      <w:r w:rsidR="008B1ACE" w:rsidRPr="002F724E">
        <w:rPr>
          <w:rFonts w:eastAsia="Calibri" w:cstheme="minorHAnsi"/>
          <w:b/>
          <w:bCs/>
          <w:color w:val="000000"/>
          <w:spacing w:val="-3"/>
          <w:sz w:val="18"/>
          <w:szCs w:val="18"/>
          <w:lang w:eastAsia="en-GB"/>
        </w:rPr>
        <w:t xml:space="preserve"> </w:t>
      </w:r>
      <w:r w:rsidR="00C65165">
        <w:rPr>
          <w:rFonts w:eastAsia="Calibri" w:cstheme="minorHAnsi"/>
          <w:b/>
          <w:bCs/>
          <w:color w:val="000000"/>
          <w:spacing w:val="-3"/>
          <w:sz w:val="18"/>
          <w:szCs w:val="18"/>
          <w:lang w:eastAsia="en-GB"/>
        </w:rPr>
        <w:t>–</w:t>
      </w:r>
      <w:r w:rsidR="00551EBF" w:rsidRPr="002F724E">
        <w:rPr>
          <w:rFonts w:eastAsia="Calibri" w:cstheme="minorHAnsi"/>
          <w:b/>
          <w:bCs/>
          <w:color w:val="000000"/>
          <w:spacing w:val="-3"/>
          <w:sz w:val="18"/>
          <w:szCs w:val="18"/>
          <w:lang w:eastAsia="en-GB"/>
        </w:rPr>
        <w:t xml:space="preserve"> </w:t>
      </w:r>
      <w:r w:rsidR="00C65165">
        <w:rPr>
          <w:rFonts w:eastAsia="Calibri" w:cstheme="minorHAnsi"/>
          <w:b/>
          <w:bCs/>
          <w:color w:val="000000"/>
          <w:spacing w:val="-3"/>
          <w:sz w:val="18"/>
          <w:szCs w:val="18"/>
          <w:lang w:eastAsia="en-GB"/>
        </w:rPr>
        <w:t>c)</w:t>
      </w:r>
      <w:r w:rsidR="00551EBF" w:rsidRPr="002F724E">
        <w:rPr>
          <w:rFonts w:eastAsia="Calibri" w:cstheme="minorHAnsi"/>
          <w:b/>
          <w:bCs/>
          <w:color w:val="000000"/>
          <w:spacing w:val="-3"/>
          <w:sz w:val="18"/>
          <w:szCs w:val="18"/>
          <w:lang w:eastAsia="en-GB"/>
        </w:rPr>
        <w:t xml:space="preserve"> </w:t>
      </w:r>
      <w:r w:rsidR="005E15B1" w:rsidRPr="002F724E">
        <w:rPr>
          <w:rFonts w:eastAsia="Calibri" w:cstheme="minorHAnsi"/>
          <w:b/>
          <w:bCs/>
          <w:color w:val="000000"/>
          <w:spacing w:val="-3"/>
          <w:sz w:val="18"/>
          <w:szCs w:val="18"/>
          <w:lang w:eastAsia="en-GB"/>
        </w:rPr>
        <w:t>“</w:t>
      </w:r>
      <w:r w:rsidR="00C65165">
        <w:rPr>
          <w:rFonts w:eastAsia="Calibri" w:cstheme="minorHAnsi"/>
          <w:b/>
          <w:bCs/>
          <w:color w:val="000000"/>
          <w:spacing w:val="-3"/>
          <w:sz w:val="18"/>
          <w:szCs w:val="18"/>
          <w:lang w:eastAsia="en-GB"/>
        </w:rPr>
        <w:t xml:space="preserve">UN Women </w:t>
      </w:r>
      <w:r w:rsidRPr="002F724E">
        <w:rPr>
          <w:rFonts w:eastAsia="Calibri" w:cstheme="minorHAnsi"/>
          <w:b/>
          <w:bCs/>
          <w:color w:val="000000"/>
          <w:spacing w:val="-3"/>
          <w:sz w:val="18"/>
          <w:szCs w:val="18"/>
          <w:lang w:eastAsia="en-GB"/>
        </w:rPr>
        <w:t>Terms of Reference</w:t>
      </w:r>
      <w:r w:rsidR="005E15B1" w:rsidRPr="002F724E">
        <w:rPr>
          <w:rFonts w:eastAsia="Calibri" w:cstheme="minorHAnsi"/>
          <w:b/>
          <w:bCs/>
          <w:color w:val="000000"/>
          <w:spacing w:val="-3"/>
          <w:sz w:val="18"/>
          <w:szCs w:val="18"/>
          <w:lang w:eastAsia="en-GB"/>
        </w:rPr>
        <w:t>”</w:t>
      </w:r>
      <w:r w:rsidRPr="0056586D">
        <w:rPr>
          <w:rFonts w:eastAsia="Calibri" w:cstheme="minorHAnsi"/>
          <w:color w:val="000000"/>
          <w:spacing w:val="-3"/>
          <w:sz w:val="18"/>
          <w:szCs w:val="18"/>
          <w:lang w:eastAsia="en-GB"/>
        </w:rPr>
        <w:t>.</w:t>
      </w:r>
    </w:p>
    <w:p w14:paraId="1619446B" w14:textId="5227301B" w:rsidR="00C22EF1" w:rsidRPr="0056586D" w:rsidRDefault="0026403E"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may, at its discretion, cancel the services in part or in whole.</w:t>
      </w:r>
    </w:p>
    <w:p w14:paraId="626280D4" w14:textId="5F215560" w:rsidR="00C22EF1" w:rsidRPr="0056586D" w:rsidRDefault="00C22EF1"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eastAsia="en-GB"/>
        </w:rPr>
        <w:t>omen</w:t>
      </w:r>
      <w:r w:rsidRPr="0056586D">
        <w:rPr>
          <w:rFonts w:eastAsia="Calibri" w:cstheme="minorHAnsi"/>
          <w:color w:val="000000"/>
          <w:spacing w:val="-3"/>
          <w:sz w:val="18"/>
          <w:szCs w:val="18"/>
          <w:lang w:eastAsia="en-GB"/>
        </w:rPr>
        <w:t xml:space="preserve"> prior to the deadline prescribed for </w:t>
      </w:r>
      <w:r w:rsidR="00630388">
        <w:rPr>
          <w:rFonts w:eastAsia="Calibri" w:cstheme="minorHAnsi"/>
          <w:color w:val="000000"/>
          <w:spacing w:val="-3"/>
          <w:sz w:val="18"/>
          <w:szCs w:val="18"/>
          <w:lang w:eastAsia="en-GB"/>
        </w:rPr>
        <w:t xml:space="preserve">the </w:t>
      </w:r>
      <w:r w:rsidRPr="0056586D">
        <w:rPr>
          <w:rFonts w:eastAsia="Calibri" w:cstheme="minorHAnsi"/>
          <w:color w:val="000000"/>
          <w:spacing w:val="-3"/>
          <w:sz w:val="18"/>
          <w:szCs w:val="18"/>
          <w:lang w:eastAsia="en-GB"/>
        </w:rPr>
        <w:t xml:space="preserve">submission of proposals. </w:t>
      </w:r>
      <w:r w:rsidRPr="0056586D">
        <w:rPr>
          <w:rFonts w:eastAsia="Calibri" w:cstheme="minorHAnsi"/>
          <w:color w:val="000000"/>
          <w:spacing w:val="-2"/>
          <w:sz w:val="18"/>
          <w:szCs w:val="18"/>
          <w:lang w:eastAsia="en-GB"/>
        </w:rPr>
        <w:t xml:space="preserve">No proposal may be modified </w:t>
      </w:r>
      <w:proofErr w:type="gramStart"/>
      <w:r w:rsidRPr="0056586D">
        <w:rPr>
          <w:rFonts w:eastAsia="Calibri" w:cstheme="minorHAnsi"/>
          <w:color w:val="000000"/>
          <w:spacing w:val="-2"/>
          <w:sz w:val="18"/>
          <w:szCs w:val="18"/>
          <w:lang w:eastAsia="en-GB"/>
        </w:rPr>
        <w:t>subsequent to</w:t>
      </w:r>
      <w:proofErr w:type="gramEnd"/>
      <w:r w:rsidRPr="0056586D">
        <w:rPr>
          <w:rFonts w:eastAsia="Calibri" w:cstheme="minorHAnsi"/>
          <w:color w:val="000000"/>
          <w:spacing w:val="-2"/>
          <w:sz w:val="18"/>
          <w:szCs w:val="18"/>
          <w:lang w:eastAsia="en-GB"/>
        </w:rPr>
        <w:t xml:space="preserve"> the deadline for </w:t>
      </w:r>
      <w:r w:rsidR="00B31738">
        <w:rPr>
          <w:rFonts w:eastAsia="Calibri" w:cstheme="minorHAnsi"/>
          <w:color w:val="000000"/>
          <w:spacing w:val="-2"/>
          <w:sz w:val="18"/>
          <w:szCs w:val="18"/>
          <w:lang w:eastAsia="en-GB"/>
        </w:rPr>
        <w:t xml:space="preserve">the </w:t>
      </w:r>
      <w:r w:rsidRPr="0056586D">
        <w:rPr>
          <w:rFonts w:eastAsia="Calibri" w:cstheme="minorHAnsi"/>
          <w:color w:val="000000"/>
          <w:spacing w:val="-2"/>
          <w:sz w:val="18"/>
          <w:szCs w:val="18"/>
          <w:lang w:eastAsia="en-GB"/>
        </w:rPr>
        <w:t>submission of proposal</w:t>
      </w:r>
      <w:r w:rsidR="00B31738">
        <w:rPr>
          <w:rFonts w:eastAsia="Calibri" w:cstheme="minorHAnsi"/>
          <w:color w:val="000000"/>
          <w:spacing w:val="-2"/>
          <w:sz w:val="18"/>
          <w:szCs w:val="18"/>
          <w:lang w:eastAsia="en-GB"/>
        </w:rPr>
        <w:t>s</w:t>
      </w:r>
      <w:r w:rsidRPr="0056586D">
        <w:rPr>
          <w:rFonts w:eastAsia="Calibri" w:cstheme="minorHAnsi"/>
          <w:color w:val="000000"/>
          <w:spacing w:val="-2"/>
          <w:sz w:val="18"/>
          <w:szCs w:val="18"/>
          <w:lang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eastAsia="en-GB"/>
        </w:rPr>
        <w:t xml:space="preserve"> </w:t>
      </w:r>
      <w:r w:rsidRPr="0056586D">
        <w:rPr>
          <w:rFonts w:eastAsia="Calibri" w:cstheme="minorHAnsi"/>
          <w:color w:val="000000"/>
          <w:spacing w:val="-3"/>
          <w:sz w:val="18"/>
          <w:szCs w:val="18"/>
          <w:lang w:eastAsia="en-GB"/>
        </w:rPr>
        <w:t xml:space="preserve">In exceptional circumstances,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may solicit the proponent’s consent to an extension of the period of validity. The request and the responses thereto shall be made in writing.</w:t>
      </w:r>
    </w:p>
    <w:p w14:paraId="15FA77B4" w14:textId="6DD0F5B7" w:rsidR="00C22EF1" w:rsidRDefault="00C22EF1"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Effective with the release of this CFP,</w:t>
      </w:r>
      <w:r w:rsidR="00F24CA0" w:rsidRPr="0056586D">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u w:val="single"/>
          <w:lang w:eastAsia="en-GB"/>
        </w:rPr>
        <w:t>all</w:t>
      </w:r>
      <w:r w:rsidRPr="0056586D">
        <w:rPr>
          <w:rFonts w:eastAsia="Calibri" w:cstheme="minorHAnsi"/>
          <w:color w:val="000000"/>
          <w:spacing w:val="-3"/>
          <w:sz w:val="18"/>
          <w:szCs w:val="18"/>
          <w:lang w:eastAsia="en-GB"/>
        </w:rPr>
        <w:t xml:space="preserve"> communications must be directed only to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by email at</w:t>
      </w:r>
      <w:r w:rsidR="0002082B">
        <w:rPr>
          <w:rFonts w:eastAsia="Calibri" w:cstheme="minorHAnsi"/>
          <w:color w:val="000000"/>
          <w:spacing w:val="-3"/>
          <w:sz w:val="18"/>
          <w:szCs w:val="18"/>
          <w:lang w:eastAsia="en-GB"/>
        </w:rPr>
        <w:t xml:space="preserve"> </w:t>
      </w:r>
      <w:hyperlink r:id="rId16" w:history="1">
        <w:r w:rsidR="00EC05C3" w:rsidRPr="00543400">
          <w:rPr>
            <w:rStyle w:val="Hyperlink"/>
            <w:rFonts w:ascii="Calibri" w:eastAsia="Calibri" w:hAnsi="Calibri" w:cs="Calibri"/>
            <w:spacing w:val="-3"/>
            <w:sz w:val="18"/>
            <w:szCs w:val="18"/>
            <w:lang w:eastAsia="en-GB"/>
          </w:rPr>
          <w:t>emile.mwakatundu@unwomen.org</w:t>
        </w:r>
      </w:hyperlink>
      <w:r w:rsidR="00EC05C3">
        <w:rPr>
          <w:rStyle w:val="Hyperlink"/>
          <w:rFonts w:ascii="Calibri" w:eastAsia="Calibri" w:hAnsi="Calibri" w:cs="Calibri"/>
          <w:spacing w:val="-3"/>
          <w:sz w:val="18"/>
          <w:szCs w:val="18"/>
          <w:lang w:eastAsia="en-GB"/>
        </w:rPr>
        <w:t>.</w:t>
      </w:r>
      <w:r w:rsidRPr="0056586D">
        <w:rPr>
          <w:rFonts w:eastAsia="Calibri" w:cstheme="minorHAnsi"/>
          <w:color w:val="000000"/>
          <w:spacing w:val="-3"/>
          <w:sz w:val="18"/>
          <w:szCs w:val="18"/>
          <w:lang w:eastAsia="en-GB"/>
        </w:rPr>
        <w:t xml:space="preserve"> Proponents must not communicate with any other personnel of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7C4FD2"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Cost of </w:t>
      </w:r>
      <w:r w:rsidR="00C1175E"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2.1</w:t>
      </w:r>
      <w:r>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eastAsia="en-GB"/>
        </w:rPr>
        <w:t>.</w:t>
      </w:r>
      <w:r w:rsidR="00C22EF1" w:rsidRPr="0056586D">
        <w:rPr>
          <w:rFonts w:eastAsia="Calibri" w:cstheme="minorHAnsi"/>
          <w:color w:val="000000"/>
          <w:spacing w:val="-3"/>
          <w:sz w:val="18"/>
          <w:szCs w:val="18"/>
          <w:lang w:eastAsia="en-GB"/>
        </w:rPr>
        <w:t xml:space="preserve"> </w:t>
      </w:r>
      <w:r w:rsidR="002E40B0">
        <w:rPr>
          <w:rFonts w:eastAsia="Calibri" w:cstheme="minorHAnsi"/>
          <w:color w:val="000000"/>
          <w:spacing w:val="-3"/>
          <w:sz w:val="18"/>
          <w:szCs w:val="18"/>
          <w:lang w:eastAsia="en-GB"/>
        </w:rPr>
        <w:t>P</w:t>
      </w:r>
      <w:r w:rsidR="00C22EF1" w:rsidRPr="0056586D">
        <w:rPr>
          <w:rFonts w:eastAsia="Calibri" w:cstheme="minorHAnsi"/>
          <w:color w:val="000000"/>
          <w:spacing w:val="-3"/>
          <w:sz w:val="18"/>
          <w:szCs w:val="18"/>
          <w:lang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eastAsia="en-GB"/>
        </w:rPr>
      </w:pPr>
    </w:p>
    <w:p w14:paraId="4CDA5093" w14:textId="4FBFD973" w:rsidR="00C1175E" w:rsidRPr="007C4FD2"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eastAsia="en-GB"/>
        </w:rPr>
      </w:pPr>
      <w:r w:rsidRPr="00C1175E">
        <w:rPr>
          <w:rFonts w:eastAsia="Times New Roman" w:cstheme="minorHAnsi"/>
          <w:color w:val="000000"/>
          <w:sz w:val="18"/>
          <w:szCs w:val="18"/>
          <w:lang w:eastAsia="en-GB"/>
        </w:rPr>
        <w:t>3.1</w:t>
      </w:r>
      <w:r w:rsidR="00C1175E">
        <w:rPr>
          <w:rFonts w:eastAsia="Times New Roman" w:cstheme="minorHAnsi"/>
          <w:color w:val="000000"/>
          <w:sz w:val="18"/>
          <w:szCs w:val="18"/>
          <w:lang w:eastAsia="en-GB"/>
        </w:rPr>
        <w:tab/>
      </w:r>
      <w:r w:rsidR="00C22EF1" w:rsidRPr="00C1175E">
        <w:rPr>
          <w:rFonts w:eastAsia="Times New Roman" w:cstheme="minorHAnsi"/>
          <w:color w:val="000000"/>
          <w:sz w:val="18"/>
          <w:szCs w:val="18"/>
          <w:lang w:eastAsia="en-GB"/>
        </w:rPr>
        <w:t xml:space="preserve">Proponents must meet all mandatory requirements/pre-qualification criteria as set out in </w:t>
      </w:r>
      <w:r w:rsidR="00C22EF1" w:rsidRPr="00C1175E">
        <w:rPr>
          <w:rFonts w:eastAsia="Times New Roman" w:cstheme="minorHAnsi"/>
          <w:b/>
          <w:color w:val="000000"/>
          <w:sz w:val="18"/>
          <w:szCs w:val="18"/>
          <w:lang w:eastAsia="en-GB"/>
        </w:rPr>
        <w:t>Annex B-</w:t>
      </w:r>
      <w:r w:rsidR="00F24CA0" w:rsidRPr="00C1175E">
        <w:rPr>
          <w:rFonts w:eastAsia="Times New Roman" w:cstheme="minorHAnsi"/>
          <w:b/>
          <w:color w:val="000000"/>
          <w:sz w:val="18"/>
          <w:szCs w:val="18"/>
          <w:lang w:eastAsia="en-GB"/>
        </w:rPr>
        <w:t>1</w:t>
      </w:r>
      <w:r w:rsidR="00C22EF1" w:rsidRPr="00C1175E">
        <w:rPr>
          <w:rFonts w:eastAsia="Times New Roman" w:cstheme="minorHAnsi"/>
          <w:color w:val="000000"/>
          <w:sz w:val="18"/>
          <w:szCs w:val="18"/>
          <w:lang w:eastAsia="en-GB"/>
        </w:rPr>
        <w:t xml:space="preserve">. See </w:t>
      </w:r>
      <w:r w:rsidR="00964DC3" w:rsidRPr="00C1175E">
        <w:rPr>
          <w:rFonts w:eastAsia="Times New Roman" w:cstheme="minorHAnsi"/>
          <w:color w:val="000000"/>
          <w:sz w:val="18"/>
          <w:szCs w:val="18"/>
          <w:lang w:eastAsia="en-GB"/>
        </w:rPr>
        <w:t>point</w:t>
      </w:r>
      <w:r w:rsidR="00C22EF1" w:rsidRPr="00C1175E">
        <w:rPr>
          <w:rFonts w:eastAsia="Times New Roman" w:cstheme="minorHAnsi"/>
          <w:color w:val="000000"/>
          <w:sz w:val="18"/>
          <w:szCs w:val="18"/>
          <w:lang w:eastAsia="en-GB"/>
        </w:rPr>
        <w:t xml:space="preserve"> </w:t>
      </w:r>
      <w:r w:rsidR="00964DC3" w:rsidRPr="00C1175E">
        <w:rPr>
          <w:rFonts w:eastAsia="Times New Roman" w:cstheme="minorHAnsi"/>
          <w:color w:val="000000"/>
          <w:sz w:val="18"/>
          <w:szCs w:val="18"/>
          <w:lang w:eastAsia="en-GB"/>
        </w:rPr>
        <w:t>4</w:t>
      </w:r>
      <w:r w:rsidR="00C22EF1" w:rsidRPr="00C1175E">
        <w:rPr>
          <w:rFonts w:eastAsia="Times New Roman" w:cstheme="minorHAnsi"/>
          <w:color w:val="000000"/>
          <w:sz w:val="18"/>
          <w:szCs w:val="18"/>
          <w:lang w:eastAsia="en-GB"/>
        </w:rPr>
        <w:t xml:space="preserve"> below for further explanation. Proponents will receive a pass/fail rating on this section. </w:t>
      </w:r>
      <w:r w:rsidR="00C6272A" w:rsidRPr="00C1175E">
        <w:rPr>
          <w:rFonts w:eastAsia="Times New Roman" w:cstheme="minorHAnsi"/>
          <w:color w:val="000000"/>
          <w:sz w:val="18"/>
          <w:szCs w:val="18"/>
          <w:lang w:eastAsia="en-GB"/>
        </w:rPr>
        <w:t>UN Women</w:t>
      </w:r>
      <w:r w:rsidR="00C22EF1" w:rsidRPr="00C1175E">
        <w:rPr>
          <w:rFonts w:eastAsia="Times New Roman" w:cstheme="minorHAnsi"/>
          <w:color w:val="000000"/>
          <w:sz w:val="18"/>
          <w:szCs w:val="18"/>
          <w:lang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7C4FD2" w:rsidRDefault="001265F6" w:rsidP="00DC6588">
      <w:pPr>
        <w:pStyle w:val="ListParagraph"/>
        <w:keepNext/>
        <w:keepLines/>
        <w:numPr>
          <w:ilvl w:val="0"/>
          <w:numId w:val="7"/>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Mandatory/</w:t>
      </w:r>
      <w:r w:rsidR="00C1175E" w:rsidRPr="007C4FD2">
        <w:rPr>
          <w:rFonts w:eastAsia="Times New Roman" w:cstheme="minorHAnsi"/>
          <w:b/>
          <w:bCs/>
          <w:sz w:val="18"/>
          <w:szCs w:val="18"/>
          <w:lang w:eastAsia="en-GB"/>
        </w:rPr>
        <w:t>P</w:t>
      </w:r>
      <w:r w:rsidRPr="007C4FD2">
        <w:rPr>
          <w:rFonts w:eastAsia="Times New Roman" w:cstheme="minorHAnsi"/>
          <w:b/>
          <w:bCs/>
          <w:sz w:val="18"/>
          <w:szCs w:val="18"/>
          <w:lang w:eastAsia="en-GB"/>
        </w:rPr>
        <w:t>re-</w:t>
      </w:r>
      <w:r w:rsidR="00C1175E" w:rsidRPr="007C4FD2">
        <w:rPr>
          <w:rFonts w:eastAsia="Times New Roman" w:cstheme="minorHAnsi"/>
          <w:b/>
          <w:bCs/>
          <w:sz w:val="18"/>
          <w:szCs w:val="18"/>
          <w:lang w:eastAsia="en-GB"/>
        </w:rPr>
        <w:t>Q</w:t>
      </w:r>
      <w:r w:rsidRPr="007C4FD2">
        <w:rPr>
          <w:rFonts w:eastAsia="Times New Roman" w:cstheme="minorHAnsi"/>
          <w:b/>
          <w:bCs/>
          <w:sz w:val="18"/>
          <w:szCs w:val="18"/>
          <w:lang w:eastAsia="en-GB"/>
        </w:rPr>
        <w:t xml:space="preserve">ualification </w:t>
      </w:r>
      <w:r w:rsidR="00C1175E" w:rsidRPr="007C4FD2">
        <w:rPr>
          <w:rFonts w:eastAsia="Times New Roman" w:cstheme="minorHAnsi"/>
          <w:b/>
          <w:bCs/>
          <w:sz w:val="18"/>
          <w:szCs w:val="18"/>
          <w:lang w:eastAsia="en-GB"/>
        </w:rPr>
        <w:t>C</w:t>
      </w:r>
      <w:r w:rsidRPr="007C4FD2">
        <w:rPr>
          <w:rFonts w:eastAsia="Times New Roman" w:cstheme="minorHAnsi"/>
          <w:b/>
          <w:bCs/>
          <w:sz w:val="18"/>
          <w:szCs w:val="18"/>
          <w:lang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 4.1</w:t>
      </w:r>
      <w:r w:rsidR="00C1175E">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The </w:t>
      </w:r>
      <w:r w:rsidR="00360E31">
        <w:rPr>
          <w:rFonts w:eastAsia="Calibri" w:cstheme="minorHAnsi"/>
          <w:color w:val="000000"/>
          <w:spacing w:val="-3"/>
          <w:sz w:val="18"/>
          <w:szCs w:val="18"/>
          <w:lang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eastAsia="en-GB"/>
        </w:rPr>
        <w:t xml:space="preserve">mandatory requirements/pre-qualification criteria have been designed to </w:t>
      </w:r>
      <w:r w:rsidR="009C1EF6">
        <w:rPr>
          <w:rFonts w:eastAsia="Calibri" w:cstheme="minorHAnsi"/>
          <w:color w:val="000000"/>
          <w:spacing w:val="-3"/>
          <w:sz w:val="18"/>
          <w:szCs w:val="18"/>
          <w:lang w:eastAsia="en-GB"/>
        </w:rPr>
        <w:t>ensure</w:t>
      </w:r>
      <w:r w:rsidRPr="0056586D">
        <w:rPr>
          <w:rFonts w:eastAsia="Calibri" w:cstheme="minorHAnsi"/>
          <w:color w:val="000000"/>
          <w:spacing w:val="-3"/>
          <w:sz w:val="18"/>
          <w:szCs w:val="18"/>
          <w:lang w:eastAsia="en-GB"/>
        </w:rPr>
        <w:t xml:space="preserve"> that, to the degree possible in the initial </w:t>
      </w:r>
      <w:r w:rsidR="009C1EF6">
        <w:rPr>
          <w:rFonts w:eastAsia="Calibri" w:cstheme="minorHAnsi"/>
          <w:color w:val="000000"/>
          <w:spacing w:val="-3"/>
          <w:sz w:val="18"/>
          <w:szCs w:val="18"/>
          <w:lang w:eastAsia="en-GB"/>
        </w:rPr>
        <w:t>stages</w:t>
      </w:r>
      <w:r w:rsidRPr="0056586D">
        <w:rPr>
          <w:rFonts w:eastAsia="Calibri" w:cstheme="minorHAnsi"/>
          <w:color w:val="000000"/>
          <w:spacing w:val="-3"/>
          <w:sz w:val="18"/>
          <w:szCs w:val="18"/>
          <w:lang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eastAsia="en-GB"/>
        </w:rPr>
        <w:t>result in disqualification</w:t>
      </w:r>
      <w:r w:rsidRPr="0056586D">
        <w:rPr>
          <w:rFonts w:eastAsia="Calibri" w:cstheme="minorHAnsi"/>
          <w:color w:val="000000"/>
          <w:spacing w:val="-3"/>
          <w:sz w:val="18"/>
          <w:szCs w:val="18"/>
          <w:lang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 4.2</w:t>
      </w:r>
      <w:r w:rsidR="00C1175E">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eastAsia="en-GB"/>
        </w:rPr>
        <w:t>In order to</w:t>
      </w:r>
      <w:proofErr w:type="gramEnd"/>
      <w:r w:rsidRPr="0056586D">
        <w:rPr>
          <w:rFonts w:eastAsia="Calibri" w:cstheme="minorHAnsi"/>
          <w:color w:val="000000"/>
          <w:spacing w:val="-3"/>
          <w:sz w:val="18"/>
          <w:szCs w:val="18"/>
          <w:lang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7C4FD2" w:rsidRDefault="00C22EF1" w:rsidP="00DC6588">
      <w:pPr>
        <w:pStyle w:val="ListParagraph"/>
        <w:keepNext/>
        <w:keepLines/>
        <w:numPr>
          <w:ilvl w:val="0"/>
          <w:numId w:val="7"/>
        </w:numPr>
        <w:tabs>
          <w:tab w:val="left" w:pos="540"/>
        </w:tabs>
        <w:spacing w:after="0" w:line="240" w:lineRule="auto"/>
        <w:ind w:left="540" w:hanging="540"/>
        <w:jc w:val="both"/>
        <w:outlineLvl w:val="0"/>
        <w:rPr>
          <w:rFonts w:eastAsia="Times New Roman" w:cstheme="minorHAnsi"/>
          <w:b/>
          <w:bCs/>
          <w:spacing w:val="-2"/>
          <w:sz w:val="18"/>
          <w:szCs w:val="18"/>
          <w:lang w:eastAsia="en-GB"/>
        </w:rPr>
      </w:pPr>
      <w:r w:rsidRPr="007C4FD2">
        <w:rPr>
          <w:rFonts w:eastAsia="Times New Roman" w:cstheme="minorHAnsi"/>
          <w:b/>
          <w:bCs/>
          <w:sz w:val="18"/>
          <w:szCs w:val="18"/>
          <w:lang w:eastAsia="en-GB"/>
        </w:rPr>
        <w:t xml:space="preserve">Clarification of CFP </w:t>
      </w:r>
      <w:r w:rsidR="0026403E" w:rsidRPr="007C4FD2">
        <w:rPr>
          <w:rFonts w:eastAsia="Times New Roman" w:cstheme="minorHAnsi"/>
          <w:b/>
          <w:bCs/>
          <w:sz w:val="18"/>
          <w:szCs w:val="18"/>
          <w:lang w:eastAsia="en-GB"/>
        </w:rPr>
        <w:t>D</w:t>
      </w:r>
      <w:r w:rsidRPr="007C4FD2">
        <w:rPr>
          <w:rFonts w:eastAsia="Times New Roman" w:cstheme="minorHAnsi"/>
          <w:b/>
          <w:bCs/>
          <w:sz w:val="18"/>
          <w:szCs w:val="18"/>
          <w:lang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5</w:t>
      </w:r>
      <w:r w:rsidR="00C22EF1" w:rsidRPr="0056586D">
        <w:rPr>
          <w:rFonts w:eastAsia="Times New Roman" w:cstheme="minorHAnsi"/>
          <w:color w:val="000000"/>
          <w:sz w:val="18"/>
          <w:szCs w:val="18"/>
          <w:lang w:eastAsia="en-GB"/>
        </w:rPr>
        <w:t>.1</w:t>
      </w:r>
      <w:r w:rsidR="00C1175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A prospective proponent requiring any clarification of the CFP documents may notify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in writing at </w:t>
      </w:r>
      <w:r w:rsidR="0026403E">
        <w:rPr>
          <w:rFonts w:eastAsia="Times New Roman" w:cstheme="minorHAnsi"/>
          <w:color w:val="000000"/>
          <w:sz w:val="18"/>
          <w:szCs w:val="18"/>
          <w:lang w:eastAsia="en-GB"/>
        </w:rPr>
        <w:t xml:space="preserve">UN Women </w:t>
      </w:r>
      <w:r w:rsidR="00C22EF1" w:rsidRPr="0056586D">
        <w:rPr>
          <w:rFonts w:eastAsia="Times New Roman" w:cstheme="minorHAnsi"/>
          <w:color w:val="000000"/>
          <w:sz w:val="18"/>
          <w:szCs w:val="18"/>
          <w:lang w:eastAsia="en-GB"/>
        </w:rPr>
        <w:t xml:space="preserve">email address indicated in the CFP by the specified date and time.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eastAsia="en-GB"/>
        </w:rPr>
        <w:t xml:space="preserve">for requests for clarification as </w:t>
      </w:r>
      <w:r w:rsidR="00C22EF1" w:rsidRPr="0056586D">
        <w:rPr>
          <w:rFonts w:eastAsia="Times New Roman" w:cstheme="minorHAnsi"/>
          <w:color w:val="000000"/>
          <w:sz w:val="18"/>
          <w:szCs w:val="18"/>
          <w:lang w:eastAsia="en-GB"/>
        </w:rPr>
        <w:t xml:space="preserve">outlined </w:t>
      </w:r>
      <w:r w:rsidR="00527482">
        <w:rPr>
          <w:rFonts w:eastAsia="Times New Roman" w:cstheme="minorHAnsi"/>
          <w:color w:val="000000"/>
          <w:sz w:val="18"/>
          <w:szCs w:val="18"/>
          <w:lang w:eastAsia="en-GB"/>
        </w:rPr>
        <w:t>i</w:t>
      </w:r>
      <w:r w:rsidR="00C22EF1" w:rsidRPr="0056586D">
        <w:rPr>
          <w:rFonts w:eastAsia="Times New Roman" w:cstheme="minorHAnsi"/>
          <w:color w:val="000000"/>
          <w:sz w:val="18"/>
          <w:szCs w:val="18"/>
          <w:lang w:eastAsia="en-GB"/>
        </w:rPr>
        <w:t xml:space="preserve">n </w:t>
      </w:r>
      <w:r w:rsidR="00DE3658" w:rsidRPr="0026564A">
        <w:rPr>
          <w:rFonts w:eastAsia="Times New Roman" w:cstheme="minorHAnsi"/>
          <w:b/>
          <w:bCs/>
          <w:color w:val="000000"/>
          <w:sz w:val="18"/>
          <w:szCs w:val="18"/>
          <w:lang w:eastAsia="en-GB"/>
        </w:rPr>
        <w:t>S</w:t>
      </w:r>
      <w:r w:rsidR="00C22EF1" w:rsidRPr="0026564A">
        <w:rPr>
          <w:rFonts w:eastAsia="Times New Roman" w:cstheme="minorHAnsi"/>
          <w:b/>
          <w:bCs/>
          <w:color w:val="000000"/>
          <w:sz w:val="18"/>
          <w:szCs w:val="18"/>
          <w:lang w:eastAsia="en-GB"/>
        </w:rPr>
        <w:t xml:space="preserve">ection </w:t>
      </w:r>
      <w:r w:rsidR="00A87EE9">
        <w:rPr>
          <w:rFonts w:eastAsia="Times New Roman" w:cstheme="minorHAnsi"/>
          <w:b/>
          <w:bCs/>
          <w:color w:val="000000"/>
          <w:sz w:val="18"/>
          <w:szCs w:val="18"/>
          <w:lang w:eastAsia="en-GB"/>
        </w:rPr>
        <w:t>1b of this annex (on page 1)</w:t>
      </w:r>
      <w:r w:rsidR="00C22EF1" w:rsidRPr="0056586D">
        <w:rPr>
          <w:rFonts w:eastAsia="Times New Roman" w:cstheme="minorHAnsi"/>
          <w:color w:val="000000"/>
          <w:sz w:val="18"/>
          <w:szCs w:val="18"/>
          <w:lang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Pr>
          <w:rFonts w:eastAsia="Times New Roman" w:cstheme="minorHAnsi"/>
          <w:color w:val="000000"/>
          <w:sz w:val="18"/>
          <w:szCs w:val="18"/>
          <w:lang w:eastAsia="en-GB"/>
        </w:rPr>
        <w:t>5.2</w:t>
      </w:r>
      <w:r>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Written copies of </w:t>
      </w:r>
      <w:r w:rsidR="0026403E">
        <w:rPr>
          <w:rFonts w:eastAsia="Times New Roman" w:cstheme="minorHAnsi"/>
          <w:color w:val="000000"/>
          <w:sz w:val="18"/>
          <w:szCs w:val="18"/>
          <w:lang w:eastAsia="en-GB"/>
        </w:rPr>
        <w:t>UN Women</w:t>
      </w:r>
      <w:r w:rsidR="00037A69">
        <w:rPr>
          <w:rFonts w:eastAsia="Times New Roman" w:cstheme="minorHAnsi"/>
          <w:color w:val="000000"/>
          <w:sz w:val="18"/>
          <w:szCs w:val="18"/>
          <w:lang w:eastAsia="en-GB"/>
        </w:rPr>
        <w:t>’s</w:t>
      </w:r>
      <w:r w:rsidR="00C22EF1" w:rsidRPr="0056586D">
        <w:rPr>
          <w:rFonts w:eastAsia="Times New Roman" w:cstheme="minorHAnsi"/>
          <w:color w:val="000000"/>
          <w:sz w:val="18"/>
          <w:szCs w:val="18"/>
          <w:lang w:eastAsia="en-GB"/>
        </w:rPr>
        <w:t xml:space="preserve"> response</w:t>
      </w:r>
      <w:r w:rsidR="00951198">
        <w:rPr>
          <w:rFonts w:eastAsia="Times New Roman" w:cstheme="minorHAnsi"/>
          <w:color w:val="000000"/>
          <w:sz w:val="18"/>
          <w:szCs w:val="18"/>
          <w:lang w:eastAsia="en-GB"/>
        </w:rPr>
        <w:t>s</w:t>
      </w:r>
      <w:r w:rsidR="00C22EF1" w:rsidRPr="0056586D">
        <w:rPr>
          <w:rFonts w:eastAsia="Times New Roman" w:cstheme="minorHAnsi"/>
          <w:color w:val="000000"/>
          <w:sz w:val="18"/>
          <w:szCs w:val="18"/>
          <w:lang w:eastAsia="en-GB"/>
        </w:rPr>
        <w:t xml:space="preserve"> </w:t>
      </w:r>
      <w:r w:rsidR="00037A69">
        <w:rPr>
          <w:rFonts w:eastAsia="Times New Roman" w:cstheme="minorHAnsi"/>
          <w:color w:val="000000"/>
          <w:sz w:val="18"/>
          <w:szCs w:val="18"/>
          <w:lang w:eastAsia="en-GB"/>
        </w:rPr>
        <w:t>to such in</w:t>
      </w:r>
      <w:r w:rsidR="00621B31">
        <w:rPr>
          <w:rFonts w:eastAsia="Times New Roman" w:cstheme="minorHAnsi"/>
          <w:color w:val="000000"/>
          <w:sz w:val="18"/>
          <w:szCs w:val="18"/>
          <w:lang w:eastAsia="en-GB"/>
        </w:rPr>
        <w:t xml:space="preserve">quiries </w:t>
      </w:r>
      <w:r w:rsidR="00C22EF1" w:rsidRPr="0056586D">
        <w:rPr>
          <w:rFonts w:eastAsia="Times New Roman" w:cstheme="minorHAnsi"/>
          <w:color w:val="000000"/>
          <w:sz w:val="18"/>
          <w:szCs w:val="18"/>
          <w:lang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5</w:t>
      </w:r>
      <w:r w:rsidR="00C22EF1" w:rsidRPr="0056586D">
        <w:rPr>
          <w:rFonts w:eastAsia="Times New Roman" w:cstheme="minorHAnsi"/>
          <w:color w:val="000000"/>
          <w:sz w:val="18"/>
          <w:szCs w:val="18"/>
          <w:lang w:eastAsia="en-GB"/>
        </w:rPr>
        <w:t>.</w:t>
      </w:r>
      <w:r w:rsidR="002C4802">
        <w:rPr>
          <w:rFonts w:eastAsia="Times New Roman" w:cstheme="minorHAnsi"/>
          <w:color w:val="000000"/>
          <w:sz w:val="18"/>
          <w:szCs w:val="18"/>
          <w:lang w:eastAsia="en-GB"/>
        </w:rPr>
        <w:t>3</w:t>
      </w:r>
      <w:r w:rsidR="00C1175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eastAsia="en-GB"/>
        </w:rPr>
      </w:pPr>
      <w:r w:rsidRPr="007F7E08">
        <w:rPr>
          <w:rFonts w:eastAsia="Times New Roman" w:cstheme="minorHAnsi"/>
          <w:b/>
          <w:bCs/>
          <w:sz w:val="18"/>
          <w:szCs w:val="18"/>
          <w:lang w:eastAsia="en-GB"/>
        </w:rPr>
        <w:t xml:space="preserve">6. </w:t>
      </w:r>
      <w:r w:rsidR="00C1175E" w:rsidRPr="007F7E08">
        <w:rPr>
          <w:rFonts w:eastAsia="Times New Roman" w:cstheme="minorHAnsi"/>
          <w:b/>
          <w:bCs/>
          <w:sz w:val="18"/>
          <w:szCs w:val="18"/>
          <w:lang w:eastAsia="en-GB"/>
        </w:rPr>
        <w:tab/>
      </w:r>
      <w:r w:rsidR="00C22EF1" w:rsidRPr="007F7E08">
        <w:rPr>
          <w:rFonts w:eastAsia="Times New Roman" w:cstheme="minorHAnsi"/>
          <w:b/>
          <w:bCs/>
          <w:sz w:val="18"/>
          <w:szCs w:val="18"/>
          <w:lang w:eastAsia="en-GB"/>
        </w:rPr>
        <w:t xml:space="preserve">Amendments to CFP </w:t>
      </w:r>
      <w:r w:rsidR="002E1273" w:rsidRPr="007F7E08">
        <w:rPr>
          <w:rFonts w:eastAsia="Times New Roman" w:cstheme="minorHAnsi"/>
          <w:b/>
          <w:bCs/>
          <w:sz w:val="18"/>
          <w:szCs w:val="18"/>
          <w:lang w:eastAsia="en-GB"/>
        </w:rPr>
        <w:t>D</w:t>
      </w:r>
      <w:r w:rsidR="00C22EF1" w:rsidRPr="007F7E08">
        <w:rPr>
          <w:rFonts w:eastAsia="Times New Roman" w:cstheme="minorHAnsi"/>
          <w:b/>
          <w:bCs/>
          <w:sz w:val="18"/>
          <w:szCs w:val="18"/>
          <w:lang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eastAsia="en-GB"/>
        </w:rPr>
      </w:pPr>
      <w:r w:rsidRPr="0056586D">
        <w:rPr>
          <w:rFonts w:eastAsia="Times New Roman" w:cstheme="minorHAnsi"/>
          <w:color w:val="000000"/>
          <w:sz w:val="18"/>
          <w:szCs w:val="18"/>
          <w:lang w:eastAsia="en-GB"/>
        </w:rPr>
        <w:t>6</w:t>
      </w:r>
      <w:r w:rsidR="00C22EF1" w:rsidRPr="0056586D">
        <w:rPr>
          <w:rFonts w:eastAsia="Times New Roman" w:cstheme="minorHAnsi"/>
          <w:color w:val="000000"/>
          <w:sz w:val="18"/>
          <w:szCs w:val="18"/>
          <w:lang w:eastAsia="en-GB"/>
        </w:rPr>
        <w:t>.1</w:t>
      </w:r>
      <w:r w:rsidR="00290AA2">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At any time prior to the deadline for submission of proposals,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6</w:t>
      </w:r>
      <w:r w:rsidR="00C22EF1" w:rsidRPr="0056586D">
        <w:rPr>
          <w:rFonts w:eastAsia="Times New Roman" w:cstheme="minorHAnsi"/>
          <w:color w:val="000000"/>
          <w:sz w:val="18"/>
          <w:szCs w:val="18"/>
          <w:lang w:eastAsia="en-GB"/>
        </w:rPr>
        <w:t>.2</w:t>
      </w:r>
      <w:r w:rsidR="00290AA2">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7C4FD2" w:rsidRDefault="00C22EF1" w:rsidP="00916BE8">
      <w:pPr>
        <w:pStyle w:val="ListParagraph"/>
        <w:keepNext/>
        <w:keepLines/>
        <w:numPr>
          <w:ilvl w:val="0"/>
          <w:numId w:val="15"/>
        </w:numPr>
        <w:tabs>
          <w:tab w:val="left" w:pos="540"/>
        </w:tabs>
        <w:spacing w:after="0" w:line="240" w:lineRule="auto"/>
        <w:ind w:left="540" w:hanging="540"/>
        <w:jc w:val="both"/>
        <w:outlineLvl w:val="0"/>
        <w:rPr>
          <w:rFonts w:eastAsia="Times New Roman" w:cstheme="minorHAnsi"/>
          <w:b/>
          <w:bCs/>
          <w:sz w:val="18"/>
          <w:szCs w:val="18"/>
          <w:lang w:eastAsia="en-GB"/>
        </w:rPr>
      </w:pPr>
      <w:bookmarkStart w:id="3" w:name="_Hlk41573427"/>
      <w:r w:rsidRPr="007C4FD2">
        <w:rPr>
          <w:rFonts w:eastAsia="Times New Roman" w:cstheme="minorHAnsi"/>
          <w:b/>
          <w:bCs/>
          <w:sz w:val="18"/>
          <w:szCs w:val="18"/>
          <w:lang w:eastAsia="en-GB"/>
        </w:rPr>
        <w:t xml:space="preserve">Language of </w:t>
      </w:r>
      <w:r w:rsidR="002E1273"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p>
    <w:p w14:paraId="691305A1" w14:textId="138DE42C" w:rsidR="003B247B" w:rsidRPr="002E1273" w:rsidRDefault="00C22EF1" w:rsidP="00DC6588">
      <w:pPr>
        <w:pStyle w:val="ListParagraph"/>
        <w:keepNext/>
        <w:keepLines/>
        <w:numPr>
          <w:ilvl w:val="1"/>
          <w:numId w:val="12"/>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2E1273">
        <w:rPr>
          <w:rFonts w:eastAsia="Times New Roman" w:cstheme="minorHAnsi"/>
          <w:color w:val="000000"/>
          <w:sz w:val="18"/>
          <w:szCs w:val="18"/>
          <w:lang w:eastAsia="en-GB"/>
        </w:rPr>
        <w:t>T</w:t>
      </w:r>
      <w:r w:rsidR="003B247B" w:rsidRPr="002E1273">
        <w:rPr>
          <w:rFonts w:eastAsia="Times New Roman" w:cstheme="minorHAnsi"/>
          <w:sz w:val="18"/>
          <w:szCs w:val="18"/>
          <w:lang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eastAsia="en-GB"/>
        </w:rPr>
        <w:t>UN Women</w:t>
      </w:r>
      <w:r w:rsidR="003B247B" w:rsidRPr="002E1273">
        <w:rPr>
          <w:rFonts w:eastAsia="Times New Roman" w:cstheme="minorHAnsi"/>
          <w:sz w:val="18"/>
          <w:szCs w:val="18"/>
          <w:lang w:eastAsia="en-GB"/>
        </w:rPr>
        <w:t>, shall be written in English.</w:t>
      </w:r>
      <w:r w:rsidR="00A035E0">
        <w:rPr>
          <w:rFonts w:eastAsia="Times New Roman" w:cstheme="minorHAnsi"/>
          <w:sz w:val="18"/>
          <w:szCs w:val="18"/>
          <w:lang w:eastAsia="en-GB"/>
        </w:rPr>
        <w:t xml:space="preserve"> </w:t>
      </w:r>
    </w:p>
    <w:p w14:paraId="00F1AC09" w14:textId="1F0E5726" w:rsidR="00C22EF1" w:rsidRPr="002E1273" w:rsidRDefault="00C22EF1" w:rsidP="00DC6588">
      <w:pPr>
        <w:pStyle w:val="ListParagraph"/>
        <w:keepNext/>
        <w:keepLines/>
        <w:numPr>
          <w:ilvl w:val="1"/>
          <w:numId w:val="12"/>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2E1273">
        <w:rPr>
          <w:rFonts w:eastAsia="Times New Roman" w:cstheme="minorHAnsi"/>
          <w:color w:val="000000"/>
          <w:sz w:val="18"/>
          <w:szCs w:val="18"/>
          <w:lang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eastAsia="en-GB"/>
        </w:rPr>
        <w:t xml:space="preserve">English </w:t>
      </w:r>
      <w:r w:rsidRPr="002E1273">
        <w:rPr>
          <w:rFonts w:eastAsia="Times New Roman" w:cstheme="minorHAnsi"/>
          <w:color w:val="000000"/>
          <w:sz w:val="18"/>
          <w:szCs w:val="18"/>
          <w:lang w:eastAsia="en-GB"/>
        </w:rPr>
        <w:t>translation shall prevail. The sole responsibility for translation and the accuracy thereof shall rest with the proponent.</w:t>
      </w:r>
    </w:p>
    <w:bookmarkEnd w:id="3"/>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8.</w:t>
      </w:r>
      <w:r w:rsidR="002E1273" w:rsidRPr="007C4FD2">
        <w:rPr>
          <w:rFonts w:eastAsia="Times New Roman" w:cstheme="minorHAnsi"/>
          <w:b/>
          <w:bCs/>
          <w:sz w:val="18"/>
          <w:szCs w:val="18"/>
          <w:lang w:eastAsia="en-GB"/>
        </w:rPr>
        <w:tab/>
      </w:r>
      <w:r w:rsidR="00C22EF1" w:rsidRPr="007C4FD2">
        <w:rPr>
          <w:rFonts w:eastAsia="Times New Roman" w:cstheme="minorHAnsi"/>
          <w:b/>
          <w:bCs/>
          <w:sz w:val="18"/>
          <w:szCs w:val="18"/>
          <w:lang w:eastAsia="en-GB"/>
        </w:rPr>
        <w:t xml:space="preserve">Submission of </w:t>
      </w:r>
      <w:r w:rsidR="002E1273" w:rsidRPr="007C4FD2">
        <w:rPr>
          <w:rFonts w:eastAsia="Times New Roman" w:cstheme="minorHAnsi"/>
          <w:b/>
          <w:bCs/>
          <w:sz w:val="18"/>
          <w:szCs w:val="18"/>
          <w:lang w:eastAsia="en-GB"/>
        </w:rPr>
        <w:t>P</w:t>
      </w:r>
      <w:r w:rsidR="00C22EF1"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p>
    <w:p w14:paraId="06CC6A2B" w14:textId="46EC03B9"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.1</w:t>
      </w:r>
      <w:r w:rsidR="002E1273">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eastAsia="en-GB"/>
        </w:rPr>
        <w:t>Annex B2</w:t>
      </w:r>
      <w:r w:rsidR="00C22EF1" w:rsidRPr="0056586D">
        <w:rPr>
          <w:rFonts w:eastAsia="Calibri" w:cstheme="minorHAnsi"/>
          <w:color w:val="000000"/>
          <w:spacing w:val="-3"/>
          <w:sz w:val="18"/>
          <w:szCs w:val="18"/>
          <w:lang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eastAsia="en-GB"/>
        </w:rPr>
        <w:t>All proposals should be sent by email to the following secure email address:</w:t>
      </w:r>
      <w:r w:rsidR="00A035E0">
        <w:rPr>
          <w:rFonts w:eastAsia="Calibri" w:cstheme="minorHAnsi"/>
          <w:b/>
          <w:bCs/>
          <w:color w:val="000000"/>
          <w:spacing w:val="-3"/>
          <w:sz w:val="18"/>
          <w:szCs w:val="18"/>
          <w:lang w:eastAsia="en-GB"/>
        </w:rPr>
        <w:t xml:space="preserve"> </w:t>
      </w:r>
      <w:hyperlink r:id="rId17" w:history="1">
        <w:r w:rsidR="00EC05C3" w:rsidRPr="00543400">
          <w:rPr>
            <w:rStyle w:val="Hyperlink"/>
            <w:rFonts w:ascii="Calibri" w:eastAsia="Calibri" w:hAnsi="Calibri" w:cs="Calibri"/>
            <w:b/>
            <w:bCs/>
            <w:sz w:val="18"/>
            <w:szCs w:val="18"/>
            <w:lang w:val="en-CA"/>
          </w:rPr>
          <w:t>cfp.tanzania@unwomen.org</w:t>
        </w:r>
      </w:hyperlink>
      <w:r w:rsidR="0002082B">
        <w:rPr>
          <w:rFonts w:eastAsia="Calibri" w:cstheme="minorHAnsi"/>
          <w:b/>
          <w:bCs/>
          <w:sz w:val="18"/>
          <w:szCs w:val="18"/>
          <w:lang w:val="en-CA"/>
        </w:rPr>
        <w:t>.</w:t>
      </w:r>
      <w:r w:rsidR="00A035E0">
        <w:rPr>
          <w:rFonts w:eastAsia="Calibri" w:cstheme="minorHAnsi"/>
          <w:b/>
          <w:bCs/>
          <w:color w:val="000000"/>
          <w:spacing w:val="-3"/>
          <w:sz w:val="18"/>
          <w:szCs w:val="18"/>
          <w:lang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.2</w:t>
      </w:r>
      <w:r w:rsidR="002E1273">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receives their proposal by the due date and time. Proposals received by UN</w:t>
      </w:r>
      <w:r w:rsidR="0003302B">
        <w:rPr>
          <w:rFonts w:eastAsia="Calibri" w:cstheme="minorHAnsi"/>
          <w:color w:val="000000"/>
          <w:spacing w:val="-3"/>
          <w:sz w:val="18"/>
          <w:szCs w:val="18"/>
          <w:lang w:eastAsia="en-GB"/>
        </w:rPr>
        <w:t xml:space="preserve"> Women </w:t>
      </w:r>
      <w:r w:rsidR="00C22EF1" w:rsidRPr="0056586D">
        <w:rPr>
          <w:rFonts w:eastAsia="Calibri" w:cstheme="minorHAnsi"/>
          <w:color w:val="000000"/>
          <w:spacing w:val="-3"/>
          <w:sz w:val="18"/>
          <w:szCs w:val="18"/>
          <w:lang w:eastAsia="en-GB"/>
        </w:rPr>
        <w:t xml:space="preserve">after the due date and time </w:t>
      </w:r>
      <w:r w:rsidR="00596700">
        <w:rPr>
          <w:rFonts w:eastAsia="Calibri" w:cstheme="minorHAnsi"/>
          <w:color w:val="000000"/>
          <w:spacing w:val="-3"/>
          <w:sz w:val="18"/>
          <w:szCs w:val="18"/>
          <w:lang w:eastAsia="en-GB"/>
        </w:rPr>
        <w:t>will</w:t>
      </w:r>
      <w:r w:rsidR="00C22EF1" w:rsidRPr="0056586D">
        <w:rPr>
          <w:rFonts w:eastAsia="Calibri" w:cstheme="minorHAnsi"/>
          <w:color w:val="000000"/>
          <w:spacing w:val="-3"/>
          <w:sz w:val="18"/>
          <w:szCs w:val="18"/>
          <w:lang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.3</w:t>
      </w:r>
      <w:r w:rsidR="0003302B">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inbox.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eastAsia="en-GB"/>
        </w:rPr>
        <w:t xml:space="preserve"> Women </w:t>
      </w:r>
      <w:r w:rsidR="00C22EF1" w:rsidRPr="0056586D">
        <w:rPr>
          <w:rFonts w:eastAsia="Calibri" w:cstheme="minorHAnsi"/>
          <w:color w:val="000000"/>
          <w:spacing w:val="-3"/>
          <w:sz w:val="18"/>
          <w:szCs w:val="18"/>
          <w:lang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w:t>
      </w:r>
      <w:r w:rsidR="00FA051D" w:rsidRPr="0056586D">
        <w:rPr>
          <w:rFonts w:eastAsia="Calibri" w:cstheme="minorHAnsi"/>
          <w:color w:val="000000"/>
          <w:spacing w:val="-3"/>
          <w:sz w:val="18"/>
          <w:szCs w:val="18"/>
          <w:lang w:eastAsia="en-GB"/>
        </w:rPr>
        <w:t>4</w:t>
      </w:r>
      <w:r w:rsidR="0026403E">
        <w:rPr>
          <w:rFonts w:eastAsia="Calibri" w:cstheme="minorHAnsi"/>
          <w:b/>
          <w:bCs/>
          <w:color w:val="000000"/>
          <w:spacing w:val="-3"/>
          <w:sz w:val="18"/>
          <w:szCs w:val="18"/>
          <w:lang w:eastAsia="en-GB"/>
        </w:rPr>
        <w:tab/>
      </w:r>
      <w:r w:rsidR="00C22EF1" w:rsidRPr="0056586D">
        <w:rPr>
          <w:rFonts w:eastAsia="Calibri" w:cstheme="minorHAnsi"/>
          <w:b/>
          <w:bCs/>
          <w:color w:val="000000"/>
          <w:spacing w:val="-3"/>
          <w:sz w:val="18"/>
          <w:szCs w:val="18"/>
          <w:lang w:eastAsia="en-GB"/>
        </w:rPr>
        <w:t>Late proposals:</w:t>
      </w:r>
      <w:r w:rsidR="00C22EF1" w:rsidRPr="0056586D">
        <w:rPr>
          <w:rFonts w:eastAsia="Calibri" w:cstheme="minorHAnsi"/>
          <w:color w:val="000000"/>
          <w:spacing w:val="-3"/>
          <w:sz w:val="18"/>
          <w:szCs w:val="18"/>
          <w:lang w:eastAsia="en-GB"/>
        </w:rPr>
        <w:t xml:space="preserve"> Any proposals received by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 xml:space="preserve">after the deadline for submission of proposals prescribed in this document, </w:t>
      </w:r>
      <w:r w:rsidR="00596700">
        <w:rPr>
          <w:rFonts w:eastAsia="Calibri" w:cstheme="minorHAnsi"/>
          <w:color w:val="000000"/>
          <w:spacing w:val="-3"/>
          <w:sz w:val="18"/>
          <w:szCs w:val="18"/>
          <w:lang w:eastAsia="en-GB"/>
        </w:rPr>
        <w:t>will</w:t>
      </w:r>
      <w:r w:rsidR="00C22EF1" w:rsidRPr="0056586D">
        <w:rPr>
          <w:rFonts w:eastAsia="Calibri" w:cstheme="minorHAnsi"/>
          <w:color w:val="000000"/>
          <w:spacing w:val="-3"/>
          <w:sz w:val="18"/>
          <w:szCs w:val="18"/>
          <w:lang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eastAsia="en-GB"/>
        </w:rPr>
      </w:pPr>
      <w:r w:rsidRPr="007C4FD2">
        <w:rPr>
          <w:rFonts w:eastAsia="Calibri" w:cstheme="minorHAnsi"/>
          <w:b/>
          <w:spacing w:val="-3"/>
          <w:sz w:val="18"/>
          <w:szCs w:val="18"/>
          <w:lang w:eastAsia="en-GB"/>
        </w:rPr>
        <w:t>9.</w:t>
      </w:r>
      <w:r w:rsidR="0026403E" w:rsidRPr="007C4FD2">
        <w:rPr>
          <w:rFonts w:eastAsia="Calibri" w:cstheme="minorHAnsi"/>
          <w:b/>
          <w:spacing w:val="-3"/>
          <w:sz w:val="18"/>
          <w:szCs w:val="18"/>
          <w:lang w:eastAsia="en-GB"/>
        </w:rPr>
        <w:tab/>
      </w:r>
      <w:r w:rsidR="00C22EF1" w:rsidRPr="007C4FD2">
        <w:rPr>
          <w:rFonts w:eastAsia="Times New Roman" w:cstheme="minorHAnsi"/>
          <w:b/>
          <w:bCs/>
          <w:sz w:val="18"/>
          <w:szCs w:val="18"/>
          <w:lang w:eastAsia="en-GB"/>
        </w:rPr>
        <w:t xml:space="preserve">Clarification of </w:t>
      </w:r>
      <w:r w:rsidR="0026403E" w:rsidRPr="007C4FD2">
        <w:rPr>
          <w:rFonts w:eastAsia="Times New Roman" w:cstheme="minorHAnsi"/>
          <w:b/>
          <w:bCs/>
          <w:sz w:val="18"/>
          <w:szCs w:val="18"/>
          <w:lang w:eastAsia="en-GB"/>
        </w:rPr>
        <w:t>P</w:t>
      </w:r>
      <w:r w:rsidR="00C22EF1" w:rsidRPr="007C4FD2">
        <w:rPr>
          <w:rFonts w:eastAsia="Times New Roman" w:cstheme="minorHAnsi"/>
          <w:b/>
          <w:bCs/>
          <w:sz w:val="18"/>
          <w:szCs w:val="18"/>
          <w:lang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9.1</w:t>
      </w:r>
      <w:r w:rsidR="0026403E">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 xml:space="preserve">To assist in the examination, evaluation and comparison of proposals, </w:t>
      </w:r>
      <w:r w:rsidR="0026403E">
        <w:rPr>
          <w:rFonts w:eastAsia="Times New Roman" w:cstheme="minorHAnsi"/>
          <w:color w:val="000000"/>
          <w:spacing w:val="-2"/>
          <w:sz w:val="18"/>
          <w:szCs w:val="18"/>
          <w:lang w:eastAsia="en-GB"/>
        </w:rPr>
        <w:t>UN Women</w:t>
      </w:r>
      <w:r w:rsidR="00C22EF1" w:rsidRPr="0056586D">
        <w:rPr>
          <w:rFonts w:eastAsia="Times New Roman" w:cstheme="minorHAnsi"/>
          <w:color w:val="000000"/>
          <w:spacing w:val="-2"/>
          <w:sz w:val="18"/>
          <w:szCs w:val="18"/>
          <w:lang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eastAsia="en-GB"/>
        </w:rPr>
        <w:t xml:space="preserve">UN Women </w:t>
      </w:r>
      <w:r w:rsidR="00C22EF1" w:rsidRPr="0056586D">
        <w:rPr>
          <w:rFonts w:eastAsia="Times New Roman" w:cstheme="minorHAnsi"/>
          <w:color w:val="000000"/>
          <w:spacing w:val="-2"/>
          <w:sz w:val="18"/>
          <w:szCs w:val="18"/>
          <w:lang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eastAsia="en-GB"/>
        </w:rPr>
      </w:pPr>
    </w:p>
    <w:p w14:paraId="105B0071" w14:textId="74E16105" w:rsidR="00C22EF1" w:rsidRPr="007C4FD2" w:rsidRDefault="00C22EF1" w:rsidP="00DC658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Proposal </w:t>
      </w:r>
      <w:r w:rsidR="0026403E" w:rsidRPr="007C4FD2">
        <w:rPr>
          <w:rFonts w:eastAsia="Times New Roman" w:cstheme="minorHAnsi"/>
          <w:b/>
          <w:bCs/>
          <w:sz w:val="18"/>
          <w:szCs w:val="18"/>
          <w:lang w:eastAsia="en-GB"/>
        </w:rPr>
        <w:t>C</w:t>
      </w:r>
      <w:r w:rsidRPr="007C4FD2">
        <w:rPr>
          <w:rFonts w:eastAsia="Times New Roman" w:cstheme="minorHAnsi"/>
          <w:b/>
          <w:bCs/>
          <w:sz w:val="18"/>
          <w:szCs w:val="18"/>
          <w:lang w:eastAsia="en-GB"/>
        </w:rPr>
        <w:t>urrencies</w:t>
      </w:r>
    </w:p>
    <w:p w14:paraId="0E2CA0F5" w14:textId="6ACA7C5F"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 xml:space="preserve">10.1 </w:t>
      </w:r>
      <w:r w:rsidR="0026403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All prices shall be quoted in (</w:t>
      </w:r>
      <w:r w:rsidR="0063433F" w:rsidRPr="0056586D">
        <w:rPr>
          <w:rFonts w:eastAsia="Times New Roman" w:cstheme="minorHAnsi"/>
          <w:color w:val="000000"/>
          <w:sz w:val="18"/>
          <w:szCs w:val="18"/>
          <w:lang w:eastAsia="en-GB"/>
        </w:rPr>
        <w:t xml:space="preserve">local </w:t>
      </w:r>
      <w:r w:rsidR="00C22EF1" w:rsidRPr="0056586D">
        <w:rPr>
          <w:rFonts w:eastAsia="Times New Roman" w:cstheme="minorHAnsi"/>
          <w:color w:val="000000"/>
          <w:sz w:val="18"/>
          <w:szCs w:val="18"/>
          <w:lang w:eastAsia="en-GB"/>
        </w:rPr>
        <w:t>currency</w:t>
      </w:r>
      <w:r w:rsidR="00281A56">
        <w:rPr>
          <w:rFonts w:eastAsia="Times New Roman" w:cstheme="minorHAnsi"/>
          <w:color w:val="000000"/>
          <w:sz w:val="18"/>
          <w:szCs w:val="18"/>
          <w:lang w:eastAsia="en-GB"/>
        </w:rPr>
        <w:t>)</w:t>
      </w:r>
      <w:r w:rsidR="00EC05C3">
        <w:rPr>
          <w:rFonts w:eastAsia="Times New Roman" w:cstheme="minorHAnsi"/>
          <w:color w:val="000000"/>
          <w:sz w:val="18"/>
          <w:szCs w:val="18"/>
          <w:lang w:eastAsia="en-GB"/>
        </w:rPr>
        <w:t xml:space="preserve"> </w:t>
      </w:r>
      <w:r w:rsidR="00EC05C3">
        <w:rPr>
          <w:rFonts w:ascii="Calibri" w:eastAsia="Times New Roman" w:hAnsi="Calibri" w:cs="Calibri"/>
          <w:sz w:val="18"/>
          <w:szCs w:val="18"/>
          <w:lang w:eastAsia="en-GB"/>
        </w:rPr>
        <w:t>Tanzanian Shilling (TZS)</w:t>
      </w:r>
      <w:r w:rsidR="00281A56">
        <w:rPr>
          <w:rFonts w:eastAsia="Times New Roman" w:cstheme="minorHAnsi"/>
          <w:color w:val="000000"/>
          <w:sz w:val="18"/>
          <w:szCs w:val="18"/>
          <w:lang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10.2</w:t>
      </w:r>
      <w:r w:rsidR="0026403E">
        <w:rPr>
          <w:rFonts w:eastAsia="Times New Roman" w:cstheme="minorHAnsi"/>
          <w:color w:val="000000"/>
          <w:spacing w:val="-2"/>
          <w:sz w:val="18"/>
          <w:szCs w:val="18"/>
          <w:lang w:eastAsia="en-GB"/>
        </w:rPr>
        <w:tab/>
        <w:t>UN Women</w:t>
      </w:r>
      <w:r w:rsidR="00C22EF1" w:rsidRPr="0056586D">
        <w:rPr>
          <w:rFonts w:eastAsia="Times New Roman" w:cstheme="minorHAnsi"/>
          <w:color w:val="000000"/>
          <w:spacing w:val="-2"/>
          <w:sz w:val="18"/>
          <w:szCs w:val="18"/>
          <w:lang w:eastAsia="en-GB"/>
        </w:rPr>
        <w:t xml:space="preserve"> reserves the right to reject any proposals submitted in a currency </w:t>
      </w:r>
      <w:r w:rsidR="00E752C3">
        <w:rPr>
          <w:rFonts w:eastAsia="Times New Roman" w:cstheme="minorHAnsi"/>
          <w:color w:val="000000"/>
          <w:spacing w:val="-2"/>
          <w:sz w:val="18"/>
          <w:szCs w:val="18"/>
          <w:lang w:eastAsia="en-GB"/>
        </w:rPr>
        <w:t xml:space="preserve">other </w:t>
      </w:r>
      <w:r w:rsidR="00C22EF1" w:rsidRPr="0056586D">
        <w:rPr>
          <w:rFonts w:eastAsia="Times New Roman" w:cstheme="minorHAnsi"/>
          <w:color w:val="000000"/>
          <w:spacing w:val="-2"/>
          <w:sz w:val="18"/>
          <w:szCs w:val="18"/>
          <w:lang w:eastAsia="en-GB"/>
        </w:rPr>
        <w:t>than the</w:t>
      </w:r>
      <w:r w:rsidR="00A035E0">
        <w:rPr>
          <w:rFonts w:eastAsia="Times New Roman" w:cstheme="minorHAnsi"/>
          <w:color w:val="000000"/>
          <w:spacing w:val="-2"/>
          <w:sz w:val="18"/>
          <w:szCs w:val="18"/>
          <w:lang w:eastAsia="en-GB"/>
        </w:rPr>
        <w:t xml:space="preserve"> </w:t>
      </w:r>
      <w:r w:rsidR="00C22EF1" w:rsidRPr="0056586D">
        <w:rPr>
          <w:rFonts w:eastAsia="Times New Roman" w:cstheme="minorHAnsi"/>
          <w:color w:val="000000"/>
          <w:spacing w:val="-2"/>
          <w:sz w:val="18"/>
          <w:szCs w:val="18"/>
          <w:lang w:eastAsia="en-GB"/>
        </w:rPr>
        <w:t xml:space="preserve">mandatory currency for the proposal stated above. </w:t>
      </w:r>
      <w:r w:rsidR="0026403E">
        <w:rPr>
          <w:rFonts w:eastAsia="Times New Roman" w:cstheme="minorHAnsi"/>
          <w:color w:val="000000"/>
          <w:spacing w:val="-2"/>
          <w:sz w:val="18"/>
          <w:szCs w:val="18"/>
          <w:lang w:eastAsia="en-GB"/>
        </w:rPr>
        <w:t>UN Women</w:t>
      </w:r>
      <w:r w:rsidR="00C22EF1" w:rsidRPr="0056586D">
        <w:rPr>
          <w:rFonts w:eastAsia="Times New Roman" w:cstheme="minorHAnsi"/>
          <w:color w:val="000000"/>
          <w:spacing w:val="-2"/>
          <w:sz w:val="18"/>
          <w:szCs w:val="18"/>
          <w:lang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eastAsia="en-GB"/>
        </w:rPr>
        <w:t>9</w:t>
      </w:r>
      <w:r w:rsidR="00C22EF1" w:rsidRPr="0056586D">
        <w:rPr>
          <w:rFonts w:eastAsia="Times New Roman" w:cstheme="minorHAnsi"/>
          <w:color w:val="000000"/>
          <w:spacing w:val="-2"/>
          <w:sz w:val="18"/>
          <w:szCs w:val="18"/>
          <w:lang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eastAsia="en-GB"/>
        </w:rPr>
        <w:t xml:space="preserve">the purposes of </w:t>
      </w:r>
      <w:r w:rsidR="00C22EF1" w:rsidRPr="0056586D">
        <w:rPr>
          <w:rFonts w:eastAsia="Times New Roman" w:cstheme="minorHAnsi"/>
          <w:color w:val="000000"/>
          <w:spacing w:val="-2"/>
          <w:sz w:val="18"/>
          <w:szCs w:val="18"/>
          <w:lang w:eastAsia="en-GB"/>
        </w:rPr>
        <w:t>conversion</w:t>
      </w:r>
      <w:r w:rsidR="002A4635">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 xml:space="preserve"> the official United Nations operational rate of exchange of the day of CFP deadline </w:t>
      </w:r>
      <w:r w:rsidR="00776E2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as stated in the CFP letter</w:t>
      </w:r>
      <w:r w:rsidR="00776E2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 xml:space="preserve"> shall apply.</w:t>
      </w:r>
      <w:r w:rsidR="00A035E0">
        <w:rPr>
          <w:rFonts w:eastAsia="Times New Roman" w:cstheme="minorHAnsi"/>
          <w:color w:val="000000"/>
          <w:spacing w:val="-2"/>
          <w:sz w:val="18"/>
          <w:szCs w:val="18"/>
          <w:lang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10.3</w:t>
      </w:r>
      <w:r w:rsidR="0026403E">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 xml:space="preserve">Regardless of the currency </w:t>
      </w:r>
      <w:r w:rsidR="00EE2580">
        <w:rPr>
          <w:rFonts w:eastAsia="Times New Roman" w:cstheme="minorHAnsi"/>
          <w:color w:val="000000"/>
          <w:spacing w:val="-2"/>
          <w:sz w:val="18"/>
          <w:szCs w:val="18"/>
          <w:lang w:eastAsia="en-GB"/>
        </w:rPr>
        <w:t>stated</w:t>
      </w:r>
      <w:r w:rsidR="00407EEC">
        <w:rPr>
          <w:rFonts w:eastAsia="Times New Roman" w:cstheme="minorHAnsi"/>
          <w:color w:val="000000"/>
          <w:spacing w:val="-2"/>
          <w:sz w:val="18"/>
          <w:szCs w:val="18"/>
          <w:lang w:eastAsia="en-GB"/>
        </w:rPr>
        <w:t xml:space="preserve"> in</w:t>
      </w:r>
      <w:r w:rsidR="00C22EF1" w:rsidRPr="0056586D">
        <w:rPr>
          <w:rFonts w:eastAsia="Times New Roman" w:cstheme="minorHAnsi"/>
          <w:color w:val="000000"/>
          <w:spacing w:val="-2"/>
          <w:sz w:val="18"/>
          <w:szCs w:val="18"/>
          <w:lang w:eastAsia="en-GB"/>
        </w:rPr>
        <w:t xml:space="preserve"> proposals received, the contract will always be </w:t>
      </w:r>
      <w:proofErr w:type="gramStart"/>
      <w:r w:rsidR="00C22EF1" w:rsidRPr="0056586D">
        <w:rPr>
          <w:rFonts w:eastAsia="Times New Roman" w:cstheme="minorHAnsi"/>
          <w:color w:val="000000"/>
          <w:spacing w:val="-2"/>
          <w:sz w:val="18"/>
          <w:szCs w:val="18"/>
          <w:lang w:eastAsia="en-GB"/>
        </w:rPr>
        <w:t>issued</w:t>
      </w:r>
      <w:proofErr w:type="gramEnd"/>
      <w:r w:rsidR="00C22EF1" w:rsidRPr="0056586D">
        <w:rPr>
          <w:rFonts w:eastAsia="Times New Roman" w:cstheme="minorHAnsi"/>
          <w:color w:val="000000"/>
          <w:spacing w:val="-2"/>
          <w:sz w:val="18"/>
          <w:szCs w:val="18"/>
          <w:lang w:eastAsia="en-GB"/>
        </w:rPr>
        <w:t xml:space="preserve"> and subsequent payments will be made in the mandatory currency for the proposal </w:t>
      </w:r>
      <w:r w:rsidR="00161C30">
        <w:rPr>
          <w:rFonts w:eastAsia="Times New Roman" w:cstheme="minorHAnsi"/>
          <w:color w:val="000000"/>
          <w:spacing w:val="-2"/>
          <w:sz w:val="18"/>
          <w:szCs w:val="18"/>
          <w:lang w:eastAsia="en-GB"/>
        </w:rPr>
        <w:t xml:space="preserve">(as stated </w:t>
      </w:r>
      <w:r w:rsidR="00C22EF1" w:rsidRPr="0056586D">
        <w:rPr>
          <w:rFonts w:eastAsia="Times New Roman" w:cstheme="minorHAnsi"/>
          <w:color w:val="000000"/>
          <w:spacing w:val="-2"/>
          <w:sz w:val="18"/>
          <w:szCs w:val="18"/>
          <w:lang w:eastAsia="en-GB"/>
        </w:rPr>
        <w:t>above</w:t>
      </w:r>
      <w:r w:rsidR="00161C3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7C4FD2" w:rsidRDefault="00C22EF1" w:rsidP="00BF36C9">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Evaluation of </w:t>
      </w:r>
      <w:r w:rsidR="0026403E" w:rsidRPr="007C4FD2">
        <w:rPr>
          <w:rFonts w:eastAsia="Times New Roman" w:cstheme="minorHAnsi"/>
          <w:b/>
          <w:bCs/>
          <w:sz w:val="18"/>
          <w:szCs w:val="18"/>
          <w:lang w:eastAsia="en-GB"/>
        </w:rPr>
        <w:t>T</w:t>
      </w:r>
      <w:r w:rsidRPr="007C4FD2">
        <w:rPr>
          <w:rFonts w:eastAsia="Times New Roman" w:cstheme="minorHAnsi"/>
          <w:b/>
          <w:bCs/>
          <w:sz w:val="18"/>
          <w:szCs w:val="18"/>
          <w:lang w:eastAsia="en-GB"/>
        </w:rPr>
        <w:t xml:space="preserve">echnical and </w:t>
      </w:r>
      <w:r w:rsidR="0026403E" w:rsidRPr="007C4FD2">
        <w:rPr>
          <w:rFonts w:eastAsia="Times New Roman" w:cstheme="minorHAnsi"/>
          <w:b/>
          <w:bCs/>
          <w:sz w:val="18"/>
          <w:szCs w:val="18"/>
          <w:lang w:eastAsia="en-GB"/>
        </w:rPr>
        <w:t>F</w:t>
      </w:r>
      <w:r w:rsidRPr="007C4FD2">
        <w:rPr>
          <w:rFonts w:eastAsia="Times New Roman" w:cstheme="minorHAnsi"/>
          <w:b/>
          <w:bCs/>
          <w:sz w:val="18"/>
          <w:szCs w:val="18"/>
          <w:lang w:eastAsia="en-GB"/>
        </w:rPr>
        <w:t xml:space="preserve">inancial </w:t>
      </w:r>
      <w:r w:rsidR="0026403E"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r w:rsidRPr="007C4FD2">
        <w:rPr>
          <w:rFonts w:eastAsia="Times New Roman" w:cstheme="minorHAnsi"/>
          <w:b/>
          <w:bCs/>
          <w:sz w:val="18"/>
          <w:szCs w:val="18"/>
          <w:lang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eastAsia="en-GB"/>
        </w:rPr>
      </w:pPr>
      <w:r w:rsidRPr="007C4FD2">
        <w:rPr>
          <w:rFonts w:eastAsia="Calibri" w:cstheme="minorHAnsi"/>
          <w:b/>
          <w:spacing w:val="-3"/>
          <w:sz w:val="18"/>
          <w:szCs w:val="18"/>
          <w:lang w:eastAsia="en-GB"/>
        </w:rPr>
        <w:t>11.</w:t>
      </w:r>
      <w:r w:rsidR="00BA722A" w:rsidRPr="007C4FD2">
        <w:rPr>
          <w:rFonts w:eastAsia="Calibri" w:cstheme="minorHAnsi"/>
          <w:b/>
          <w:spacing w:val="-3"/>
          <w:sz w:val="18"/>
          <w:szCs w:val="18"/>
          <w:lang w:eastAsia="en-GB"/>
        </w:rPr>
        <w:t>1</w:t>
      </w:r>
      <w:r w:rsidRPr="007C4FD2">
        <w:rPr>
          <w:rFonts w:eastAsia="Calibri" w:cstheme="minorHAnsi"/>
          <w:b/>
          <w:spacing w:val="-3"/>
          <w:sz w:val="18"/>
          <w:szCs w:val="18"/>
          <w:lang w:eastAsia="en-GB"/>
        </w:rPr>
        <w:tab/>
      </w:r>
      <w:r w:rsidR="00C22EF1" w:rsidRPr="007C4FD2">
        <w:rPr>
          <w:rFonts w:eastAsia="Calibri" w:cstheme="minorHAnsi"/>
          <w:b/>
          <w:spacing w:val="-3"/>
          <w:sz w:val="18"/>
          <w:szCs w:val="18"/>
          <w:lang w:eastAsia="en-GB"/>
        </w:rPr>
        <w:t>PHASE I – TECHNICAL PROPOSAL</w:t>
      </w:r>
      <w:r w:rsidR="00C22EF1" w:rsidRPr="007C4FD2">
        <w:rPr>
          <w:rFonts w:eastAsia="Calibri" w:cstheme="minorHAnsi"/>
          <w:spacing w:val="-3"/>
          <w:sz w:val="18"/>
          <w:szCs w:val="18"/>
          <w:lang w:eastAsia="en-GB"/>
        </w:rPr>
        <w:t xml:space="preserve"> (</w:t>
      </w:r>
      <w:r w:rsidR="00C22EF1" w:rsidRPr="007C4FD2">
        <w:rPr>
          <w:rFonts w:eastAsia="Calibri" w:cstheme="minorHAnsi"/>
          <w:b/>
          <w:bCs/>
          <w:spacing w:val="-3"/>
          <w:sz w:val="18"/>
          <w:szCs w:val="18"/>
          <w:lang w:eastAsia="en-GB"/>
        </w:rPr>
        <w:t>70 points</w:t>
      </w:r>
      <w:r w:rsidR="00C22EF1" w:rsidRPr="007C4FD2">
        <w:rPr>
          <w:rFonts w:eastAsia="Calibri" w:cstheme="minorHAnsi"/>
          <w:spacing w:val="-3"/>
          <w:sz w:val="18"/>
          <w:szCs w:val="18"/>
          <w:lang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Technical evaluators who are members of an Evaluation Committee appointed by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eastAsia="en-GB"/>
        </w:rPr>
        <w:t>In order to</w:t>
      </w:r>
      <w:proofErr w:type="gramEnd"/>
      <w:r w:rsidRPr="0056586D">
        <w:rPr>
          <w:rFonts w:eastAsia="Calibri" w:cstheme="minorHAnsi"/>
          <w:color w:val="000000"/>
          <w:spacing w:val="-3"/>
          <w:sz w:val="18"/>
          <w:szCs w:val="18"/>
          <w:lang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eastAsia="en-GB"/>
        </w:rPr>
        <w:t>5</w:t>
      </w:r>
      <w:r w:rsidRPr="0056586D">
        <w:rPr>
          <w:rFonts w:eastAsia="Calibri" w:cstheme="minorHAnsi"/>
          <w:color w:val="000000"/>
          <w:spacing w:val="-3"/>
          <w:sz w:val="18"/>
          <w:szCs w:val="18"/>
          <w:lang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eastAsia="en-GB"/>
        </w:rPr>
      </w:pPr>
    </w:p>
    <w:p w14:paraId="704056C5" w14:textId="408436D6" w:rsidR="00C22EF1" w:rsidRPr="007C4FD2" w:rsidRDefault="00BC4A9D" w:rsidP="00BF36C9">
      <w:pPr>
        <w:pStyle w:val="ListParagraph"/>
        <w:numPr>
          <w:ilvl w:val="1"/>
          <w:numId w:val="13"/>
        </w:numPr>
        <w:tabs>
          <w:tab w:val="left" w:pos="-1440"/>
          <w:tab w:val="left" w:pos="540"/>
        </w:tabs>
        <w:suppressAutoHyphens/>
        <w:spacing w:after="0" w:line="240" w:lineRule="auto"/>
        <w:ind w:hanging="720"/>
        <w:jc w:val="both"/>
        <w:rPr>
          <w:rFonts w:eastAsia="Calibri" w:cstheme="minorHAnsi"/>
          <w:spacing w:val="-3"/>
          <w:sz w:val="18"/>
          <w:szCs w:val="18"/>
          <w:lang w:eastAsia="en-GB"/>
        </w:rPr>
      </w:pPr>
      <w:r w:rsidRPr="007C4FD2">
        <w:rPr>
          <w:rFonts w:eastAsia="Calibri" w:cstheme="minorHAnsi"/>
          <w:b/>
          <w:spacing w:val="-3"/>
          <w:sz w:val="18"/>
          <w:szCs w:val="18"/>
          <w:lang w:eastAsia="en-GB"/>
        </w:rPr>
        <w:t>P</w:t>
      </w:r>
      <w:r w:rsidR="00C22EF1" w:rsidRPr="007C4FD2">
        <w:rPr>
          <w:rFonts w:eastAsia="Calibri" w:cstheme="minorHAnsi"/>
          <w:b/>
          <w:spacing w:val="-3"/>
          <w:sz w:val="18"/>
          <w:szCs w:val="18"/>
          <w:lang w:eastAsia="en-GB"/>
        </w:rPr>
        <w:t>HASE II - FINANCIAL PROPOSAL</w:t>
      </w:r>
      <w:r w:rsidR="00C22EF1" w:rsidRPr="007C4FD2">
        <w:rPr>
          <w:rFonts w:eastAsia="Calibri" w:cstheme="minorHAnsi"/>
          <w:spacing w:val="-3"/>
          <w:sz w:val="18"/>
          <w:szCs w:val="18"/>
          <w:lang w:eastAsia="en-GB"/>
        </w:rPr>
        <w:t xml:space="preserve"> (</w:t>
      </w:r>
      <w:r w:rsidR="00C22EF1" w:rsidRPr="007C4FD2">
        <w:rPr>
          <w:rFonts w:eastAsia="Calibri" w:cstheme="minorHAnsi"/>
          <w:b/>
          <w:bCs/>
          <w:spacing w:val="-3"/>
          <w:sz w:val="18"/>
          <w:szCs w:val="18"/>
          <w:lang w:eastAsia="en-GB"/>
        </w:rPr>
        <w:t>30 points</w:t>
      </w:r>
      <w:r w:rsidR="00C22EF1" w:rsidRPr="007C4FD2">
        <w:rPr>
          <w:rFonts w:eastAsia="Calibri" w:cstheme="minorHAnsi"/>
          <w:spacing w:val="-3"/>
          <w:sz w:val="18"/>
          <w:szCs w:val="18"/>
          <w:lang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Financial proposals will be evaluated </w:t>
      </w:r>
      <w:r w:rsidR="003A2E31">
        <w:rPr>
          <w:rFonts w:eastAsia="Calibri" w:cstheme="minorHAnsi"/>
          <w:color w:val="000000"/>
          <w:spacing w:val="-3"/>
          <w:sz w:val="18"/>
          <w:szCs w:val="18"/>
          <w:lang w:eastAsia="en-GB"/>
        </w:rPr>
        <w:t xml:space="preserve">(using </w:t>
      </w:r>
      <w:r w:rsidR="003A2E31" w:rsidRPr="003A2E31">
        <w:rPr>
          <w:rFonts w:eastAsia="Calibri" w:cstheme="minorHAnsi"/>
          <w:b/>
          <w:bCs/>
          <w:color w:val="000000"/>
          <w:spacing w:val="-3"/>
          <w:sz w:val="18"/>
          <w:szCs w:val="18"/>
          <w:lang w:eastAsia="en-GB"/>
        </w:rPr>
        <w:t>component 6</w:t>
      </w:r>
      <w:r w:rsidR="003A2E31">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following completion of the technical evaluation.</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The proponent with the lowest evaluated cost will be awarded 30 points.</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br/>
        <w:t>Formula for computing points:</w:t>
      </w:r>
      <w:r w:rsidR="00B21913">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Points = (A/B) Financial Points</w:t>
      </w:r>
      <w:r w:rsidRPr="0056586D">
        <w:rPr>
          <w:rFonts w:eastAsia="Calibri" w:cstheme="minorHAnsi"/>
          <w:color w:val="000000"/>
          <w:spacing w:val="-3"/>
          <w:sz w:val="18"/>
          <w:szCs w:val="18"/>
          <w:lang w:eastAsia="en-GB"/>
        </w:rPr>
        <w:br/>
      </w:r>
      <w:r w:rsidRPr="0056586D">
        <w:rPr>
          <w:rFonts w:eastAsia="Calibri" w:cstheme="minorHAnsi"/>
          <w:color w:val="000000"/>
          <w:spacing w:val="-3"/>
          <w:sz w:val="18"/>
          <w:szCs w:val="18"/>
          <w:lang w:eastAsia="en-GB"/>
        </w:rPr>
        <w:br/>
        <w:t>Example:</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A’s price is the lowest at $10.00.</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A receives 30 points.</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B’s price is $20.00.</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B receives ($10.00/$20.00) x 30 points = 15 points</w:t>
      </w:r>
      <w:r w:rsidR="005C3988">
        <w:rPr>
          <w:rFonts w:eastAsia="Calibri" w:cstheme="minorHAnsi"/>
          <w:color w:val="000000"/>
          <w:spacing w:val="-3"/>
          <w:sz w:val="18"/>
          <w:szCs w:val="18"/>
          <w:lang w:eastAsia="en-GB"/>
        </w:rPr>
        <w:t>.</w:t>
      </w:r>
      <w:r w:rsidRPr="0056586D">
        <w:rPr>
          <w:rFonts w:eastAsia="Calibri" w:cstheme="minorHAnsi"/>
          <w:color w:val="000000"/>
          <w:spacing w:val="-3"/>
          <w:sz w:val="18"/>
          <w:szCs w:val="18"/>
          <w:lang w:eastAsia="en-GB"/>
        </w:rPr>
        <w:br/>
      </w:r>
    </w:p>
    <w:p w14:paraId="11571C9D" w14:textId="3D8843C6" w:rsidR="00C22EF1" w:rsidRPr="007C4FD2" w:rsidRDefault="00C22EF1" w:rsidP="00DC6588">
      <w:pPr>
        <w:pStyle w:val="ListParagraph"/>
        <w:numPr>
          <w:ilvl w:val="0"/>
          <w:numId w:val="13"/>
        </w:numPr>
        <w:tabs>
          <w:tab w:val="left" w:pos="-1440"/>
          <w:tab w:val="left" w:pos="540"/>
        </w:tabs>
        <w:suppressAutoHyphens/>
        <w:spacing w:after="0" w:line="240" w:lineRule="auto"/>
        <w:ind w:left="540" w:hanging="543"/>
        <w:jc w:val="both"/>
        <w:rPr>
          <w:rFonts w:eastAsia="Calibri" w:cstheme="minorHAnsi"/>
          <w:b/>
          <w:bCs/>
          <w:spacing w:val="-3"/>
          <w:sz w:val="18"/>
          <w:szCs w:val="18"/>
          <w:lang w:eastAsia="en-GB"/>
        </w:rPr>
      </w:pPr>
      <w:r w:rsidRPr="007C4FD2">
        <w:rPr>
          <w:rFonts w:eastAsia="Calibri" w:cstheme="minorHAnsi"/>
          <w:b/>
          <w:bCs/>
          <w:spacing w:val="-3"/>
          <w:sz w:val="18"/>
          <w:szCs w:val="18"/>
          <w:lang w:eastAsia="en-GB"/>
        </w:rPr>
        <w:t xml:space="preserve">Preparation of </w:t>
      </w:r>
      <w:r w:rsidR="00AB23EC" w:rsidRPr="007C4FD2">
        <w:rPr>
          <w:rFonts w:eastAsia="Calibri" w:cstheme="minorHAnsi"/>
          <w:b/>
          <w:bCs/>
          <w:spacing w:val="-3"/>
          <w:sz w:val="18"/>
          <w:szCs w:val="18"/>
          <w:lang w:eastAsia="en-GB"/>
        </w:rPr>
        <w:t>P</w:t>
      </w:r>
      <w:r w:rsidRPr="007C4FD2">
        <w:rPr>
          <w:rFonts w:eastAsia="Calibri" w:cstheme="minorHAnsi"/>
          <w:b/>
          <w:bCs/>
          <w:spacing w:val="-3"/>
          <w:sz w:val="18"/>
          <w:szCs w:val="18"/>
          <w:lang w:eastAsia="en-GB"/>
        </w:rPr>
        <w:t>roposal</w:t>
      </w:r>
      <w:r w:rsidR="00792B37" w:rsidRPr="007C4FD2">
        <w:rPr>
          <w:rFonts w:eastAsia="Calibri" w:cstheme="minorHAnsi"/>
          <w:b/>
          <w:bCs/>
          <w:spacing w:val="-3"/>
          <w:sz w:val="18"/>
          <w:szCs w:val="18"/>
          <w:lang w:eastAsia="en-GB"/>
        </w:rPr>
        <w:t>s</w:t>
      </w:r>
    </w:p>
    <w:p w14:paraId="3490FD90" w14:textId="217D35D4" w:rsidR="00792B37" w:rsidRDefault="007E059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Proponents</w:t>
      </w:r>
      <w:r w:rsidR="00C22EF1" w:rsidRPr="00792B37">
        <w:rPr>
          <w:rFonts w:eastAsia="Calibri" w:cstheme="minorHAnsi"/>
          <w:color w:val="000000"/>
          <w:spacing w:val="-3"/>
          <w:sz w:val="18"/>
          <w:szCs w:val="18"/>
          <w:lang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 xml:space="preserve">proponent’s own risk and may result in rejection of </w:t>
      </w:r>
      <w:r w:rsidR="002616B5">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proponent’s proposal.</w:t>
      </w:r>
    </w:p>
    <w:p w14:paraId="1493EFC3" w14:textId="5B86C601" w:rsidR="00792B37" w:rsidRDefault="007E059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The p</w:t>
      </w:r>
      <w:r w:rsidR="00C22EF1" w:rsidRPr="00792B37">
        <w:rPr>
          <w:rFonts w:eastAsia="Calibri" w:cstheme="minorHAnsi"/>
          <w:color w:val="000000"/>
          <w:spacing w:val="-3"/>
          <w:sz w:val="18"/>
          <w:szCs w:val="18"/>
          <w:lang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 xml:space="preserve">proponent understands and confirms acceptance of </w:t>
      </w:r>
      <w:r w:rsidR="0026403E" w:rsidRPr="00792B37">
        <w:rPr>
          <w:rFonts w:eastAsia="Calibri" w:cstheme="minorHAnsi"/>
          <w:color w:val="000000"/>
          <w:spacing w:val="-3"/>
          <w:sz w:val="18"/>
          <w:szCs w:val="18"/>
          <w:lang w:eastAsia="en-GB"/>
        </w:rPr>
        <w:t>UN Women</w:t>
      </w:r>
      <w:r w:rsidR="002616B5">
        <w:rPr>
          <w:rFonts w:eastAsia="Calibri" w:cstheme="minorHAnsi"/>
          <w:color w:val="000000"/>
          <w:spacing w:val="-3"/>
          <w:sz w:val="18"/>
          <w:szCs w:val="18"/>
          <w:lang w:eastAsia="en-GB"/>
        </w:rPr>
        <w:t>’s</w:t>
      </w:r>
      <w:r w:rsidR="00C22EF1" w:rsidRPr="00792B37">
        <w:rPr>
          <w:rFonts w:eastAsia="Calibri" w:cstheme="minorHAnsi"/>
          <w:color w:val="000000"/>
          <w:spacing w:val="-3"/>
          <w:sz w:val="18"/>
          <w:szCs w:val="18"/>
          <w:lang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eastAsia="en-GB"/>
        </w:rPr>
        <w:t xml:space="preserve"> </w:t>
      </w:r>
      <w:r w:rsidR="00C22EF1" w:rsidRPr="00792B37">
        <w:rPr>
          <w:rFonts w:eastAsia="Calibri" w:cstheme="minorHAnsi"/>
          <w:color w:val="000000"/>
          <w:spacing w:val="-3"/>
          <w:sz w:val="18"/>
          <w:szCs w:val="18"/>
          <w:lang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eastAsia="en-GB"/>
        </w:rPr>
        <w:t xml:space="preserve"> </w:t>
      </w:r>
      <w:r w:rsidRPr="00792B37">
        <w:rPr>
          <w:rFonts w:eastAsia="Calibri" w:cstheme="minorHAnsi"/>
          <w:color w:val="000000"/>
          <w:spacing w:val="-3"/>
          <w:sz w:val="18"/>
          <w:szCs w:val="18"/>
          <w:lang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eastAsia="en-GB"/>
        </w:rPr>
        <w:t>one</w:t>
      </w:r>
      <w:r w:rsidRPr="00792B37">
        <w:rPr>
          <w:rFonts w:eastAsia="Calibri" w:cstheme="minorHAnsi"/>
          <w:color w:val="000000"/>
          <w:spacing w:val="-3"/>
          <w:sz w:val="18"/>
          <w:szCs w:val="18"/>
          <w:lang w:eastAsia="en-GB"/>
        </w:rPr>
        <w:t xml:space="preserve"> will be viewed as non-responsive.</w:t>
      </w:r>
      <w:r w:rsidR="00A035E0">
        <w:rPr>
          <w:rFonts w:eastAsia="Calibri" w:cstheme="minorHAnsi"/>
          <w:color w:val="000000"/>
          <w:spacing w:val="-3"/>
          <w:sz w:val="18"/>
          <w:szCs w:val="18"/>
          <w:lang w:eastAsia="en-GB"/>
        </w:rPr>
        <w:t xml:space="preserve"> </w:t>
      </w:r>
    </w:p>
    <w:p w14:paraId="6A7D66EC" w14:textId="77777777" w:rsidR="00792B37" w:rsidRDefault="00C22EF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eastAsia="en-GB"/>
        </w:rPr>
        <w:t>UN Women</w:t>
      </w:r>
      <w:r w:rsidRPr="00792B37">
        <w:rPr>
          <w:rFonts w:eastAsia="Calibri" w:cstheme="minorHAnsi"/>
          <w:color w:val="000000"/>
          <w:spacing w:val="-3"/>
          <w:sz w:val="18"/>
          <w:szCs w:val="18"/>
          <w:lang w:eastAsia="en-GB"/>
        </w:rPr>
        <w:t xml:space="preserve"> established requirements. Acceptance of such changes is at the sole discretion of </w:t>
      </w:r>
      <w:r w:rsidR="0026403E" w:rsidRPr="00792B37">
        <w:rPr>
          <w:rFonts w:eastAsia="Calibri" w:cstheme="minorHAnsi"/>
          <w:color w:val="000000"/>
          <w:spacing w:val="-3"/>
          <w:sz w:val="18"/>
          <w:szCs w:val="18"/>
          <w:lang w:eastAsia="en-GB"/>
        </w:rPr>
        <w:t>UN Women</w:t>
      </w:r>
      <w:r w:rsidRPr="00792B37">
        <w:rPr>
          <w:rFonts w:eastAsia="Calibri" w:cstheme="minorHAnsi"/>
          <w:color w:val="000000"/>
          <w:spacing w:val="-3"/>
          <w:sz w:val="18"/>
          <w:szCs w:val="18"/>
          <w:lang w:eastAsia="en-GB"/>
        </w:rPr>
        <w:t>.</w:t>
      </w:r>
    </w:p>
    <w:p w14:paraId="3030011A" w14:textId="6261CC48" w:rsidR="00792B37" w:rsidRDefault="00C22EF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eastAsia="en-GB"/>
        </w:rPr>
        <w:t>will</w:t>
      </w:r>
      <w:r w:rsidRPr="00792B37">
        <w:rPr>
          <w:rFonts w:eastAsia="Calibri" w:cstheme="minorHAnsi"/>
          <w:color w:val="000000"/>
          <w:spacing w:val="-3"/>
          <w:sz w:val="18"/>
          <w:szCs w:val="18"/>
          <w:lang w:eastAsia="en-GB"/>
        </w:rPr>
        <w:t xml:space="preserve"> be rejected unless permitted otherwise in the CFP document. </w:t>
      </w:r>
    </w:p>
    <w:p w14:paraId="5DD252B3" w14:textId="7E46E0C6" w:rsidR="00792B37" w:rsidRPr="00792B37" w:rsidRDefault="00C31928"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themeColor="text1"/>
          <w:sz w:val="18"/>
          <w:szCs w:val="18"/>
          <w:lang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The p</w:t>
      </w:r>
      <w:r w:rsidR="00C22EF1" w:rsidRPr="00792B37">
        <w:rPr>
          <w:rFonts w:eastAsia="Calibri" w:cstheme="minorHAnsi"/>
          <w:color w:val="000000"/>
          <w:spacing w:val="-3"/>
          <w:sz w:val="18"/>
          <w:szCs w:val="18"/>
          <w:lang w:eastAsia="en-GB"/>
        </w:rPr>
        <w:t xml:space="preserve">roponent’s proposal shall </w:t>
      </w:r>
      <w:r>
        <w:rPr>
          <w:rFonts w:eastAsia="Calibri" w:cstheme="minorHAnsi"/>
          <w:color w:val="000000"/>
          <w:spacing w:val="-3"/>
          <w:sz w:val="18"/>
          <w:szCs w:val="18"/>
          <w:lang w:eastAsia="en-GB"/>
        </w:rPr>
        <w:t xml:space="preserve">state the following and </w:t>
      </w:r>
      <w:r w:rsidR="00C22EF1" w:rsidRPr="00792B37">
        <w:rPr>
          <w:rFonts w:eastAsia="Calibri" w:cstheme="minorHAnsi"/>
          <w:color w:val="000000"/>
          <w:spacing w:val="-3"/>
          <w:sz w:val="18"/>
          <w:szCs w:val="18"/>
          <w:lang w:eastAsia="en-GB"/>
        </w:rPr>
        <w:t xml:space="preserve">include </w:t>
      </w:r>
      <w:proofErr w:type="gramStart"/>
      <w:r w:rsidR="00C22EF1" w:rsidRPr="00792B37">
        <w:rPr>
          <w:rFonts w:eastAsia="Calibri" w:cstheme="minorHAnsi"/>
          <w:color w:val="000000"/>
          <w:spacing w:val="-3"/>
          <w:sz w:val="18"/>
          <w:szCs w:val="18"/>
          <w:lang w:eastAsia="en-GB"/>
        </w:rPr>
        <w:t>all of</w:t>
      </w:r>
      <w:proofErr w:type="gramEnd"/>
      <w:r w:rsidR="00C22EF1" w:rsidRPr="00792B37">
        <w:rPr>
          <w:rFonts w:eastAsia="Calibri" w:cstheme="minorHAnsi"/>
          <w:color w:val="000000"/>
          <w:spacing w:val="-3"/>
          <w:sz w:val="18"/>
          <w:szCs w:val="18"/>
          <w:lang w:eastAsia="en-GB"/>
        </w:rPr>
        <w:t xml:space="preserve"> the following labelled annexes:</w:t>
      </w:r>
      <w:r w:rsidR="00C22EF1" w:rsidRPr="00792B37">
        <w:rPr>
          <w:rFonts w:eastAsia="Calibri" w:cstheme="minorHAnsi"/>
          <w:color w:val="000000"/>
          <w:spacing w:val="-3"/>
          <w:sz w:val="18"/>
          <w:szCs w:val="18"/>
          <w:lang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As a minimum, proponents shall complete and return the below listed documents (</w:t>
      </w:r>
      <w:r w:rsidR="00B71941">
        <w:rPr>
          <w:rFonts w:eastAsia="Times New Roman" w:cstheme="minorHAnsi"/>
          <w:color w:val="000000"/>
          <w:spacing w:val="-2"/>
          <w:sz w:val="18"/>
          <w:szCs w:val="18"/>
          <w:lang w:eastAsia="en-GB"/>
        </w:rPr>
        <w:t>a</w:t>
      </w:r>
      <w:r w:rsidRPr="0056586D">
        <w:rPr>
          <w:rFonts w:eastAsia="Times New Roman" w:cstheme="minorHAnsi"/>
          <w:color w:val="000000"/>
          <w:spacing w:val="-2"/>
          <w:sz w:val="18"/>
          <w:szCs w:val="18"/>
          <w:lang w:eastAsia="en-GB"/>
        </w:rPr>
        <w:t xml:space="preserve">nnexes to this CFP) </w:t>
      </w:r>
      <w:r w:rsidRPr="0056586D">
        <w:rPr>
          <w:rFonts w:eastAsia="Times New Roman" w:cstheme="minorHAnsi"/>
          <w:b/>
          <w:color w:val="000000"/>
          <w:spacing w:val="-2"/>
          <w:sz w:val="18"/>
          <w:szCs w:val="18"/>
          <w:lang w:eastAsia="en-GB"/>
        </w:rPr>
        <w:t>as an integral part of their proposal</w:t>
      </w:r>
      <w:r w:rsidRPr="0056586D">
        <w:rPr>
          <w:rFonts w:eastAsia="Times New Roman" w:cstheme="minorHAnsi"/>
          <w:color w:val="000000"/>
          <w:spacing w:val="-2"/>
          <w:sz w:val="18"/>
          <w:szCs w:val="18"/>
          <w:lang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r>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8"/>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Format and </w:t>
      </w:r>
      <w:r w:rsidR="005F7BB1" w:rsidRPr="007C4FD2">
        <w:rPr>
          <w:rFonts w:eastAsia="Times New Roman" w:cstheme="minorHAnsi"/>
          <w:b/>
          <w:bCs/>
          <w:sz w:val="18"/>
          <w:szCs w:val="18"/>
          <w:lang w:eastAsia="en-GB"/>
        </w:rPr>
        <w:t>S</w:t>
      </w:r>
      <w:r w:rsidRPr="007C4FD2">
        <w:rPr>
          <w:rFonts w:eastAsia="Times New Roman" w:cstheme="minorHAnsi"/>
          <w:b/>
          <w:bCs/>
          <w:sz w:val="18"/>
          <w:szCs w:val="18"/>
          <w:lang w:eastAsia="en-GB"/>
        </w:rPr>
        <w:t xml:space="preserve">igning of </w:t>
      </w:r>
      <w:r w:rsidR="005F7BB1"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1E7A73" w:rsidRPr="007C4FD2">
        <w:rPr>
          <w:rFonts w:eastAsia="Times New Roman" w:cstheme="minorHAnsi"/>
          <w:b/>
          <w:bCs/>
          <w:sz w:val="18"/>
          <w:szCs w:val="18"/>
          <w:lang w:eastAsia="en-GB"/>
        </w:rPr>
        <w:t>s</w:t>
      </w:r>
    </w:p>
    <w:p w14:paraId="717D4B11" w14:textId="237F7BD2" w:rsidR="002A532E" w:rsidRPr="002A532E" w:rsidRDefault="00C22EF1" w:rsidP="00DC6588">
      <w:pPr>
        <w:pStyle w:val="ListParagraph"/>
        <w:keepNext/>
        <w:keepLines/>
        <w:numPr>
          <w:ilvl w:val="1"/>
          <w:numId w:val="8"/>
        </w:numPr>
        <w:tabs>
          <w:tab w:val="left" w:pos="540"/>
        </w:tabs>
        <w:spacing w:after="0" w:line="240" w:lineRule="auto"/>
        <w:ind w:left="540" w:hanging="540"/>
        <w:jc w:val="both"/>
        <w:outlineLvl w:val="0"/>
        <w:rPr>
          <w:rFonts w:eastAsia="Times New Roman" w:cstheme="minorHAnsi"/>
          <w:color w:val="000000"/>
          <w:sz w:val="18"/>
          <w:szCs w:val="18"/>
          <w:lang w:eastAsia="en-GB"/>
        </w:rPr>
      </w:pPr>
      <w:r w:rsidRPr="002A532E">
        <w:rPr>
          <w:rFonts w:eastAsia="Times New Roman" w:cstheme="minorHAnsi"/>
          <w:color w:val="000000"/>
          <w:sz w:val="18"/>
          <w:szCs w:val="18"/>
          <w:lang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eastAsia="en-GB"/>
        </w:rPr>
        <w:t xml:space="preserve"> </w:t>
      </w:r>
    </w:p>
    <w:p w14:paraId="4F3E0B07" w14:textId="39F967F8" w:rsidR="002A532E" w:rsidRPr="002A532E" w:rsidRDefault="00C22EF1" w:rsidP="00DC6588">
      <w:pPr>
        <w:pStyle w:val="ListParagraph"/>
        <w:keepNext/>
        <w:keepLines/>
        <w:numPr>
          <w:ilvl w:val="1"/>
          <w:numId w:val="8"/>
        </w:numPr>
        <w:tabs>
          <w:tab w:val="left" w:pos="540"/>
        </w:tabs>
        <w:spacing w:after="0" w:line="240" w:lineRule="auto"/>
        <w:ind w:left="540" w:hanging="540"/>
        <w:jc w:val="both"/>
        <w:outlineLvl w:val="0"/>
        <w:rPr>
          <w:rFonts w:eastAsia="Times New Roman" w:cstheme="minorHAnsi"/>
          <w:color w:val="000000"/>
          <w:sz w:val="18"/>
          <w:szCs w:val="18"/>
          <w:lang w:eastAsia="en-GB"/>
        </w:rPr>
      </w:pPr>
      <w:r w:rsidRPr="002A532E">
        <w:rPr>
          <w:rFonts w:eastAsia="Times New Roman" w:cstheme="minorHAnsi"/>
          <w:color w:val="000000"/>
          <w:sz w:val="18"/>
          <w:szCs w:val="18"/>
          <w:lang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7C4FD2" w:rsidRDefault="00C22EF1" w:rsidP="00DC6588">
      <w:pPr>
        <w:keepNext/>
        <w:keepLines/>
        <w:numPr>
          <w:ilvl w:val="0"/>
          <w:numId w:val="8"/>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14.1</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reserves the right to conduct negotiations </w:t>
      </w:r>
      <w:r w:rsidRPr="0056586D">
        <w:rPr>
          <w:rFonts w:eastAsia="Arial" w:cstheme="minorHAnsi"/>
          <w:color w:val="000000"/>
          <w:spacing w:val="-2"/>
          <w:sz w:val="18"/>
          <w:szCs w:val="18"/>
          <w:lang w:eastAsia="en-GB"/>
        </w:rPr>
        <w:t>w</w:t>
      </w:r>
      <w:r w:rsidRPr="0056586D">
        <w:rPr>
          <w:rFonts w:eastAsia="Arial" w:cstheme="minorHAnsi"/>
          <w:color w:val="000000"/>
          <w:spacing w:val="-1"/>
          <w:sz w:val="18"/>
          <w:szCs w:val="18"/>
          <w:lang w:eastAsia="en-GB"/>
        </w:rPr>
        <w:t>i</w:t>
      </w:r>
      <w:r w:rsidRPr="0056586D">
        <w:rPr>
          <w:rFonts w:eastAsia="Arial" w:cstheme="minorHAnsi"/>
          <w:color w:val="000000"/>
          <w:spacing w:val="2"/>
          <w:sz w:val="18"/>
          <w:szCs w:val="18"/>
          <w:lang w:eastAsia="en-GB"/>
        </w:rPr>
        <w:t>t</w:t>
      </w:r>
      <w:r w:rsidRPr="0056586D">
        <w:rPr>
          <w:rFonts w:eastAsia="Arial" w:cstheme="minorHAnsi"/>
          <w:color w:val="000000"/>
          <w:spacing w:val="-3"/>
          <w:sz w:val="18"/>
          <w:szCs w:val="18"/>
          <w:lang w:eastAsia="en-GB"/>
        </w:rPr>
        <w:t>h</w:t>
      </w:r>
      <w:r w:rsidRPr="0056586D">
        <w:rPr>
          <w:rFonts w:eastAsia="Arial" w:cstheme="minorHAnsi"/>
          <w:color w:val="000000"/>
          <w:spacing w:val="-4"/>
          <w:sz w:val="18"/>
          <w:szCs w:val="18"/>
          <w:lang w:eastAsia="en-GB"/>
        </w:rPr>
        <w:t xml:space="preserve"> </w:t>
      </w:r>
      <w:r w:rsidRPr="0056586D">
        <w:rPr>
          <w:rFonts w:eastAsia="Arial" w:cstheme="minorHAnsi"/>
          <w:color w:val="000000"/>
          <w:spacing w:val="-1"/>
          <w:sz w:val="18"/>
          <w:szCs w:val="18"/>
          <w:lang w:eastAsia="en-GB"/>
        </w:rPr>
        <w:t>t</w:t>
      </w:r>
      <w:r w:rsidRPr="0056586D">
        <w:rPr>
          <w:rFonts w:eastAsia="Arial" w:cstheme="minorHAnsi"/>
          <w:color w:val="000000"/>
          <w:spacing w:val="2"/>
          <w:sz w:val="18"/>
          <w:szCs w:val="18"/>
          <w:lang w:eastAsia="en-GB"/>
        </w:rPr>
        <w:t>h</w:t>
      </w:r>
      <w:r w:rsidRPr="0056586D">
        <w:rPr>
          <w:rFonts w:eastAsia="Arial" w:cstheme="minorHAnsi"/>
          <w:color w:val="000000"/>
          <w:spacing w:val="-3"/>
          <w:sz w:val="18"/>
          <w:szCs w:val="18"/>
          <w:lang w:eastAsia="en-GB"/>
        </w:rPr>
        <w:t>e proponent</w:t>
      </w:r>
      <w:r w:rsidRPr="0056586D">
        <w:rPr>
          <w:rFonts w:eastAsia="Arial" w:cstheme="minorHAnsi"/>
          <w:color w:val="000000"/>
          <w:spacing w:val="-7"/>
          <w:sz w:val="18"/>
          <w:szCs w:val="18"/>
          <w:lang w:eastAsia="en-GB"/>
        </w:rPr>
        <w:t xml:space="preserve"> </w:t>
      </w:r>
      <w:r w:rsidRPr="0056586D">
        <w:rPr>
          <w:rFonts w:eastAsia="Arial" w:cstheme="minorHAnsi"/>
          <w:color w:val="000000"/>
          <w:spacing w:val="1"/>
          <w:sz w:val="18"/>
          <w:szCs w:val="18"/>
          <w:lang w:eastAsia="en-GB"/>
        </w:rPr>
        <w:t>r</w:t>
      </w:r>
      <w:r w:rsidRPr="0056586D">
        <w:rPr>
          <w:rFonts w:eastAsia="Arial" w:cstheme="minorHAnsi"/>
          <w:color w:val="000000"/>
          <w:spacing w:val="-3"/>
          <w:sz w:val="18"/>
          <w:szCs w:val="18"/>
          <w:lang w:eastAsia="en-GB"/>
        </w:rPr>
        <w:t>e</w:t>
      </w:r>
      <w:r w:rsidRPr="0056586D">
        <w:rPr>
          <w:rFonts w:eastAsia="Arial" w:cstheme="minorHAnsi"/>
          <w:color w:val="000000"/>
          <w:spacing w:val="-1"/>
          <w:sz w:val="18"/>
          <w:szCs w:val="18"/>
          <w:lang w:eastAsia="en-GB"/>
        </w:rPr>
        <w:t>g</w:t>
      </w:r>
      <w:r w:rsidRPr="0056586D">
        <w:rPr>
          <w:rFonts w:eastAsia="Arial" w:cstheme="minorHAnsi"/>
          <w:color w:val="000000"/>
          <w:spacing w:val="-3"/>
          <w:sz w:val="18"/>
          <w:szCs w:val="18"/>
          <w:lang w:eastAsia="en-GB"/>
        </w:rPr>
        <w:t>ar</w:t>
      </w:r>
      <w:r w:rsidRPr="0056586D">
        <w:rPr>
          <w:rFonts w:eastAsia="Arial" w:cstheme="minorHAnsi"/>
          <w:color w:val="000000"/>
          <w:spacing w:val="2"/>
          <w:sz w:val="18"/>
          <w:szCs w:val="18"/>
          <w:lang w:eastAsia="en-GB"/>
        </w:rPr>
        <w:t>d</w:t>
      </w:r>
      <w:r w:rsidRPr="0056586D">
        <w:rPr>
          <w:rFonts w:eastAsia="Arial" w:cstheme="minorHAnsi"/>
          <w:color w:val="000000"/>
          <w:spacing w:val="-1"/>
          <w:sz w:val="18"/>
          <w:szCs w:val="18"/>
          <w:lang w:eastAsia="en-GB"/>
        </w:rPr>
        <w:t>i</w:t>
      </w:r>
      <w:r w:rsidRPr="0056586D">
        <w:rPr>
          <w:rFonts w:eastAsia="Arial" w:cstheme="minorHAnsi"/>
          <w:color w:val="000000"/>
          <w:spacing w:val="-3"/>
          <w:sz w:val="18"/>
          <w:szCs w:val="18"/>
          <w:lang w:eastAsia="en-GB"/>
        </w:rPr>
        <w:t>ng</w:t>
      </w:r>
      <w:r w:rsidRPr="0056586D">
        <w:rPr>
          <w:rFonts w:eastAsia="Arial" w:cstheme="minorHAnsi"/>
          <w:color w:val="000000"/>
          <w:spacing w:val="-7"/>
          <w:sz w:val="18"/>
          <w:szCs w:val="18"/>
          <w:lang w:eastAsia="en-GB"/>
        </w:rPr>
        <w:t xml:space="preserve"> </w:t>
      </w:r>
      <w:r w:rsidRPr="0056586D">
        <w:rPr>
          <w:rFonts w:eastAsia="Arial" w:cstheme="minorHAnsi"/>
          <w:color w:val="000000"/>
          <w:spacing w:val="-3"/>
          <w:sz w:val="18"/>
          <w:szCs w:val="18"/>
          <w:lang w:eastAsia="en-GB"/>
        </w:rPr>
        <w:t>t</w:t>
      </w:r>
      <w:r w:rsidRPr="0056586D">
        <w:rPr>
          <w:rFonts w:eastAsia="Arial" w:cstheme="minorHAnsi"/>
          <w:color w:val="000000"/>
          <w:spacing w:val="-1"/>
          <w:sz w:val="18"/>
          <w:szCs w:val="18"/>
          <w:lang w:eastAsia="en-GB"/>
        </w:rPr>
        <w:t>h</w:t>
      </w:r>
      <w:r w:rsidRPr="0056586D">
        <w:rPr>
          <w:rFonts w:eastAsia="Arial" w:cstheme="minorHAnsi"/>
          <w:color w:val="000000"/>
          <w:spacing w:val="-3"/>
          <w:sz w:val="18"/>
          <w:szCs w:val="18"/>
          <w:lang w:eastAsia="en-GB"/>
        </w:rPr>
        <w:t>e</w:t>
      </w:r>
      <w:r w:rsidRPr="0056586D">
        <w:rPr>
          <w:rFonts w:eastAsia="Arial" w:cstheme="minorHAnsi"/>
          <w:color w:val="000000"/>
          <w:spacing w:val="-1"/>
          <w:sz w:val="18"/>
          <w:szCs w:val="18"/>
          <w:lang w:eastAsia="en-GB"/>
        </w:rPr>
        <w:t xml:space="preserve"> </w:t>
      </w:r>
      <w:r w:rsidRPr="0056586D">
        <w:rPr>
          <w:rFonts w:eastAsia="Arial" w:cstheme="minorHAnsi"/>
          <w:color w:val="000000"/>
          <w:spacing w:val="1"/>
          <w:sz w:val="18"/>
          <w:szCs w:val="18"/>
          <w:lang w:eastAsia="en-GB"/>
        </w:rPr>
        <w:t>c</w:t>
      </w:r>
      <w:r w:rsidRPr="0056586D">
        <w:rPr>
          <w:rFonts w:eastAsia="Arial" w:cstheme="minorHAnsi"/>
          <w:color w:val="000000"/>
          <w:spacing w:val="-3"/>
          <w:sz w:val="18"/>
          <w:szCs w:val="18"/>
          <w:lang w:eastAsia="en-GB"/>
        </w:rPr>
        <w:t>o</w:t>
      </w:r>
      <w:r w:rsidRPr="0056586D">
        <w:rPr>
          <w:rFonts w:eastAsia="Arial" w:cstheme="minorHAnsi"/>
          <w:color w:val="000000"/>
          <w:spacing w:val="-1"/>
          <w:sz w:val="18"/>
          <w:szCs w:val="18"/>
          <w:lang w:eastAsia="en-GB"/>
        </w:rPr>
        <w:t>n</w:t>
      </w:r>
      <w:r w:rsidRPr="0056586D">
        <w:rPr>
          <w:rFonts w:eastAsia="Arial" w:cstheme="minorHAnsi"/>
          <w:color w:val="000000"/>
          <w:spacing w:val="-3"/>
          <w:sz w:val="18"/>
          <w:szCs w:val="18"/>
          <w:lang w:eastAsia="en-GB"/>
        </w:rPr>
        <w:t>t</w:t>
      </w:r>
      <w:r w:rsidRPr="0056586D">
        <w:rPr>
          <w:rFonts w:eastAsia="Arial" w:cstheme="minorHAnsi"/>
          <w:color w:val="000000"/>
          <w:spacing w:val="2"/>
          <w:sz w:val="18"/>
          <w:szCs w:val="18"/>
          <w:lang w:eastAsia="en-GB"/>
        </w:rPr>
        <w:t>e</w:t>
      </w:r>
      <w:r w:rsidRPr="0056586D">
        <w:rPr>
          <w:rFonts w:eastAsia="Arial" w:cstheme="minorHAnsi"/>
          <w:color w:val="000000"/>
          <w:spacing w:val="-3"/>
          <w:sz w:val="18"/>
          <w:szCs w:val="18"/>
          <w:lang w:eastAsia="en-GB"/>
        </w:rPr>
        <w:t>nts</w:t>
      </w:r>
      <w:r w:rsidRPr="0056586D">
        <w:rPr>
          <w:rFonts w:eastAsia="Arial" w:cstheme="minorHAnsi"/>
          <w:color w:val="000000"/>
          <w:spacing w:val="-8"/>
          <w:sz w:val="18"/>
          <w:szCs w:val="18"/>
          <w:lang w:eastAsia="en-GB"/>
        </w:rPr>
        <w:t xml:space="preserve"> </w:t>
      </w:r>
      <w:r w:rsidRPr="0056586D">
        <w:rPr>
          <w:rFonts w:eastAsia="Arial" w:cstheme="minorHAnsi"/>
          <w:color w:val="000000"/>
          <w:spacing w:val="-3"/>
          <w:sz w:val="18"/>
          <w:szCs w:val="18"/>
          <w:lang w:eastAsia="en-GB"/>
        </w:rPr>
        <w:t>of</w:t>
      </w:r>
      <w:r w:rsidRPr="0056586D">
        <w:rPr>
          <w:rFonts w:eastAsia="Arial" w:cstheme="minorHAnsi"/>
          <w:color w:val="000000"/>
          <w:spacing w:val="-1"/>
          <w:sz w:val="18"/>
          <w:szCs w:val="18"/>
          <w:lang w:eastAsia="en-GB"/>
        </w:rPr>
        <w:t xml:space="preserve"> </w:t>
      </w:r>
      <w:r w:rsidRPr="0056586D">
        <w:rPr>
          <w:rFonts w:eastAsia="Arial" w:cstheme="minorHAnsi"/>
          <w:color w:val="000000"/>
          <w:spacing w:val="-3"/>
          <w:sz w:val="18"/>
          <w:szCs w:val="18"/>
          <w:lang w:eastAsia="en-GB"/>
        </w:rPr>
        <w:t>t</w:t>
      </w:r>
      <w:r w:rsidRPr="0056586D">
        <w:rPr>
          <w:rFonts w:eastAsia="Arial" w:cstheme="minorHAnsi"/>
          <w:color w:val="000000"/>
          <w:spacing w:val="-1"/>
          <w:sz w:val="18"/>
          <w:szCs w:val="18"/>
          <w:lang w:eastAsia="en-GB"/>
        </w:rPr>
        <w:t>h</w:t>
      </w:r>
      <w:r w:rsidRPr="0056586D">
        <w:rPr>
          <w:rFonts w:eastAsia="Arial" w:cstheme="minorHAnsi"/>
          <w:color w:val="000000"/>
          <w:spacing w:val="2"/>
          <w:sz w:val="18"/>
          <w:szCs w:val="18"/>
          <w:lang w:eastAsia="en-GB"/>
        </w:rPr>
        <w:t>e</w:t>
      </w:r>
      <w:r w:rsidRPr="0056586D">
        <w:rPr>
          <w:rFonts w:eastAsia="Arial" w:cstheme="minorHAnsi"/>
          <w:color w:val="000000"/>
          <w:spacing w:val="-1"/>
          <w:sz w:val="18"/>
          <w:szCs w:val="18"/>
          <w:lang w:eastAsia="en-GB"/>
        </w:rPr>
        <w:t>i</w:t>
      </w:r>
      <w:r w:rsidRPr="0056586D">
        <w:rPr>
          <w:rFonts w:eastAsia="Arial" w:cstheme="minorHAnsi"/>
          <w:color w:val="000000"/>
          <w:spacing w:val="-3"/>
          <w:sz w:val="18"/>
          <w:szCs w:val="18"/>
          <w:lang w:eastAsia="en-GB"/>
        </w:rPr>
        <w:t>r</w:t>
      </w:r>
      <w:r w:rsidRPr="0056586D">
        <w:rPr>
          <w:rFonts w:eastAsia="Arial" w:cstheme="minorHAnsi"/>
          <w:color w:val="000000"/>
          <w:spacing w:val="-4"/>
          <w:sz w:val="18"/>
          <w:szCs w:val="18"/>
          <w:lang w:eastAsia="en-GB"/>
        </w:rPr>
        <w:t xml:space="preserve"> </w:t>
      </w:r>
      <w:r w:rsidRPr="0056586D">
        <w:rPr>
          <w:rFonts w:eastAsia="Arial" w:cstheme="minorHAnsi"/>
          <w:color w:val="000000"/>
          <w:spacing w:val="-3"/>
          <w:sz w:val="18"/>
          <w:szCs w:val="18"/>
          <w:lang w:eastAsia="en-GB"/>
        </w:rPr>
        <w:t xml:space="preserve">proposal. </w:t>
      </w:r>
      <w:r w:rsidRPr="0056586D">
        <w:rPr>
          <w:rFonts w:eastAsia="Calibri" w:cstheme="minorHAnsi"/>
          <w:color w:val="000000"/>
          <w:spacing w:val="-3"/>
          <w:sz w:val="18"/>
          <w:szCs w:val="18"/>
          <w:lang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eastAsia="en-GB"/>
        </w:rPr>
        <w:t xml:space="preserve">of the agreement </w:t>
      </w:r>
      <w:r w:rsidRPr="0056586D">
        <w:rPr>
          <w:rFonts w:eastAsia="Calibri" w:cstheme="minorHAnsi"/>
          <w:color w:val="000000"/>
          <w:spacing w:val="-3"/>
          <w:sz w:val="18"/>
          <w:szCs w:val="18"/>
          <w:lang w:eastAsia="en-GB"/>
        </w:rPr>
        <w:t xml:space="preserve">and the terms of reference. </w:t>
      </w:r>
      <w:r w:rsidRPr="0056586D">
        <w:rPr>
          <w:rFonts w:eastAsia="Calibri" w:cstheme="minorHAnsi"/>
          <w:b/>
          <w:bCs/>
          <w:color w:val="000000"/>
          <w:spacing w:val="-3"/>
          <w:sz w:val="18"/>
          <w:szCs w:val="18"/>
          <w:lang w:eastAsia="en-GB"/>
        </w:rPr>
        <w:t xml:space="preserve">The agreement will reflect the name of the </w:t>
      </w:r>
      <w:r w:rsidRPr="0056586D">
        <w:rPr>
          <w:rFonts w:eastAsia="Calibri" w:cstheme="minorHAnsi"/>
          <w:b/>
          <w:bCs/>
          <w:color w:val="000000"/>
          <w:spacing w:val="-3"/>
          <w:sz w:val="18"/>
          <w:szCs w:val="18"/>
          <w:lang w:eastAsia="en-GB"/>
        </w:rPr>
        <w:lastRenderedPageBreak/>
        <w:t>proponent whose financials were provided in response to this CFP</w:t>
      </w:r>
      <w:r w:rsidRPr="0056586D">
        <w:rPr>
          <w:rFonts w:eastAsia="Calibri" w:cstheme="minorHAnsi"/>
          <w:color w:val="000000"/>
          <w:spacing w:val="-3"/>
          <w:sz w:val="18"/>
          <w:szCs w:val="18"/>
          <w:lang w:eastAsia="en-GB"/>
        </w:rPr>
        <w:t>.</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Upon execution of agreement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14.2</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The selected proponent is expected to commence providing services as of the date and time stipulated in this CFP.</w:t>
      </w:r>
    </w:p>
    <w:p w14:paraId="4607204F" w14:textId="41126286"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eastAsia="en-GB"/>
        </w:rPr>
      </w:pPr>
      <w:r w:rsidRPr="0056586D">
        <w:rPr>
          <w:rFonts w:eastAsia="Calibri" w:cstheme="minorHAnsi"/>
          <w:color w:val="000000"/>
          <w:spacing w:val="-3"/>
          <w:sz w:val="18"/>
          <w:szCs w:val="18"/>
          <w:lang w:eastAsia="en-GB"/>
        </w:rPr>
        <w:t>14.3</w:t>
      </w:r>
      <w:r w:rsidR="001E7A73">
        <w:rPr>
          <w:rFonts w:eastAsia="Calibri" w:cstheme="minorHAnsi"/>
          <w:color w:val="000000"/>
          <w:spacing w:val="-3"/>
          <w:sz w:val="18"/>
          <w:szCs w:val="18"/>
          <w:lang w:eastAsia="en-GB"/>
        </w:rPr>
        <w:tab/>
      </w:r>
      <w:r w:rsidRPr="006A3CE2">
        <w:rPr>
          <w:rFonts w:eastAsia="Calibri" w:cstheme="minorHAnsi"/>
          <w:color w:val="000000"/>
          <w:spacing w:val="-3"/>
          <w:sz w:val="18"/>
          <w:szCs w:val="18"/>
          <w:lang w:eastAsia="en-GB"/>
        </w:rPr>
        <w:t xml:space="preserve">The award will be for an agreement with an original term of </w:t>
      </w:r>
      <w:r w:rsidR="00FC50AF" w:rsidRPr="006A3CE2">
        <w:rPr>
          <w:rFonts w:eastAsia="Calibri" w:cstheme="minorHAnsi"/>
          <w:color w:val="000000"/>
          <w:spacing w:val="-3"/>
          <w:sz w:val="18"/>
          <w:szCs w:val="18"/>
          <w:lang w:eastAsia="en-GB"/>
        </w:rPr>
        <w:t>1</w:t>
      </w:r>
      <w:r w:rsidR="00EC05C3" w:rsidRPr="006A3CE2">
        <w:rPr>
          <w:rFonts w:eastAsia="Calibri" w:cstheme="minorHAnsi"/>
          <w:color w:val="000000"/>
          <w:spacing w:val="-3"/>
          <w:sz w:val="18"/>
          <w:szCs w:val="18"/>
          <w:u w:val="single"/>
          <w:lang w:eastAsia="en-GB"/>
        </w:rPr>
        <w:t xml:space="preserve"> </w:t>
      </w:r>
      <w:r w:rsidRPr="006A3CE2">
        <w:rPr>
          <w:rFonts w:eastAsia="Calibri" w:cstheme="minorHAnsi"/>
          <w:color w:val="000000"/>
          <w:spacing w:val="-3"/>
          <w:sz w:val="18"/>
          <w:szCs w:val="18"/>
          <w:u w:val="single"/>
          <w:lang w:eastAsia="en-GB"/>
        </w:rPr>
        <w:t>year</w:t>
      </w:r>
      <w:r w:rsidR="002B1D2B" w:rsidRPr="006A3CE2">
        <w:rPr>
          <w:rFonts w:eastAsia="Calibri" w:cstheme="minorHAnsi"/>
          <w:color w:val="000000"/>
          <w:spacing w:val="-3"/>
          <w:sz w:val="18"/>
          <w:szCs w:val="18"/>
          <w:lang w:eastAsia="en-GB"/>
        </w:rPr>
        <w:t xml:space="preserve"> </w:t>
      </w:r>
      <w:r w:rsidRPr="006A3CE2">
        <w:rPr>
          <w:rFonts w:eastAsia="Calibri" w:cstheme="minorHAnsi"/>
          <w:color w:val="000000"/>
          <w:spacing w:val="-3"/>
          <w:sz w:val="18"/>
          <w:szCs w:val="18"/>
          <w:lang w:eastAsia="en-GB"/>
        </w:rPr>
        <w:t xml:space="preserve">with the option to renew under the same terms and conditions for an additional period or periods as indicated by </w:t>
      </w:r>
      <w:r w:rsidR="0026403E" w:rsidRPr="006A3CE2">
        <w:rPr>
          <w:rFonts w:eastAsia="Calibri" w:cstheme="minorHAnsi"/>
          <w:color w:val="000000"/>
          <w:spacing w:val="-3"/>
          <w:sz w:val="18"/>
          <w:szCs w:val="18"/>
          <w:lang w:eastAsia="en-GB"/>
        </w:rPr>
        <w:t>UN Women</w:t>
      </w:r>
      <w:r w:rsidRPr="006A3CE2">
        <w:rPr>
          <w:rFonts w:eastAsia="Calibri" w:cstheme="minorHAnsi"/>
          <w:color w:val="000000"/>
          <w:spacing w:val="-3"/>
          <w:sz w:val="18"/>
          <w:szCs w:val="18"/>
          <w:lang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8"/>
          <w:footerReference w:type="default" r:id="rId19"/>
          <w:headerReference w:type="first" r:id="rId20"/>
          <w:footerReference w:type="first" r:id="rId21"/>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eastAsia="en-GB"/>
        </w:rPr>
      </w:pPr>
      <w:r w:rsidRPr="0056586D">
        <w:rPr>
          <w:rFonts w:eastAsia="Times New Roman" w:cstheme="minorHAnsi"/>
          <w:b/>
          <w:bCs/>
          <w:color w:val="002060"/>
          <w:sz w:val="18"/>
          <w:szCs w:val="18"/>
          <w:lang w:eastAsia="en-GB"/>
        </w:rPr>
        <w:t>Annex B-</w:t>
      </w:r>
      <w:r w:rsidR="00397A6C" w:rsidRPr="0056586D">
        <w:rPr>
          <w:rFonts w:eastAsia="Times New Roman" w:cstheme="minorHAnsi"/>
          <w:b/>
          <w:bCs/>
          <w:color w:val="002060"/>
          <w:sz w:val="18"/>
          <w:szCs w:val="18"/>
          <w:lang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eastAsia="en-GB"/>
        </w:rPr>
      </w:pPr>
      <w:r w:rsidRPr="00DE39D5">
        <w:rPr>
          <w:rFonts w:eastAsia="Times New Roman" w:cstheme="minorHAnsi"/>
          <w:b/>
          <w:color w:val="002060"/>
          <w:sz w:val="18"/>
          <w:szCs w:val="18"/>
          <w:u w:val="single"/>
          <w:lang w:eastAsia="en-GB"/>
        </w:rPr>
        <w:t xml:space="preserve">Template for </w:t>
      </w:r>
      <w:r w:rsidR="009A49E6" w:rsidRPr="00DE39D5">
        <w:rPr>
          <w:rFonts w:eastAsia="Times New Roman" w:cstheme="minorHAnsi"/>
          <w:b/>
          <w:color w:val="002060"/>
          <w:sz w:val="18"/>
          <w:szCs w:val="18"/>
          <w:u w:val="single"/>
          <w:lang w:eastAsia="en-GB"/>
        </w:rPr>
        <w:t>P</w:t>
      </w:r>
      <w:r w:rsidRPr="00DE39D5">
        <w:rPr>
          <w:rFonts w:eastAsia="Times New Roman" w:cstheme="minorHAnsi"/>
          <w:b/>
          <w:color w:val="002060"/>
          <w:sz w:val="18"/>
          <w:szCs w:val="18"/>
          <w:u w:val="single"/>
          <w:lang w:eastAsia="en-GB"/>
        </w:rPr>
        <w:t xml:space="preserve">roposal </w:t>
      </w:r>
      <w:r w:rsidR="009A49E6" w:rsidRPr="00DE39D5">
        <w:rPr>
          <w:rFonts w:eastAsia="Times New Roman" w:cstheme="minorHAnsi"/>
          <w:b/>
          <w:color w:val="002060"/>
          <w:sz w:val="18"/>
          <w:szCs w:val="18"/>
          <w:u w:val="single"/>
          <w:lang w:eastAsia="en-GB"/>
        </w:rPr>
        <w:t>S</w:t>
      </w:r>
      <w:r w:rsidRPr="00DE39D5">
        <w:rPr>
          <w:rFonts w:eastAsia="Times New Roman" w:cstheme="minorHAnsi"/>
          <w:b/>
          <w:color w:val="002060"/>
          <w:sz w:val="18"/>
          <w:szCs w:val="18"/>
          <w:u w:val="single"/>
          <w:lang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69B29F9B" w14:textId="68550A09" w:rsidR="00165370" w:rsidRPr="00D72767" w:rsidRDefault="00165370" w:rsidP="3BE35ECF">
      <w:pPr>
        <w:tabs>
          <w:tab w:val="center" w:pos="4320"/>
          <w:tab w:val="right" w:pos="8640"/>
        </w:tabs>
        <w:spacing w:after="0" w:line="240" w:lineRule="auto"/>
        <w:rPr>
          <w:rFonts w:eastAsia="Times New Roman"/>
          <w:sz w:val="18"/>
          <w:szCs w:val="18"/>
          <w:lang w:eastAsia="en-GB"/>
        </w:rPr>
      </w:pPr>
      <w:r w:rsidRPr="3BE35ECF">
        <w:rPr>
          <w:rFonts w:eastAsia="Times New Roman"/>
          <w:b/>
          <w:bCs/>
          <w:sz w:val="18"/>
          <w:szCs w:val="18"/>
          <w:lang w:eastAsia="en-GB"/>
        </w:rPr>
        <w:t xml:space="preserve">Call For Proposals </w:t>
      </w:r>
      <w:r w:rsidR="147FCCAB" w:rsidRPr="3BE35ECF">
        <w:rPr>
          <w:rFonts w:ascii="Calibri" w:eastAsia="Calibri" w:hAnsi="Calibri" w:cs="Calibri"/>
          <w:sz w:val="18"/>
          <w:szCs w:val="18"/>
          <w:lang w:val="en-CA"/>
        </w:rPr>
        <w:t>Enhancing Women's Resilience and Economic Empowerment in Kigoma Region</w:t>
      </w:r>
    </w:p>
    <w:p w14:paraId="04A1EC82" w14:textId="77777777" w:rsidR="00165370" w:rsidRPr="00D72767" w:rsidRDefault="00165370" w:rsidP="00165370">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31B4FFBE" w14:textId="7ABE6404" w:rsidR="001B089C" w:rsidRPr="00704B1D" w:rsidRDefault="3E54FA3D" w:rsidP="3BE35ECF">
      <w:pPr>
        <w:tabs>
          <w:tab w:val="center" w:pos="4320"/>
          <w:tab w:val="right" w:pos="8640"/>
        </w:tabs>
        <w:spacing w:after="0" w:line="240" w:lineRule="auto"/>
        <w:rPr>
          <w:rFonts w:eastAsia="Times New Roman"/>
          <w:b/>
          <w:bCs/>
          <w:sz w:val="18"/>
          <w:szCs w:val="18"/>
          <w:lang w:val="es-ES" w:eastAsia="en-GB"/>
        </w:rPr>
      </w:pPr>
      <w:r w:rsidRPr="00704B1D">
        <w:rPr>
          <w:rFonts w:ascii="Calibri" w:hAnsi="Calibri" w:cs="Calibri"/>
          <w:sz w:val="18"/>
          <w:szCs w:val="18"/>
        </w:rPr>
        <w:t>T</w:t>
      </w:r>
      <w:r w:rsidR="7709167E" w:rsidRPr="00704B1D">
        <w:rPr>
          <w:rFonts w:ascii="Calibri" w:hAnsi="Calibri" w:cs="Calibri"/>
          <w:sz w:val="18"/>
          <w:szCs w:val="18"/>
        </w:rPr>
        <w:t xml:space="preserve">he CFP is to secure partnership with </w:t>
      </w:r>
      <w:r w:rsidR="00310C49">
        <w:rPr>
          <w:rFonts w:ascii="Calibri" w:hAnsi="Calibri" w:cs="Calibri"/>
          <w:sz w:val="18"/>
          <w:szCs w:val="18"/>
        </w:rPr>
        <w:t xml:space="preserve">Civil Society </w:t>
      </w:r>
      <w:proofErr w:type="gramStart"/>
      <w:r w:rsidR="00310C49">
        <w:rPr>
          <w:rFonts w:ascii="Calibri" w:hAnsi="Calibri" w:cs="Calibri"/>
          <w:sz w:val="18"/>
          <w:szCs w:val="18"/>
        </w:rPr>
        <w:t xml:space="preserve">Organisation </w:t>
      </w:r>
      <w:r w:rsidR="7709167E" w:rsidRPr="00704B1D">
        <w:rPr>
          <w:rFonts w:ascii="Calibri" w:hAnsi="Calibri" w:cs="Calibri"/>
          <w:sz w:val="18"/>
          <w:szCs w:val="18"/>
        </w:rPr>
        <w:t xml:space="preserve"> (</w:t>
      </w:r>
      <w:proofErr w:type="gramEnd"/>
      <w:r w:rsidR="00310C49">
        <w:rPr>
          <w:rFonts w:ascii="Calibri" w:hAnsi="Calibri" w:cs="Calibri"/>
          <w:sz w:val="18"/>
          <w:szCs w:val="18"/>
        </w:rPr>
        <w:t>CSO</w:t>
      </w:r>
      <w:r w:rsidR="7709167E" w:rsidRPr="00704B1D">
        <w:rPr>
          <w:rFonts w:ascii="Calibri" w:hAnsi="Calibri" w:cs="Calibri"/>
          <w:sz w:val="18"/>
          <w:szCs w:val="18"/>
        </w:rPr>
        <w:t xml:space="preserve">)  with proven expertise in  advancing women's economic rights, gender equality, and human rights. The goal is to implement innovative, evidence-based models that enhance women's access to gender-responsive financial and business development services, improve market access, and promote equitable resource distribution and economic participation.  </w:t>
      </w:r>
      <w:r w:rsidR="7709167E" w:rsidRPr="00704B1D">
        <w:rPr>
          <w:rFonts w:eastAsia="Times New Roman"/>
          <w:b/>
          <w:bCs/>
          <w:sz w:val="18"/>
          <w:szCs w:val="18"/>
          <w:lang w:val="es-ES" w:eastAsia="en-GB"/>
        </w:rPr>
        <w:t>CFP No.</w:t>
      </w:r>
      <w:r w:rsidR="7709167E" w:rsidRPr="00704B1D">
        <w:rPr>
          <w:rFonts w:ascii="Calibri" w:eastAsia="Calibri" w:hAnsi="Calibri" w:cs="Calibri"/>
          <w:b/>
          <w:bCs/>
          <w:sz w:val="18"/>
          <w:szCs w:val="18"/>
          <w:lang w:val="es-ES"/>
        </w:rPr>
        <w:t>UNW-ESA-TZA-CFP-2025-XXX</w:t>
      </w:r>
    </w:p>
    <w:p w14:paraId="6BA4E6EA" w14:textId="5DD4A86D" w:rsidR="001B089C" w:rsidRPr="00D31245" w:rsidRDefault="7709167E" w:rsidP="3BE35ECF">
      <w:pPr>
        <w:tabs>
          <w:tab w:val="center" w:pos="4320"/>
          <w:tab w:val="right" w:pos="8640"/>
        </w:tabs>
        <w:spacing w:after="0" w:line="240" w:lineRule="auto"/>
        <w:rPr>
          <w:rFonts w:eastAsia="Times New Roman"/>
          <w:spacing w:val="-3"/>
          <w:sz w:val="18"/>
          <w:szCs w:val="18"/>
          <w:lang w:eastAsia="en-GB"/>
        </w:rPr>
      </w:pPr>
      <w:r w:rsidRPr="3BE35ECF">
        <w:rPr>
          <w:rFonts w:ascii="Calibri" w:hAnsi="Calibri" w:cs="Calibri"/>
          <w:sz w:val="18"/>
          <w:szCs w:val="18"/>
        </w:rPr>
        <w:t xml:space="preserve"> </w:t>
      </w: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Pr="00D31245" w:rsidRDefault="00C40E02" w:rsidP="0038204D">
            <w:pPr>
              <w:widowControl w:val="0"/>
              <w:autoSpaceDE w:val="0"/>
              <w:autoSpaceDN w:val="0"/>
              <w:adjustRightInd w:val="0"/>
              <w:jc w:val="both"/>
              <w:rPr>
                <w:rFonts w:asciiTheme="minorHAnsi" w:hAnsiTheme="minorHAnsi" w:cstheme="minorHAnsi"/>
                <w:b/>
                <w:bCs/>
                <w:color w:val="000000"/>
                <w:sz w:val="18"/>
                <w:szCs w:val="18"/>
                <w:lang w:val="es-ES"/>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20"/>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20"/>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20"/>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20"/>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20"/>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21"/>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21"/>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2"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21"/>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764017D7"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r w:rsidR="00D31245" w:rsidRPr="2370D990">
              <w:rPr>
                <w:rFonts w:ascii="Calibri" w:eastAsia="Calibri" w:hAnsi="Calibri" w:cs="Calibri"/>
                <w:sz w:val="18"/>
                <w:szCs w:val="18"/>
              </w:rPr>
              <w:t xml:space="preserve">disclosed </w:t>
            </w:r>
            <w:r w:rsidR="00D31245" w:rsidRPr="00701FFC">
              <w:rPr>
                <w:rFonts w:ascii="Calibri" w:eastAsia="Times New Roman" w:hAnsi="Calibri" w:cs="Calibri"/>
                <w:sz w:val="18"/>
                <w:szCs w:val="18"/>
              </w:rPr>
              <w:t>in</w:t>
            </w:r>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20"/>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20"/>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20"/>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20"/>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20"/>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81BA6CC" w:rsidR="00C22EF1" w:rsidRPr="00194694"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r w:rsidR="00D31245" w:rsidRPr="00194694">
        <w:rPr>
          <w:rFonts w:ascii="Calibri" w:eastAsia="Calibri" w:hAnsi="Calibri" w:cs="Calibri"/>
          <w:color w:val="000000"/>
          <w:sz w:val="18"/>
          <w:szCs w:val="18"/>
          <w:lang w:val="en-CA"/>
        </w:rPr>
        <w:t>etc.</w:t>
      </w:r>
    </w:p>
    <w:p w14:paraId="79C6B390" w14:textId="6EF448B3" w:rsidR="00C22EF1" w:rsidRPr="00194694"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r w:rsidR="00D31245" w:rsidRPr="00194694">
        <w:rPr>
          <w:rFonts w:ascii="Calibri" w:eastAsia="Calibri" w:hAnsi="Calibri" w:cs="Calibri"/>
          <w:color w:val="000000"/>
          <w:sz w:val="18"/>
          <w:szCs w:val="18"/>
          <w:lang w:val="en-CA"/>
        </w:rPr>
        <w:t>organization</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22FA213E" w:rsidR="00C22EF1" w:rsidRPr="00194694"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D31245" w:rsidRPr="00194694">
        <w:rPr>
          <w:rFonts w:ascii="Calibri" w:eastAsia="Calibri" w:hAnsi="Calibri" w:cs="Calibri"/>
          <w:color w:val="000000"/>
          <w:sz w:val="18"/>
          <w:szCs w:val="18"/>
          <w:lang w:val="en-CA"/>
        </w:rPr>
        <w:t>)</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4B0E1FCB" w:rsidR="00C22EF1" w:rsidRPr="00194694"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4795FD2C" w:rsidR="00C22EF1" w:rsidRPr="00194694"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r w:rsidR="00D31245" w:rsidRPr="00194694">
        <w:rPr>
          <w:rFonts w:ascii="Calibri" w:eastAsia="Calibri" w:hAnsi="Calibri" w:cs="Calibri"/>
          <w:color w:val="000000"/>
          <w:sz w:val="18"/>
          <w:szCs w:val="18"/>
          <w:lang w:val="en-CA"/>
        </w:rPr>
        <w:t>experience</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4CA8BC05" w:rsidR="00C22EF1" w:rsidRPr="00194694" w:rsidRDefault="007E6744"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D31245" w:rsidRPr="00194694">
        <w:rPr>
          <w:rFonts w:ascii="Calibri" w:eastAsia="Calibri" w:hAnsi="Calibri" w:cs="Calibri"/>
          <w:color w:val="000000"/>
          <w:sz w:val="18"/>
          <w:szCs w:val="18"/>
          <w:lang w:val="en-CA"/>
        </w:rPr>
        <w:t>)</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6"/>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6"/>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6"/>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6"/>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6"/>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6"/>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6"/>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6"/>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4"/>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7B592C99" w:rsidR="00C22EF1" w:rsidRPr="00226151" w:rsidRDefault="00C22EF1" w:rsidP="00BF36C9">
      <w:pPr>
        <w:widowControl w:val="0"/>
        <w:numPr>
          <w:ilvl w:val="0"/>
          <w:numId w:val="4"/>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D31245" w:rsidRPr="0056586D">
        <w:rPr>
          <w:rFonts w:eastAsia="Calibri" w:cstheme="minorHAnsi"/>
          <w:color w:val="000000"/>
          <w:sz w:val="18"/>
          <w:szCs w:val="18"/>
          <w:lang w:val="en-CA"/>
        </w:rPr>
        <w:t>refined and</w:t>
      </w:r>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1176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43C65CC0"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r w:rsidR="00D31245" w:rsidRPr="00EC2E03">
              <w:rPr>
                <w:rFonts w:cstheme="minorHAnsi"/>
                <w:b/>
                <w:color w:val="000000"/>
                <w:sz w:val="18"/>
                <w:szCs w:val="18"/>
                <w:lang w:val="fr-FR"/>
              </w:rPr>
              <w:t>4 :</w:t>
            </w:r>
            <w:r w:rsidRPr="00EC2E03">
              <w:rPr>
                <w:rFonts w:cstheme="minorHAnsi"/>
                <w:b/>
                <w:color w:val="000000"/>
                <w:sz w:val="18"/>
                <w:szCs w:val="18"/>
                <w:lang w:val="fr-FR"/>
              </w:rPr>
              <w:t xml:space="preserve"> </w:t>
            </w:r>
            <w:proofErr w:type="spellStart"/>
            <w:r w:rsidRPr="00704B1D">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9F1708E" w:rsidR="00C22EF1" w:rsidRPr="00D71F49" w:rsidRDefault="00D022E3" w:rsidP="00916BE8">
      <w:pPr>
        <w:pStyle w:val="ListParagraph"/>
        <w:widowControl w:val="0"/>
        <w:numPr>
          <w:ilvl w:val="0"/>
          <w:numId w:val="1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r w:rsidR="00D31245" w:rsidRPr="00D71F49">
        <w:rPr>
          <w:rFonts w:eastAsia="Calibri" w:cstheme="minorHAnsi"/>
          <w:color w:val="000000"/>
          <w:sz w:val="18"/>
          <w:szCs w:val="18"/>
          <w:lang w:val="en-CA"/>
        </w:rPr>
        <w:t>Plan</w:t>
      </w:r>
      <w:r w:rsidR="00D31245">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6"/>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5"/>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5"/>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5"/>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5"/>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2"/>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2"/>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2"/>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2"/>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C644285" w14:textId="771021B7" w:rsidR="00165370" w:rsidRPr="00D72767" w:rsidRDefault="00165370" w:rsidP="3BE35ECF">
      <w:pPr>
        <w:tabs>
          <w:tab w:val="center" w:pos="4320"/>
          <w:tab w:val="right" w:pos="8640"/>
        </w:tabs>
        <w:spacing w:after="0" w:line="240" w:lineRule="auto"/>
        <w:rPr>
          <w:rFonts w:ascii="Calibri" w:eastAsia="Calibri" w:hAnsi="Calibri" w:cs="Calibri"/>
          <w:sz w:val="18"/>
          <w:szCs w:val="18"/>
          <w:lang w:val="en-CA"/>
        </w:rPr>
      </w:pPr>
      <w:r w:rsidRPr="3BE35ECF">
        <w:rPr>
          <w:rFonts w:eastAsia="Times New Roman"/>
          <w:b/>
          <w:bCs/>
          <w:sz w:val="18"/>
          <w:szCs w:val="18"/>
          <w:lang w:eastAsia="en-GB"/>
        </w:rPr>
        <w:t xml:space="preserve">Call For Proposals </w:t>
      </w:r>
      <w:r w:rsidRPr="3BE35ECF">
        <w:rPr>
          <w:rFonts w:ascii="Calibri" w:eastAsia="Calibri" w:hAnsi="Calibri" w:cs="Calibri"/>
          <w:sz w:val="18"/>
          <w:szCs w:val="18"/>
          <w:lang w:val="en-CA"/>
        </w:rPr>
        <w:t xml:space="preserve">on </w:t>
      </w:r>
      <w:r w:rsidR="0E7D8887" w:rsidRPr="3BE35ECF">
        <w:rPr>
          <w:rFonts w:ascii="Calibri" w:eastAsia="Calibri" w:hAnsi="Calibri" w:cs="Calibri"/>
          <w:sz w:val="18"/>
          <w:szCs w:val="18"/>
          <w:lang w:val="en-CA"/>
        </w:rPr>
        <w:t>Enhancing Women's Resilience and Economic Empowerment in Kigoma Region</w:t>
      </w:r>
    </w:p>
    <w:p w14:paraId="6D58C29A" w14:textId="77777777" w:rsidR="00165370" w:rsidRPr="00D72767" w:rsidRDefault="00165370" w:rsidP="00165370">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14DAF47E" w14:textId="7FA9F15D" w:rsidR="00C22EF1" w:rsidRPr="00D31245" w:rsidRDefault="20E70EEB" w:rsidP="3BE35ECF">
      <w:pPr>
        <w:tabs>
          <w:tab w:val="center" w:pos="4320"/>
          <w:tab w:val="right" w:pos="8640"/>
        </w:tabs>
        <w:suppressAutoHyphens/>
        <w:spacing w:after="0" w:line="240" w:lineRule="auto"/>
        <w:rPr>
          <w:rFonts w:eastAsia="Times New Roman"/>
          <w:spacing w:val="-3"/>
          <w:sz w:val="18"/>
          <w:szCs w:val="18"/>
          <w:lang w:eastAsia="en-GB"/>
        </w:rPr>
      </w:pPr>
      <w:r w:rsidRPr="3BE35ECF">
        <w:rPr>
          <w:rFonts w:ascii="Calibri" w:hAnsi="Calibri" w:cs="Calibri"/>
          <w:sz w:val="18"/>
          <w:szCs w:val="18"/>
        </w:rPr>
        <w:t>The CFP is to secure partnership with</w:t>
      </w:r>
      <w:r w:rsidR="00310C49">
        <w:rPr>
          <w:rFonts w:ascii="Calibri" w:hAnsi="Calibri" w:cs="Calibri"/>
          <w:sz w:val="18"/>
          <w:szCs w:val="18"/>
        </w:rPr>
        <w:t xml:space="preserve"> Civil Society Organisation</w:t>
      </w:r>
      <w:proofErr w:type="gramStart"/>
      <w:r w:rsidR="00310C49">
        <w:rPr>
          <w:rFonts w:ascii="Calibri" w:hAnsi="Calibri" w:cs="Calibri"/>
          <w:sz w:val="18"/>
          <w:szCs w:val="18"/>
        </w:rPr>
        <w:t xml:space="preserve"> </w:t>
      </w:r>
      <w:r w:rsidRPr="3BE35ECF">
        <w:rPr>
          <w:rFonts w:ascii="Calibri" w:hAnsi="Calibri" w:cs="Calibri"/>
          <w:sz w:val="18"/>
          <w:szCs w:val="18"/>
        </w:rPr>
        <w:t xml:space="preserve">  (</w:t>
      </w:r>
      <w:proofErr w:type="gramEnd"/>
      <w:r w:rsidR="00310C49">
        <w:rPr>
          <w:rFonts w:ascii="Calibri" w:hAnsi="Calibri" w:cs="Calibri"/>
          <w:sz w:val="18"/>
          <w:szCs w:val="18"/>
        </w:rPr>
        <w:t>CS</w:t>
      </w:r>
      <w:r w:rsidRPr="3BE35ECF">
        <w:rPr>
          <w:rFonts w:ascii="Calibri" w:hAnsi="Calibri" w:cs="Calibri"/>
          <w:sz w:val="18"/>
          <w:szCs w:val="18"/>
        </w:rPr>
        <w:t>O)  with proven expertise in  advancing women's economic rights, gender equality, and human rights. The goal is to implement innovative, evidence-based models that enhance women's access to gender-responsive financial and business development services, improve market access, and promote equitable resource distribution and economic participation.  CFP No.UNW-ESA-TZA-CFP-2025-</w:t>
      </w: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3"/>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3"/>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lastRenderedPageBreak/>
        <w:t>Annex B-</w:t>
      </w:r>
      <w:r w:rsidR="00BA537E" w:rsidRPr="0056586D">
        <w:rPr>
          <w:rFonts w:eastAsia="Times New Roman" w:cstheme="minorHAnsi"/>
          <w:b/>
          <w:color w:val="002060"/>
          <w:sz w:val="18"/>
          <w:szCs w:val="18"/>
          <w:lang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eastAsia="en-GB"/>
        </w:rPr>
      </w:pPr>
      <w:r w:rsidRPr="00EE196F">
        <w:rPr>
          <w:rFonts w:eastAsia="Times New Roman" w:cstheme="minorHAnsi"/>
          <w:b/>
          <w:color w:val="002060"/>
          <w:sz w:val="18"/>
          <w:szCs w:val="18"/>
          <w:lang w:eastAsia="en-GB"/>
        </w:rPr>
        <w:t>[</w:t>
      </w:r>
      <w:r w:rsidR="004441C1" w:rsidRPr="00EE196F">
        <w:rPr>
          <w:rFonts w:eastAsia="Times New Roman" w:cstheme="minorHAnsi"/>
          <w:b/>
          <w:color w:val="002060"/>
          <w:sz w:val="18"/>
          <w:szCs w:val="18"/>
          <w:lang w:eastAsia="en-GB"/>
        </w:rPr>
        <w:t>To</w:t>
      </w:r>
      <w:r w:rsidR="0080766A" w:rsidRPr="00EE196F">
        <w:rPr>
          <w:rFonts w:eastAsia="Times New Roman" w:cstheme="minorHAnsi"/>
          <w:b/>
          <w:color w:val="002060"/>
          <w:sz w:val="18"/>
          <w:szCs w:val="18"/>
          <w:lang w:eastAsia="en-GB"/>
        </w:rPr>
        <w:t xml:space="preserve"> be submitted by </w:t>
      </w:r>
      <w:r w:rsidR="0006160B" w:rsidRPr="00EE196F">
        <w:rPr>
          <w:rFonts w:eastAsia="Times New Roman" w:cstheme="minorHAnsi"/>
          <w:b/>
          <w:color w:val="002060"/>
          <w:sz w:val="18"/>
          <w:szCs w:val="18"/>
          <w:lang w:eastAsia="en-GB"/>
        </w:rPr>
        <w:t>proponents</w:t>
      </w:r>
      <w:r w:rsidR="0080766A" w:rsidRPr="00EE196F">
        <w:rPr>
          <w:rFonts w:eastAsia="Times New Roman" w:cstheme="minorHAnsi"/>
          <w:b/>
          <w:color w:val="002060"/>
          <w:sz w:val="18"/>
          <w:szCs w:val="18"/>
          <w:lang w:eastAsia="en-GB"/>
        </w:rPr>
        <w:t xml:space="preserve"> and assessed by the reviewer</w:t>
      </w:r>
      <w:r w:rsidRPr="00EE196F">
        <w:rPr>
          <w:rFonts w:eastAsia="Times New Roman" w:cstheme="minorHAnsi"/>
          <w:b/>
          <w:color w:val="002060"/>
          <w:sz w:val="18"/>
          <w:szCs w:val="18"/>
          <w:lang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eastAsia="en-GB"/>
        </w:rPr>
      </w:pPr>
    </w:p>
    <w:p w14:paraId="456E356F" w14:textId="77777777" w:rsidR="00165370" w:rsidRPr="00D72767" w:rsidRDefault="00165370" w:rsidP="00165370">
      <w:pPr>
        <w:tabs>
          <w:tab w:val="center" w:pos="4320"/>
          <w:tab w:val="right" w:pos="8640"/>
        </w:tabs>
        <w:spacing w:after="0" w:line="240" w:lineRule="auto"/>
        <w:rPr>
          <w:rFonts w:eastAsia="Times New Roman" w:cstheme="minorHAnsi"/>
          <w:sz w:val="18"/>
          <w:szCs w:val="18"/>
          <w:lang w:eastAsia="en-GB"/>
        </w:rPr>
      </w:pPr>
      <w:r w:rsidRPr="00BF013F">
        <w:rPr>
          <w:rFonts w:eastAsia="Times New Roman" w:cstheme="minorHAnsi"/>
          <w:b/>
          <w:sz w:val="18"/>
          <w:szCs w:val="18"/>
          <w:lang w:eastAsia="en-GB"/>
        </w:rPr>
        <w:t>Call For Proposals</w:t>
      </w:r>
      <w:r>
        <w:rPr>
          <w:rFonts w:eastAsia="Times New Roman" w:cstheme="minorHAnsi"/>
          <w:b/>
          <w:sz w:val="18"/>
          <w:szCs w:val="18"/>
          <w:lang w:eastAsia="en-GB"/>
        </w:rPr>
        <w:t xml:space="preserve"> </w:t>
      </w:r>
      <w:r w:rsidRPr="00D72767">
        <w:rPr>
          <w:rFonts w:ascii="Calibri" w:eastAsia="Calibri" w:hAnsi="Calibri" w:cs="Calibri"/>
          <w:sz w:val="18"/>
          <w:szCs w:val="18"/>
          <w:lang w:val="en-CA"/>
        </w:rPr>
        <w:t xml:space="preserve">on Promoting rural women and girls’ agency and voices at the local levels to accelerate rural women’s economic empowerment at </w:t>
      </w:r>
      <w:proofErr w:type="spellStart"/>
      <w:r w:rsidRPr="00D72767">
        <w:rPr>
          <w:rFonts w:ascii="Calibri" w:eastAsia="Calibri" w:hAnsi="Calibri" w:cs="Calibri"/>
          <w:sz w:val="18"/>
          <w:szCs w:val="18"/>
          <w:lang w:val="en-CA"/>
        </w:rPr>
        <w:t>Kusini</w:t>
      </w:r>
      <w:proofErr w:type="spellEnd"/>
      <w:r w:rsidRPr="00D72767">
        <w:rPr>
          <w:rFonts w:ascii="Calibri" w:eastAsia="Calibri" w:hAnsi="Calibri" w:cs="Calibri"/>
          <w:sz w:val="18"/>
          <w:szCs w:val="18"/>
          <w:lang w:val="en-CA"/>
        </w:rPr>
        <w:t xml:space="preserve"> and Kati districts in </w:t>
      </w:r>
      <w:proofErr w:type="spellStart"/>
      <w:r w:rsidRPr="00D72767">
        <w:rPr>
          <w:rFonts w:ascii="Calibri" w:eastAsia="Calibri" w:hAnsi="Calibri" w:cs="Calibri"/>
          <w:sz w:val="18"/>
          <w:szCs w:val="18"/>
          <w:lang w:val="en-CA"/>
        </w:rPr>
        <w:t>Kusini</w:t>
      </w:r>
      <w:proofErr w:type="spellEnd"/>
      <w:r w:rsidRPr="00D72767">
        <w:rPr>
          <w:rFonts w:ascii="Calibri" w:eastAsia="Calibri" w:hAnsi="Calibri" w:cs="Calibri"/>
          <w:sz w:val="18"/>
          <w:szCs w:val="18"/>
          <w:lang w:val="en-CA"/>
        </w:rPr>
        <w:t xml:space="preserve"> Unguja Region in Zanzibar</w:t>
      </w:r>
    </w:p>
    <w:p w14:paraId="3004C8C7" w14:textId="77777777" w:rsidR="00165370" w:rsidRPr="00D72767" w:rsidRDefault="00165370" w:rsidP="00165370">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054267C4" w14:textId="17066FB3" w:rsidR="00C22EF1" w:rsidRPr="00D31245" w:rsidRDefault="3FBE42ED" w:rsidP="3BE35ECF">
      <w:pPr>
        <w:tabs>
          <w:tab w:val="center" w:pos="4320"/>
          <w:tab w:val="right" w:pos="8640"/>
        </w:tabs>
        <w:spacing w:after="0" w:line="240" w:lineRule="auto"/>
        <w:rPr>
          <w:rFonts w:eastAsia="Times New Roman"/>
          <w:sz w:val="18"/>
          <w:szCs w:val="18"/>
          <w:lang w:eastAsia="en-GB"/>
        </w:rPr>
      </w:pPr>
      <w:r w:rsidRPr="3BE35ECF">
        <w:rPr>
          <w:rFonts w:ascii="Calibri" w:eastAsia="Calibri" w:hAnsi="Calibri" w:cs="Calibri"/>
          <w:b/>
          <w:bCs/>
          <w:sz w:val="18"/>
          <w:szCs w:val="18"/>
          <w:lang w:val="en-US"/>
        </w:rPr>
        <w:t xml:space="preserve"> </w:t>
      </w:r>
      <w:r w:rsidRPr="00704B1D">
        <w:rPr>
          <w:rFonts w:ascii="Calibri" w:eastAsia="Calibri" w:hAnsi="Calibri" w:cs="Calibri"/>
          <w:sz w:val="18"/>
          <w:szCs w:val="18"/>
          <w:lang w:val="en-US"/>
        </w:rPr>
        <w:t xml:space="preserve">The CFP is to secure partnership with </w:t>
      </w:r>
      <w:r w:rsidR="00310C49">
        <w:rPr>
          <w:rFonts w:ascii="Calibri" w:eastAsia="Calibri" w:hAnsi="Calibri" w:cs="Calibri"/>
          <w:sz w:val="18"/>
          <w:szCs w:val="18"/>
          <w:lang w:val="en-US"/>
        </w:rPr>
        <w:t xml:space="preserve">Civil Society </w:t>
      </w:r>
      <w:proofErr w:type="spellStart"/>
      <w:r w:rsidR="00310C49">
        <w:rPr>
          <w:rFonts w:ascii="Calibri" w:eastAsia="Calibri" w:hAnsi="Calibri" w:cs="Calibri"/>
          <w:sz w:val="18"/>
          <w:szCs w:val="18"/>
          <w:lang w:val="en-US"/>
        </w:rPr>
        <w:t>Organisation</w:t>
      </w:r>
      <w:proofErr w:type="spellEnd"/>
      <w:r w:rsidRPr="00704B1D">
        <w:rPr>
          <w:rFonts w:ascii="Calibri" w:eastAsia="Calibri" w:hAnsi="Calibri" w:cs="Calibri"/>
          <w:sz w:val="18"/>
          <w:szCs w:val="18"/>
          <w:lang w:val="en-US"/>
        </w:rPr>
        <w:t xml:space="preserve"> (</w:t>
      </w:r>
      <w:r w:rsidR="00310C49">
        <w:rPr>
          <w:rFonts w:ascii="Calibri" w:eastAsia="Calibri" w:hAnsi="Calibri" w:cs="Calibri"/>
          <w:sz w:val="18"/>
          <w:szCs w:val="18"/>
          <w:lang w:val="en-US"/>
        </w:rPr>
        <w:t>CSO</w:t>
      </w:r>
      <w:r w:rsidRPr="00704B1D">
        <w:rPr>
          <w:rFonts w:ascii="Calibri" w:eastAsia="Calibri" w:hAnsi="Calibri" w:cs="Calibri"/>
          <w:sz w:val="18"/>
          <w:szCs w:val="18"/>
          <w:lang w:val="en-US"/>
        </w:rPr>
        <w:t xml:space="preserve">)  with proven expertise in  advancing women's economic rights, gender equality, and human rights. The goal is to implement innovative, evidence-based models that enhance women's access to gender-responsive financial and business development services, improve market access, and promote equitable resource distribution and economic participation.  CFP No.UNW-ESA-TZA-CFP-2025-XXX  </w:t>
      </w: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eastAsia="en-GB"/>
        </w:rPr>
      </w:pPr>
      <w:r w:rsidRPr="0006200D">
        <w:rPr>
          <w:rFonts w:eastAsia="Times New Roman" w:cstheme="minorHAnsi"/>
          <w:b/>
          <w:color w:val="002060"/>
          <w:sz w:val="18"/>
          <w:szCs w:val="18"/>
          <w:lang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eastAsia="en-GB"/>
        </w:rPr>
      </w:pPr>
      <w:r w:rsidRPr="0006200D">
        <w:rPr>
          <w:rFonts w:eastAsia="Times New Roman" w:cstheme="minorHAnsi"/>
          <w:b/>
          <w:color w:val="002060"/>
          <w:sz w:val="18"/>
          <w:szCs w:val="18"/>
          <w:u w:val="single"/>
          <w:lang w:eastAsia="en-GB"/>
        </w:rPr>
        <w:t xml:space="preserve">UN Women </w:t>
      </w:r>
      <w:r w:rsidR="0060709E" w:rsidRPr="0006200D">
        <w:rPr>
          <w:rFonts w:eastAsia="Times New Roman" w:cstheme="minorHAnsi"/>
          <w:b/>
          <w:color w:val="002060"/>
          <w:sz w:val="18"/>
          <w:szCs w:val="18"/>
          <w:u w:val="single"/>
          <w:lang w:eastAsia="en-GB"/>
        </w:rPr>
        <w:t>t</w:t>
      </w:r>
      <w:r w:rsidR="00FC0F25" w:rsidRPr="0006200D">
        <w:rPr>
          <w:rFonts w:eastAsia="Times New Roman" w:cstheme="minorHAnsi"/>
          <w:b/>
          <w:color w:val="002060"/>
          <w:sz w:val="18"/>
          <w:szCs w:val="18"/>
          <w:u w:val="single"/>
          <w:lang w:eastAsia="en-GB"/>
        </w:rPr>
        <w:t xml:space="preserve">emplate </w:t>
      </w:r>
      <w:r w:rsidRPr="0006200D">
        <w:rPr>
          <w:rFonts w:eastAsia="Times New Roman" w:cstheme="minorHAnsi"/>
          <w:b/>
          <w:color w:val="002060"/>
          <w:sz w:val="18"/>
          <w:szCs w:val="18"/>
          <w:u w:val="single"/>
          <w:lang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6611F668" w14:textId="77777777" w:rsidR="000703E7" w:rsidRDefault="000703E7" w:rsidP="000703E7">
      <w:pPr>
        <w:spacing w:after="0" w:line="240" w:lineRule="auto"/>
        <w:jc w:val="center"/>
        <w:rPr>
          <w:rFonts w:ascii="Calibri" w:eastAsia="Calibri" w:hAnsi="Calibri" w:cs="Calibri"/>
          <w:b/>
          <w:bCs/>
          <w:sz w:val="24"/>
          <w:szCs w:val="24"/>
          <w:u w:val="single"/>
          <w:lang w:val="en-CA"/>
        </w:rPr>
      </w:pPr>
      <w:bookmarkStart w:id="4" w:name="_bookmark0"/>
      <w:bookmarkEnd w:id="4"/>
      <w:r>
        <w:rPr>
          <w:rFonts w:ascii="Calibri" w:eastAsia="Calibri" w:hAnsi="Calibri" w:cs="Calibri"/>
          <w:b/>
          <w:bCs/>
          <w:sz w:val="24"/>
          <w:szCs w:val="24"/>
          <w:u w:val="single"/>
          <w:lang w:val="en-CA"/>
        </w:rPr>
        <w:t>(To be submitted to potential Responsible Parties)</w:t>
      </w:r>
    </w:p>
    <w:p w14:paraId="5A26D363" w14:textId="77777777" w:rsidR="000703E7" w:rsidRDefault="000703E7" w:rsidP="000703E7">
      <w:pPr>
        <w:spacing w:after="0" w:line="240" w:lineRule="auto"/>
        <w:jc w:val="center"/>
        <w:rPr>
          <w:rFonts w:ascii="Calibri" w:eastAsia="Calibri" w:hAnsi="Calibri" w:cs="Calibri"/>
          <w:b/>
          <w:bCs/>
          <w:sz w:val="24"/>
          <w:szCs w:val="24"/>
          <w:u w:val="single"/>
          <w:lang w:val="en-CA"/>
        </w:rPr>
      </w:pPr>
    </w:p>
    <w:p w14:paraId="1E88747A" w14:textId="77777777" w:rsidR="000703E7" w:rsidRPr="008401B9" w:rsidRDefault="000703E7" w:rsidP="000703E7">
      <w:pPr>
        <w:spacing w:after="0"/>
        <w:jc w:val="center"/>
        <w:rPr>
          <w:rFonts w:ascii="Times New Roman" w:hAnsi="Times New Roman" w:cs="Times New Roman"/>
          <w:b/>
          <w:bCs/>
        </w:rPr>
      </w:pPr>
      <w:r w:rsidRPr="008401B9">
        <w:rPr>
          <w:rFonts w:ascii="Times New Roman" w:hAnsi="Times New Roman" w:cs="Times New Roman"/>
          <w:b/>
          <w:bCs/>
        </w:rPr>
        <w:t>PARTNER AGREEMENT</w:t>
      </w:r>
    </w:p>
    <w:p w14:paraId="73E93B4B"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55949751" w14:textId="77777777" w:rsidR="000703E7" w:rsidRPr="008401B9" w:rsidRDefault="000703E7" w:rsidP="000703E7">
      <w:pPr>
        <w:ind w:left="882" w:firstLine="720"/>
        <w:jc w:val="both"/>
        <w:rPr>
          <w:rFonts w:ascii="Times New Roman" w:hAnsi="Times New Roman" w:cs="Times New Roman"/>
        </w:rPr>
      </w:pPr>
      <w:r w:rsidRPr="008401B9">
        <w:rPr>
          <w:rFonts w:ascii="Times New Roman" w:hAnsi="Times New Roman" w:cs="Times New Roman"/>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w:t>
      </w:r>
      <w:r w:rsidRPr="006A3CE2">
        <w:rPr>
          <w:rFonts w:ascii="Times New Roman" w:hAnsi="Times New Roman" w:cs="Times New Roman"/>
        </w:rPr>
        <w:t>and [</w:t>
      </w:r>
      <w:r w:rsidRPr="006A3CE2">
        <w:rPr>
          <w:rFonts w:ascii="Times New Roman" w:hAnsi="Times New Roman" w:cs="Times New Roman"/>
          <w:shd w:val="clear" w:color="auto" w:fill="FFFF00"/>
        </w:rPr>
        <w:t>Full name and address of partner and</w:t>
      </w:r>
      <w:r w:rsidRPr="006A3CE2">
        <w:rPr>
          <w:rFonts w:ascii="Times New Roman" w:hAnsi="Times New Roman" w:cs="Times New Roman"/>
        </w:rPr>
        <w:t xml:space="preserve"> </w:t>
      </w:r>
      <w:r w:rsidRPr="006A3CE2">
        <w:rPr>
          <w:rFonts w:ascii="Times New Roman" w:hAnsi="Times New Roman" w:cs="Times New Roman"/>
          <w:shd w:val="clear" w:color="auto" w:fill="FFFF00"/>
        </w:rPr>
        <w:t>legal registration number</w:t>
      </w:r>
      <w:r w:rsidRPr="006A3CE2">
        <w:rPr>
          <w:rFonts w:ascii="Times New Roman" w:hAnsi="Times New Roman" w:cs="Times New Roman"/>
        </w:rPr>
        <w:t>], (the “Partner”).</w:t>
      </w:r>
      <w:r w:rsidRPr="008401B9">
        <w:rPr>
          <w:rFonts w:ascii="Times New Roman" w:hAnsi="Times New Roman" w:cs="Times New Roman"/>
        </w:rPr>
        <w:t xml:space="preserve">   </w:t>
      </w:r>
    </w:p>
    <w:p w14:paraId="407DEDFF"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3A2014DF" w14:textId="77777777" w:rsidR="000703E7" w:rsidRPr="008401B9" w:rsidRDefault="000703E7" w:rsidP="000703E7">
      <w:pPr>
        <w:ind w:left="882" w:firstLine="720"/>
        <w:jc w:val="both"/>
        <w:rPr>
          <w:rFonts w:ascii="Times New Roman" w:hAnsi="Times New Roman" w:cs="Times New Roman"/>
        </w:rPr>
      </w:pPr>
      <w:r w:rsidRPr="008401B9">
        <w:rPr>
          <w:rFonts w:ascii="Times New Roman" w:hAnsi="Times New Roman" w:cs="Times New Roman"/>
        </w:rPr>
        <w:t xml:space="preserve">UN Women and the Partner hereinafter collectively referred to as the Parties and individually also as a Party. </w:t>
      </w:r>
    </w:p>
    <w:p w14:paraId="7BCD828E"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16166FBC" w14:textId="77777777" w:rsidR="000703E7" w:rsidRPr="008401B9" w:rsidRDefault="000703E7" w:rsidP="000703E7">
      <w:pPr>
        <w:ind w:left="882" w:right="255" w:firstLine="720"/>
        <w:jc w:val="both"/>
        <w:rPr>
          <w:rFonts w:ascii="Times New Roman" w:hAnsi="Times New Roman" w:cs="Times New Roman"/>
        </w:rPr>
      </w:pPr>
      <w:r w:rsidRPr="008401B9">
        <w:rPr>
          <w:rFonts w:ascii="Times New Roman" w:hAnsi="Times New Roman" w:cs="Times New Roman"/>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75C9335E"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42C4A691" w14:textId="77777777" w:rsidR="000703E7" w:rsidRPr="008401B9" w:rsidRDefault="000703E7" w:rsidP="000703E7">
      <w:pPr>
        <w:ind w:left="882" w:firstLine="720"/>
        <w:jc w:val="both"/>
        <w:rPr>
          <w:rFonts w:ascii="Times New Roman" w:hAnsi="Times New Roman" w:cs="Times New Roman"/>
        </w:rPr>
      </w:pPr>
      <w:r w:rsidRPr="008401B9">
        <w:rPr>
          <w:rFonts w:ascii="Times New Roman" w:hAnsi="Times New Roman" w:cs="Times New Roman"/>
        </w:rPr>
        <w:t xml:space="preserve">UN Women is willing to make resources available to engage the Partner to contribute to the implementation of UN Women’s programmes by performing the Work and achieving the Results. </w:t>
      </w:r>
    </w:p>
    <w:p w14:paraId="0D36E79D"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E602AD6" w14:textId="77777777" w:rsidR="000703E7" w:rsidRPr="008401B9" w:rsidRDefault="000703E7" w:rsidP="000703E7">
      <w:pPr>
        <w:jc w:val="both"/>
        <w:rPr>
          <w:rFonts w:ascii="Times New Roman" w:hAnsi="Times New Roman" w:cs="Times New Roman"/>
        </w:rPr>
      </w:pPr>
      <w:r w:rsidRPr="008401B9">
        <w:rPr>
          <w:rFonts w:ascii="Times New Roman" w:hAnsi="Times New Roman" w:cs="Times New Roman"/>
        </w:rPr>
        <w:t xml:space="preserve">The Parties therefore agree as follows:  </w:t>
      </w:r>
    </w:p>
    <w:p w14:paraId="1A57FB1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3C4815F8" w14:textId="77777777" w:rsidR="000703E7" w:rsidRPr="008401B9" w:rsidRDefault="000703E7" w:rsidP="000703E7">
      <w:pPr>
        <w:pStyle w:val="Heading1"/>
        <w:ind w:left="729" w:right="93"/>
        <w:jc w:val="center"/>
        <w:rPr>
          <w:i w:val="0"/>
        </w:rPr>
      </w:pPr>
      <w:r w:rsidRPr="008401B9">
        <w:rPr>
          <w:i w:val="0"/>
        </w:rPr>
        <w:t>ARTICLE I</w:t>
      </w:r>
    </w:p>
    <w:p w14:paraId="347F8D8E" w14:textId="77777777" w:rsidR="000703E7" w:rsidRPr="008401B9" w:rsidRDefault="000703E7" w:rsidP="000703E7">
      <w:pPr>
        <w:pStyle w:val="Heading1"/>
        <w:ind w:left="729" w:right="93"/>
        <w:jc w:val="center"/>
        <w:rPr>
          <w:i w:val="0"/>
        </w:rPr>
      </w:pPr>
      <w:r w:rsidRPr="008401B9">
        <w:rPr>
          <w:i w:val="0"/>
        </w:rPr>
        <w:t>DEFINITIONS</w:t>
      </w:r>
    </w:p>
    <w:p w14:paraId="1C665ED9" w14:textId="77777777" w:rsidR="000703E7" w:rsidRPr="008401B9" w:rsidRDefault="000703E7" w:rsidP="000703E7">
      <w:pPr>
        <w:spacing w:after="0"/>
        <w:ind w:left="687"/>
        <w:jc w:val="both"/>
        <w:rPr>
          <w:rFonts w:ascii="Times New Roman" w:hAnsi="Times New Roman" w:cs="Times New Roman"/>
        </w:rPr>
      </w:pPr>
      <w:r w:rsidRPr="008401B9">
        <w:rPr>
          <w:rFonts w:ascii="Times New Roman" w:eastAsia="Times New Roman" w:hAnsi="Times New Roman" w:cs="Times New Roman"/>
          <w:b/>
        </w:rPr>
        <w:t xml:space="preserve"> </w:t>
      </w:r>
    </w:p>
    <w:p w14:paraId="1E5171A4" w14:textId="77777777" w:rsidR="000703E7" w:rsidRPr="008401B9" w:rsidRDefault="000703E7" w:rsidP="000703E7">
      <w:pPr>
        <w:jc w:val="both"/>
        <w:rPr>
          <w:rFonts w:ascii="Times New Roman" w:hAnsi="Times New Roman" w:cs="Times New Roman"/>
        </w:rPr>
      </w:pPr>
      <w:r w:rsidRPr="008401B9">
        <w:rPr>
          <w:rFonts w:ascii="Times New Roman" w:hAnsi="Times New Roman" w:cs="Times New Roman"/>
        </w:rPr>
        <w:t xml:space="preserve">In this Agreement: </w:t>
      </w:r>
    </w:p>
    <w:p w14:paraId="35816D02"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413FA3B1" w14:textId="77777777" w:rsidR="000703E7" w:rsidRPr="008401B9" w:rsidRDefault="000703E7" w:rsidP="000703E7">
      <w:pPr>
        <w:ind w:right="255"/>
        <w:jc w:val="both"/>
        <w:rPr>
          <w:rFonts w:ascii="Times New Roman" w:hAnsi="Times New Roman" w:cs="Times New Roman"/>
        </w:rPr>
      </w:pPr>
      <w:r w:rsidRPr="008401B9">
        <w:rPr>
          <w:rFonts w:ascii="Times New Roman" w:eastAsia="Times New Roman" w:hAnsi="Times New Roman" w:cs="Times New Roman"/>
          <w:b/>
        </w:rPr>
        <w:t xml:space="preserve">“Direct Costs” </w:t>
      </w:r>
      <w:r w:rsidRPr="008401B9">
        <w:rPr>
          <w:rFonts w:ascii="Times New Roman" w:hAnsi="Times New Roman" w:cs="Times New Roman"/>
        </w:rPr>
        <w:t xml:space="preserve">mean costs that can easily be connected and traced to the implementation of the Work. For example, if an employee or consultant is hired to work on the implementation of the Work, either exclusively or for an assigned number of hours, their </w:t>
      </w:r>
      <w:proofErr w:type="spellStart"/>
      <w:r w:rsidRPr="008401B9">
        <w:rPr>
          <w:rFonts w:ascii="Times New Roman" w:hAnsi="Times New Roman" w:cs="Times New Roman"/>
        </w:rPr>
        <w:t>labor</w:t>
      </w:r>
      <w:proofErr w:type="spellEnd"/>
      <w:r w:rsidRPr="008401B9">
        <w:rPr>
          <w:rFonts w:ascii="Times New Roman" w:hAnsi="Times New Roman" w:cs="Times New Roman"/>
        </w:rPr>
        <w:t xml:space="preserve"> on the implementation of the Work is a direct cost. </w:t>
      </w:r>
    </w:p>
    <w:p w14:paraId="41779F7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252D2366"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“Donor Specific Conditions” </w:t>
      </w:r>
      <w:r w:rsidRPr="008401B9">
        <w:rPr>
          <w:rFonts w:ascii="Times New Roman" w:hAnsi="Times New Roman" w:cs="Times New Roman"/>
        </w:rPr>
        <w:t xml:space="preserve">mean the conditions requested by a donor when </w:t>
      </w:r>
      <w:proofErr w:type="gramStart"/>
      <w:r w:rsidRPr="008401B9">
        <w:rPr>
          <w:rFonts w:ascii="Times New Roman" w:hAnsi="Times New Roman" w:cs="Times New Roman"/>
        </w:rPr>
        <w:t>making a contribution</w:t>
      </w:r>
      <w:proofErr w:type="gramEnd"/>
      <w:r w:rsidRPr="008401B9">
        <w:rPr>
          <w:rFonts w:ascii="Times New Roman" w:hAnsi="Times New Roman" w:cs="Times New Roman"/>
        </w:rPr>
        <w:t xml:space="preserve"> for the Work to UN Women, which are required to be imposed on the Partner, and accepted by UN Women.  </w:t>
      </w:r>
    </w:p>
    <w:p w14:paraId="4FB3B601"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3C5A15D0" w14:textId="77777777" w:rsidR="000703E7" w:rsidRPr="008401B9" w:rsidRDefault="000703E7" w:rsidP="000703E7">
      <w:pPr>
        <w:ind w:right="255"/>
        <w:jc w:val="both"/>
        <w:rPr>
          <w:rFonts w:ascii="Times New Roman" w:hAnsi="Times New Roman" w:cs="Times New Roman"/>
        </w:rPr>
      </w:pPr>
      <w:r w:rsidRPr="008401B9">
        <w:rPr>
          <w:rFonts w:ascii="Times New Roman" w:eastAsia="Times New Roman" w:hAnsi="Times New Roman" w:cs="Times New Roman"/>
          <w:b/>
        </w:rPr>
        <w:t>“FACE Form”</w:t>
      </w:r>
      <w:r w:rsidRPr="008401B9">
        <w:rPr>
          <w:rFonts w:ascii="Times New Roman" w:hAnsi="Times New Roman" w:cs="Times New Roman"/>
        </w:rPr>
        <w:t xml:space="preserve"> means the Funding Authorization and Certificate of Expenditure Form attached to this Agreement. The FACE Form is used for (i) requests for cash advances, direct payments or reimbursements and (ii) financial reporting by the Partner. </w:t>
      </w:r>
    </w:p>
    <w:p w14:paraId="6703910B"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41B1BFB0"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lastRenderedPageBreak/>
        <w:t xml:space="preserve">“Fraud” </w:t>
      </w:r>
      <w:r w:rsidRPr="008401B9">
        <w:rPr>
          <w:rFonts w:ascii="Times New Roman" w:hAnsi="Times New Roman" w:cs="Times New Roman"/>
        </w:rPr>
        <w:t xml:space="preserve">is any act or omission whereby an individual or entity knowingly misrepresents or conceals a material fact (i) in order to obtain an undue benefit or advantage for himself, herself, itself, or a third party, and/or (ii) in such a way as to cause an individual or entity to act, or fail to act, to his, her or its detriment.  </w:t>
      </w:r>
    </w:p>
    <w:p w14:paraId="5B138818"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1758F3A9" w14:textId="77777777" w:rsidR="000703E7" w:rsidRPr="008401B9" w:rsidRDefault="000703E7" w:rsidP="000703E7">
      <w:pPr>
        <w:spacing w:after="272"/>
        <w:jc w:val="both"/>
        <w:rPr>
          <w:rFonts w:ascii="Times New Roman" w:hAnsi="Times New Roman" w:cs="Times New Roman"/>
        </w:rPr>
      </w:pPr>
      <w:r w:rsidRPr="008401B9">
        <w:rPr>
          <w:rFonts w:ascii="Times New Roman" w:eastAsia="Times New Roman" w:hAnsi="Times New Roman" w:cs="Times New Roman"/>
          <w:b/>
        </w:rPr>
        <w:t>“Grant-Making Work”</w:t>
      </w:r>
      <w:r w:rsidRPr="008401B9">
        <w:rPr>
          <w:rFonts w:ascii="Times New Roman" w:hAnsi="Times New Roman" w:cs="Times New Roman"/>
        </w:rPr>
        <w:t xml:space="preserve"> 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4A88664C"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“Partner Authorized Official” </w:t>
      </w:r>
      <w:r w:rsidRPr="008401B9">
        <w:rPr>
          <w:rFonts w:ascii="Times New Roman" w:hAnsi="Times New Roman" w:cs="Times New Roman"/>
        </w:rPr>
        <w:t>means the person or persons appointed by the Partner to be its focal point for this Agreement with the authority to and ability to respond to all questions from UN Women and authorized to sign the FACE Forms and Progress</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Report Forms and other funding authorization forms. In addition, the Partner Authorized Official is authorized to sign the written statement set forth in Article V, section 5 (c). </w:t>
      </w:r>
    </w:p>
    <w:p w14:paraId="6DC94B8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5E632C51"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“Partner Project Document” </w:t>
      </w:r>
      <w:r w:rsidRPr="008401B9">
        <w:rPr>
          <w:rFonts w:ascii="Times New Roman" w:hAnsi="Times New Roman" w:cs="Times New Roman"/>
        </w:rPr>
        <w:t xml:space="preserve">means the document describing in detail the Work, the Parties’ responsibilities, the expected Results including the work plan, the budget and the </w:t>
      </w:r>
      <w:proofErr w:type="spellStart"/>
      <w:r w:rsidRPr="008401B9">
        <w:rPr>
          <w:rFonts w:ascii="Times New Roman" w:hAnsi="Times New Roman" w:cs="Times New Roman"/>
        </w:rPr>
        <w:t>installment</w:t>
      </w:r>
      <w:proofErr w:type="spellEnd"/>
      <w:r w:rsidRPr="008401B9">
        <w:rPr>
          <w:rFonts w:ascii="Times New Roman" w:hAnsi="Times New Roman" w:cs="Times New Roman"/>
        </w:rPr>
        <w:t xml:space="preserve"> schedule. The Partner Project Document</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is the basis for requesting, committing and disbursing funds to carry out the Work and for monitoring and reporting. </w:t>
      </w:r>
    </w:p>
    <w:p w14:paraId="1DA81B23"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5525BCEB"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“Progress Report Form” </w:t>
      </w:r>
      <w:r w:rsidRPr="008401B9">
        <w:rPr>
          <w:rFonts w:ascii="Times New Roman" w:hAnsi="Times New Roman" w:cs="Times New Roman"/>
        </w:rPr>
        <w:t xml:space="preserve">means UN Women’s standard form for progress reports attached to this Agreement. </w:t>
      </w:r>
    </w:p>
    <w:p w14:paraId="23CD6DD9"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1AFBD595"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t>“Property”</w:t>
      </w:r>
      <w:r w:rsidRPr="008401B9">
        <w:rPr>
          <w:rFonts w:ascii="Times New Roman" w:hAnsi="Times New Roman" w:cs="Times New Roman"/>
        </w:rPr>
        <w:t xml:space="preserve"> means equipment, supplies, non-expendable materials and other property either provided by UN Women</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to the Partner for the purposes of this Agreement or purchased by the Partner with the funding provided by UN Women under this Agreement. </w:t>
      </w:r>
    </w:p>
    <w:p w14:paraId="4A3D6E00"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31B1CAAC"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“Results”</w:t>
      </w:r>
      <w:r w:rsidRPr="008401B9">
        <w:rPr>
          <w:rFonts w:ascii="Times New Roman" w:hAnsi="Times New Roman" w:cs="Times New Roman"/>
        </w:rPr>
        <w:t xml:space="preserve"> mean the outcomes and outputs described in the Partner Project Document. </w:t>
      </w:r>
    </w:p>
    <w:p w14:paraId="0CB8E5B4"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2C50ED3A" w14:textId="77777777" w:rsidR="000703E7" w:rsidRPr="008401B9" w:rsidRDefault="000703E7" w:rsidP="000703E7">
      <w:pPr>
        <w:spacing w:after="1" w:line="239" w:lineRule="auto"/>
        <w:jc w:val="both"/>
        <w:rPr>
          <w:rFonts w:ascii="Times New Roman" w:hAnsi="Times New Roman" w:cs="Times New Roman"/>
        </w:rPr>
      </w:pPr>
      <w:r w:rsidRPr="008401B9">
        <w:rPr>
          <w:rFonts w:ascii="Times New Roman" w:eastAsia="Times New Roman" w:hAnsi="Times New Roman" w:cs="Times New Roman"/>
          <w:b/>
        </w:rPr>
        <w:t>“Sexual Abuse”</w:t>
      </w:r>
      <w:r w:rsidRPr="008401B9">
        <w:rPr>
          <w:rFonts w:ascii="Times New Roman" w:hAnsi="Times New Roman" w:cs="Times New Roman"/>
        </w:rPr>
        <w:t xml:space="preserve"> has the same meaning as set forth in ST/SGB/2003/13, in which it is defined as follows: “the actual or threatened physical intrusion of a sexual nature, whether by force or unequal or coercive condition.”  </w:t>
      </w:r>
    </w:p>
    <w:p w14:paraId="37A9A4CF"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022471C5"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t>“Sexual Exploitation”</w:t>
      </w:r>
      <w:r w:rsidRPr="008401B9">
        <w:rPr>
          <w:rFonts w:ascii="Times New Roman" w:hAnsi="Times New Roman" w:cs="Times New Roman"/>
        </w:rPr>
        <w:t xml:space="preserve">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4B2D3A81"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212A3997"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“Support Costs”</w:t>
      </w:r>
      <w:r w:rsidRPr="008401B9">
        <w:rPr>
          <w:rFonts w:ascii="Times New Roman" w:hAnsi="Times New Roman" w:cs="Times New Roman"/>
        </w:rPr>
        <w:t xml:space="preserve">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6BF00E59"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73636AE2"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lastRenderedPageBreak/>
        <w:t>“Support Cost Rate”</w:t>
      </w:r>
      <w:r w:rsidRPr="008401B9">
        <w:rPr>
          <w:rFonts w:ascii="Times New Roman" w:hAnsi="Times New Roman" w:cs="Times New Roman"/>
        </w:rPr>
        <w:t xml:space="preserv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 </w:t>
      </w:r>
    </w:p>
    <w:p w14:paraId="4808585C"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332AFCC"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“Work” </w:t>
      </w:r>
      <w:r w:rsidRPr="008401B9">
        <w:rPr>
          <w:rFonts w:ascii="Times New Roman" w:hAnsi="Times New Roman" w:cs="Times New Roman"/>
        </w:rPr>
        <w:t>means</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the activities, work and services to be performed by the Partner as set forth in this Agreement including Grant-Making Work. </w:t>
      </w:r>
    </w:p>
    <w:p w14:paraId="4A8EC793"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628B4186" w14:textId="77777777" w:rsidR="000703E7" w:rsidRDefault="000703E7" w:rsidP="000703E7">
      <w:pPr>
        <w:pStyle w:val="Heading1"/>
        <w:ind w:left="729" w:right="93"/>
        <w:jc w:val="center"/>
        <w:rPr>
          <w:i w:val="0"/>
        </w:rPr>
      </w:pPr>
      <w:r w:rsidRPr="008401B9">
        <w:rPr>
          <w:i w:val="0"/>
        </w:rPr>
        <w:t>ARTICLE II</w:t>
      </w:r>
    </w:p>
    <w:p w14:paraId="135D8A79" w14:textId="77777777" w:rsidR="000703E7" w:rsidRPr="008401B9" w:rsidRDefault="000703E7" w:rsidP="000703E7">
      <w:pPr>
        <w:pStyle w:val="Heading1"/>
        <w:ind w:left="729" w:right="93"/>
        <w:jc w:val="center"/>
        <w:rPr>
          <w:i w:val="0"/>
        </w:rPr>
      </w:pPr>
      <w:r w:rsidRPr="008401B9">
        <w:rPr>
          <w:i w:val="0"/>
        </w:rPr>
        <w:t>AGREEMENT DOCUMENTS</w:t>
      </w:r>
    </w:p>
    <w:p w14:paraId="069600CD" w14:textId="77777777" w:rsidR="000703E7" w:rsidRPr="008401B9" w:rsidRDefault="000703E7" w:rsidP="000703E7">
      <w:pPr>
        <w:spacing w:after="5"/>
        <w:ind w:left="882"/>
        <w:jc w:val="both"/>
        <w:rPr>
          <w:rFonts w:ascii="Times New Roman" w:hAnsi="Times New Roman" w:cs="Times New Roman"/>
        </w:rPr>
      </w:pPr>
      <w:r w:rsidRPr="008401B9">
        <w:rPr>
          <w:rFonts w:ascii="Times New Roman" w:hAnsi="Times New Roman" w:cs="Times New Roman"/>
        </w:rPr>
        <w:t xml:space="preserve"> </w:t>
      </w:r>
    </w:p>
    <w:p w14:paraId="43A97ED5" w14:textId="77777777" w:rsidR="000703E7" w:rsidRPr="008401B9" w:rsidRDefault="000703E7" w:rsidP="000703E7">
      <w:pPr>
        <w:numPr>
          <w:ilvl w:val="0"/>
          <w:numId w:val="30"/>
        </w:numPr>
        <w:spacing w:after="4" w:line="248" w:lineRule="auto"/>
        <w:ind w:left="1269" w:right="253" w:hanging="540"/>
        <w:jc w:val="both"/>
        <w:rPr>
          <w:rFonts w:ascii="Times New Roman" w:hAnsi="Times New Roman" w:cs="Times New Roman"/>
        </w:rPr>
      </w:pPr>
      <w:r w:rsidRPr="008401B9">
        <w:rPr>
          <w:rFonts w:ascii="Times New Roman" w:hAnsi="Times New Roman" w:cs="Times New Roman"/>
        </w:rPr>
        <w:t xml:space="preserve">This Agreement consists of the following documents: </w:t>
      </w:r>
    </w:p>
    <w:p w14:paraId="58737A5C" w14:textId="77777777" w:rsidR="000703E7" w:rsidRPr="008401B9" w:rsidRDefault="000703E7" w:rsidP="000703E7">
      <w:pPr>
        <w:spacing w:after="0"/>
        <w:ind w:left="729"/>
        <w:jc w:val="both"/>
        <w:rPr>
          <w:rFonts w:ascii="Times New Roman" w:hAnsi="Times New Roman" w:cs="Times New Roman"/>
        </w:rPr>
      </w:pPr>
      <w:r w:rsidRPr="008401B9">
        <w:rPr>
          <w:rFonts w:ascii="Times New Roman" w:hAnsi="Times New Roman" w:cs="Times New Roman"/>
        </w:rPr>
        <w:t xml:space="preserve"> </w:t>
      </w:r>
    </w:p>
    <w:p w14:paraId="6129F21D" w14:textId="77777777" w:rsidR="000703E7" w:rsidRPr="008401B9" w:rsidRDefault="000703E7" w:rsidP="000703E7">
      <w:pPr>
        <w:numPr>
          <w:ilvl w:val="1"/>
          <w:numId w:val="30"/>
        </w:numPr>
        <w:spacing w:after="4" w:line="248" w:lineRule="auto"/>
        <w:ind w:left="1674" w:hanging="420"/>
        <w:jc w:val="both"/>
        <w:rPr>
          <w:rFonts w:ascii="Times New Roman" w:hAnsi="Times New Roman" w:cs="Times New Roman"/>
        </w:rPr>
      </w:pPr>
      <w:r w:rsidRPr="008401B9">
        <w:rPr>
          <w:rFonts w:ascii="Times New Roman" w:hAnsi="Times New Roman" w:cs="Times New Roman"/>
        </w:rPr>
        <w:t xml:space="preserve">This agreement </w:t>
      </w:r>
      <w:proofErr w:type="gramStart"/>
      <w:r w:rsidRPr="008401B9">
        <w:rPr>
          <w:rFonts w:ascii="Times New Roman" w:hAnsi="Times New Roman" w:cs="Times New Roman"/>
        </w:rPr>
        <w:t>document;</w:t>
      </w:r>
      <w:proofErr w:type="gramEnd"/>
      <w:r w:rsidRPr="008401B9">
        <w:rPr>
          <w:rFonts w:ascii="Times New Roman" w:hAnsi="Times New Roman" w:cs="Times New Roman"/>
        </w:rPr>
        <w:t xml:space="preserve"> </w:t>
      </w:r>
    </w:p>
    <w:p w14:paraId="213A2272"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4E483612" w14:textId="77777777" w:rsidR="000703E7" w:rsidRPr="008401B9" w:rsidRDefault="000703E7" w:rsidP="000703E7">
      <w:pPr>
        <w:numPr>
          <w:ilvl w:val="1"/>
          <w:numId w:val="30"/>
        </w:numPr>
        <w:spacing w:after="10" w:line="249" w:lineRule="auto"/>
        <w:ind w:left="1674" w:hanging="420"/>
        <w:jc w:val="both"/>
        <w:rPr>
          <w:rFonts w:ascii="Times New Roman" w:hAnsi="Times New Roman" w:cs="Times New Roman"/>
        </w:rPr>
      </w:pPr>
      <w:hyperlink r:id="rId24">
        <w:r w:rsidRPr="008401B9">
          <w:rPr>
            <w:rFonts w:ascii="Times New Roman" w:hAnsi="Times New Roman" w:cs="Times New Roman"/>
            <w:color w:val="0000FF"/>
            <w:u w:val="single" w:color="0000FF"/>
          </w:rPr>
          <w:t>ST/SGB/2003/13 "Special measures for protection from sexual exploitation and</w:t>
        </w:r>
      </w:hyperlink>
      <w:hyperlink r:id="rId25">
        <w:r w:rsidRPr="008401B9">
          <w:rPr>
            <w:rFonts w:ascii="Times New Roman" w:hAnsi="Times New Roman" w:cs="Times New Roman"/>
            <w:color w:val="0000FF"/>
          </w:rPr>
          <w:t xml:space="preserve"> </w:t>
        </w:r>
      </w:hyperlink>
      <w:hyperlink r:id="rId26">
        <w:r w:rsidRPr="008401B9">
          <w:rPr>
            <w:rFonts w:ascii="Times New Roman" w:hAnsi="Times New Roman" w:cs="Times New Roman"/>
            <w:color w:val="0000FF"/>
            <w:u w:val="single" w:color="0000FF"/>
          </w:rPr>
          <w:t>sexual abuse"</w:t>
        </w:r>
      </w:hyperlink>
      <w:hyperlink r:id="rId27">
        <w:r w:rsidRPr="008401B9">
          <w:rPr>
            <w:rFonts w:ascii="Times New Roman" w:hAnsi="Times New Roman" w:cs="Times New Roman"/>
          </w:rPr>
          <w:t xml:space="preserve"> </w:t>
        </w:r>
      </w:hyperlink>
      <w:r w:rsidRPr="008401B9">
        <w:rPr>
          <w:rFonts w:ascii="Times New Roman" w:hAnsi="Times New Roman" w:cs="Times New Roman"/>
        </w:rPr>
        <w:t xml:space="preserve">(Annex 1); </w:t>
      </w:r>
    </w:p>
    <w:p w14:paraId="434F356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50C029E6" w14:textId="77777777" w:rsidR="000703E7" w:rsidRPr="008401B9" w:rsidRDefault="000703E7" w:rsidP="000703E7">
      <w:pPr>
        <w:numPr>
          <w:ilvl w:val="1"/>
          <w:numId w:val="30"/>
        </w:numPr>
        <w:spacing w:after="10" w:line="249" w:lineRule="auto"/>
        <w:ind w:left="1674" w:hanging="420"/>
        <w:jc w:val="both"/>
        <w:rPr>
          <w:rFonts w:ascii="Times New Roman" w:hAnsi="Times New Roman" w:cs="Times New Roman"/>
        </w:rPr>
      </w:pPr>
      <w:r w:rsidRPr="008401B9">
        <w:rPr>
          <w:rFonts w:ascii="Times New Roman" w:hAnsi="Times New Roman" w:cs="Times New Roman"/>
        </w:rPr>
        <w:t xml:space="preserve">The </w:t>
      </w:r>
      <w:hyperlink r:id="rId28">
        <w:r w:rsidRPr="008401B9">
          <w:rPr>
            <w:rFonts w:ascii="Times New Roman" w:hAnsi="Times New Roman" w:cs="Times New Roman"/>
            <w:color w:val="0000FF"/>
            <w:u w:val="single" w:color="0000FF"/>
          </w:rPr>
          <w:t>General Terms and Conditions for Partner Agreements</w:t>
        </w:r>
      </w:hyperlink>
      <w:hyperlink r:id="rId29">
        <w:r w:rsidRPr="008401B9">
          <w:rPr>
            <w:rFonts w:ascii="Times New Roman" w:hAnsi="Times New Roman" w:cs="Times New Roman"/>
          </w:rPr>
          <w:t xml:space="preserve"> </w:t>
        </w:r>
      </w:hyperlink>
      <w:r w:rsidRPr="008401B9">
        <w:rPr>
          <w:rFonts w:ascii="Times New Roman" w:hAnsi="Times New Roman" w:cs="Times New Roman"/>
        </w:rPr>
        <w:t xml:space="preserve">(Annex 2);  </w:t>
      </w:r>
    </w:p>
    <w:p w14:paraId="77143DF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5E99E54D" w14:textId="77777777" w:rsidR="000703E7" w:rsidRPr="008401B9" w:rsidRDefault="000703E7" w:rsidP="000703E7">
      <w:pPr>
        <w:numPr>
          <w:ilvl w:val="1"/>
          <w:numId w:val="30"/>
        </w:numPr>
        <w:spacing w:after="10" w:line="249" w:lineRule="auto"/>
        <w:ind w:left="1674" w:hanging="420"/>
        <w:jc w:val="both"/>
        <w:rPr>
          <w:rFonts w:ascii="Times New Roman" w:hAnsi="Times New Roman" w:cs="Times New Roman"/>
        </w:rPr>
      </w:pPr>
      <w:hyperlink r:id="rId30">
        <w:r w:rsidRPr="008401B9">
          <w:rPr>
            <w:rFonts w:ascii="Times New Roman" w:hAnsi="Times New Roman" w:cs="Times New Roman"/>
            <w:color w:val="0000FF"/>
            <w:u w:val="single" w:color="0000FF"/>
          </w:rPr>
          <w:t>Donor Specific Conditions, as applicable</w:t>
        </w:r>
      </w:hyperlink>
      <w:hyperlink r:id="rId31">
        <w:r w:rsidRPr="008401B9">
          <w:rPr>
            <w:rFonts w:ascii="Times New Roman" w:hAnsi="Times New Roman" w:cs="Times New Roman"/>
          </w:rPr>
          <w:t xml:space="preserve"> </w:t>
        </w:r>
      </w:hyperlink>
      <w:r w:rsidRPr="008401B9">
        <w:rPr>
          <w:rFonts w:ascii="Times New Roman" w:hAnsi="Times New Roman" w:cs="Times New Roman"/>
        </w:rPr>
        <w:t xml:space="preserve">(Annex 3);  </w:t>
      </w:r>
    </w:p>
    <w:p w14:paraId="50FE9A3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526EB7EC" w14:textId="77777777" w:rsidR="000703E7" w:rsidRPr="008401B9" w:rsidRDefault="000703E7" w:rsidP="000703E7">
      <w:pPr>
        <w:numPr>
          <w:ilvl w:val="1"/>
          <w:numId w:val="30"/>
        </w:numPr>
        <w:spacing w:after="4" w:line="248" w:lineRule="auto"/>
        <w:ind w:left="1674" w:hanging="420"/>
        <w:jc w:val="both"/>
        <w:rPr>
          <w:rFonts w:ascii="Times New Roman" w:hAnsi="Times New Roman" w:cs="Times New Roman"/>
        </w:rPr>
      </w:pPr>
      <w:r w:rsidRPr="008401B9">
        <w:rPr>
          <w:rFonts w:ascii="Times New Roman" w:hAnsi="Times New Roman" w:cs="Times New Roman"/>
        </w:rPr>
        <w:t>The Partner Project Document (Annex 4</w:t>
      </w:r>
      <w:proofErr w:type="gramStart"/>
      <w:r w:rsidRPr="008401B9">
        <w:rPr>
          <w:rFonts w:ascii="Times New Roman" w:hAnsi="Times New Roman" w:cs="Times New Roman"/>
        </w:rPr>
        <w:t>)</w:t>
      </w:r>
      <w:r w:rsidRPr="008401B9">
        <w:rPr>
          <w:rFonts w:ascii="Times New Roman" w:eastAsia="Times New Roman" w:hAnsi="Times New Roman" w:cs="Times New Roman"/>
          <w:b/>
        </w:rPr>
        <w:t>;</w:t>
      </w:r>
      <w:proofErr w:type="gramEnd"/>
      <w:r w:rsidRPr="008401B9">
        <w:rPr>
          <w:rFonts w:ascii="Times New Roman" w:eastAsia="Times New Roman" w:hAnsi="Times New Roman" w:cs="Times New Roman"/>
          <w:b/>
        </w:rPr>
        <w:t xml:space="preserve"> </w:t>
      </w:r>
    </w:p>
    <w:p w14:paraId="7C92BC50"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eastAsia="Times New Roman" w:hAnsi="Times New Roman" w:cs="Times New Roman"/>
          <w:b/>
        </w:rPr>
        <w:t xml:space="preserve"> </w:t>
      </w:r>
    </w:p>
    <w:p w14:paraId="244F3244" w14:textId="77777777" w:rsidR="000703E7" w:rsidRPr="008401B9" w:rsidRDefault="000703E7" w:rsidP="000703E7">
      <w:pPr>
        <w:numPr>
          <w:ilvl w:val="1"/>
          <w:numId w:val="30"/>
        </w:numPr>
        <w:spacing w:after="4" w:line="248" w:lineRule="auto"/>
        <w:ind w:left="1674" w:hanging="420"/>
        <w:jc w:val="both"/>
        <w:rPr>
          <w:rFonts w:ascii="Times New Roman" w:hAnsi="Times New Roman" w:cs="Times New Roman"/>
        </w:rPr>
      </w:pPr>
      <w:r w:rsidRPr="008401B9">
        <w:rPr>
          <w:rFonts w:ascii="Times New Roman" w:hAnsi="Times New Roman" w:cs="Times New Roman"/>
        </w:rPr>
        <w:t xml:space="preserve">The </w:t>
      </w:r>
      <w:hyperlink r:id="rId32">
        <w:r w:rsidRPr="008401B9">
          <w:rPr>
            <w:rFonts w:ascii="Times New Roman" w:hAnsi="Times New Roman" w:cs="Times New Roman"/>
            <w:color w:val="0000FF"/>
            <w:u w:val="single" w:color="0000FF"/>
          </w:rPr>
          <w:t>Face Form</w:t>
        </w:r>
      </w:hyperlink>
      <w:hyperlink r:id="rId33">
        <w:r w:rsidRPr="008401B9">
          <w:rPr>
            <w:rFonts w:ascii="Times New Roman" w:hAnsi="Times New Roman" w:cs="Times New Roman"/>
          </w:rPr>
          <w:t xml:space="preserve"> </w:t>
        </w:r>
      </w:hyperlink>
      <w:r w:rsidRPr="008401B9">
        <w:rPr>
          <w:rFonts w:ascii="Times New Roman" w:hAnsi="Times New Roman" w:cs="Times New Roman"/>
        </w:rPr>
        <w:t xml:space="preserve">(Annex 5);  </w:t>
      </w:r>
    </w:p>
    <w:p w14:paraId="0D480F1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20774AD5" w14:textId="77777777" w:rsidR="000703E7" w:rsidRPr="008401B9" w:rsidRDefault="000703E7" w:rsidP="000703E7">
      <w:pPr>
        <w:numPr>
          <w:ilvl w:val="1"/>
          <w:numId w:val="30"/>
        </w:numPr>
        <w:spacing w:after="10" w:line="249" w:lineRule="auto"/>
        <w:ind w:left="1674" w:hanging="420"/>
        <w:jc w:val="both"/>
        <w:rPr>
          <w:rFonts w:ascii="Times New Roman" w:hAnsi="Times New Roman" w:cs="Times New Roman"/>
        </w:rPr>
      </w:pPr>
      <w:r w:rsidRPr="008401B9">
        <w:rPr>
          <w:rFonts w:ascii="Times New Roman" w:hAnsi="Times New Roman" w:cs="Times New Roman"/>
        </w:rPr>
        <w:t xml:space="preserve">The </w:t>
      </w:r>
      <w:hyperlink r:id="rId34">
        <w:r w:rsidRPr="008401B9">
          <w:rPr>
            <w:rFonts w:ascii="Times New Roman" w:hAnsi="Times New Roman" w:cs="Times New Roman"/>
            <w:color w:val="0000FF"/>
            <w:u w:val="single" w:color="0000FF"/>
          </w:rPr>
          <w:t>Progress Report Form</w:t>
        </w:r>
      </w:hyperlink>
      <w:hyperlink r:id="rId35">
        <w:r w:rsidRPr="008401B9">
          <w:rPr>
            <w:rFonts w:ascii="Times New Roman" w:hAnsi="Times New Roman" w:cs="Times New Roman"/>
          </w:rPr>
          <w:t xml:space="preserve"> </w:t>
        </w:r>
      </w:hyperlink>
      <w:r w:rsidRPr="008401B9">
        <w:rPr>
          <w:rFonts w:ascii="Times New Roman" w:hAnsi="Times New Roman" w:cs="Times New Roman"/>
        </w:rPr>
        <w:t xml:space="preserve">(Annex 6); </w:t>
      </w:r>
    </w:p>
    <w:p w14:paraId="1B7E9BAE"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632734EE" w14:textId="77777777" w:rsidR="000703E7" w:rsidRPr="008401B9" w:rsidRDefault="000703E7" w:rsidP="000703E7">
      <w:pPr>
        <w:numPr>
          <w:ilvl w:val="1"/>
          <w:numId w:val="30"/>
        </w:numPr>
        <w:spacing w:after="10" w:line="249" w:lineRule="auto"/>
        <w:ind w:left="1674" w:hanging="420"/>
        <w:jc w:val="both"/>
        <w:rPr>
          <w:rFonts w:ascii="Times New Roman" w:hAnsi="Times New Roman" w:cs="Times New Roman"/>
        </w:rPr>
      </w:pPr>
      <w:hyperlink r:id="rId36">
        <w:r w:rsidRPr="008401B9">
          <w:rPr>
            <w:rFonts w:ascii="Times New Roman" w:hAnsi="Times New Roman" w:cs="Times New Roman"/>
            <w:color w:val="0000FF"/>
            <w:u w:val="single" w:color="0000FF"/>
          </w:rPr>
          <w:t>Special Terms and Conditions for Partners Performing Grant-Making Work</w:t>
        </w:r>
      </w:hyperlink>
      <w:hyperlink r:id="rId37">
        <w:r w:rsidRPr="008401B9">
          <w:rPr>
            <w:rFonts w:ascii="Times New Roman" w:hAnsi="Times New Roman" w:cs="Times New Roman"/>
          </w:rPr>
          <w:t>,</w:t>
        </w:r>
      </w:hyperlink>
      <w:r w:rsidRPr="008401B9">
        <w:rPr>
          <w:rFonts w:ascii="Times New Roman" w:hAnsi="Times New Roman" w:cs="Times New Roman"/>
        </w:rPr>
        <w:t xml:space="preserve"> as applicable (Annex 7).    </w:t>
      </w:r>
    </w:p>
    <w:p w14:paraId="72267CAD" w14:textId="77777777" w:rsidR="000703E7" w:rsidRPr="008401B9" w:rsidRDefault="000703E7" w:rsidP="000703E7">
      <w:pPr>
        <w:spacing w:after="0"/>
        <w:ind w:left="729"/>
        <w:jc w:val="both"/>
        <w:rPr>
          <w:rFonts w:ascii="Times New Roman" w:hAnsi="Times New Roman" w:cs="Times New Roman"/>
        </w:rPr>
      </w:pPr>
      <w:r w:rsidRPr="008401B9">
        <w:rPr>
          <w:rFonts w:ascii="Times New Roman" w:hAnsi="Times New Roman" w:cs="Times New Roman"/>
        </w:rPr>
        <w:t xml:space="preserve"> </w:t>
      </w:r>
    </w:p>
    <w:p w14:paraId="498A0078" w14:textId="77777777" w:rsidR="000703E7" w:rsidRPr="008401B9" w:rsidRDefault="000703E7" w:rsidP="000703E7">
      <w:pPr>
        <w:numPr>
          <w:ilvl w:val="0"/>
          <w:numId w:val="30"/>
        </w:numPr>
        <w:spacing w:after="4" w:line="248" w:lineRule="auto"/>
        <w:ind w:left="1269" w:right="253" w:hanging="540"/>
        <w:jc w:val="both"/>
        <w:rPr>
          <w:rFonts w:ascii="Times New Roman" w:hAnsi="Times New Roman" w:cs="Times New Roman"/>
        </w:rPr>
      </w:pPr>
      <w:r w:rsidRPr="008401B9">
        <w:rPr>
          <w:rFonts w:ascii="Times New Roman" w:hAnsi="Times New Roman" w:cs="Times New Roman"/>
        </w:rPr>
        <w:t xml:space="preserve">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 </w:t>
      </w:r>
    </w:p>
    <w:p w14:paraId="4E40CCBE" w14:textId="77777777" w:rsidR="000703E7" w:rsidRPr="008401B9" w:rsidRDefault="000703E7" w:rsidP="000703E7">
      <w:pPr>
        <w:spacing w:after="0"/>
        <w:ind w:left="729"/>
        <w:jc w:val="both"/>
        <w:rPr>
          <w:rFonts w:ascii="Times New Roman" w:hAnsi="Times New Roman" w:cs="Times New Roman"/>
        </w:rPr>
      </w:pPr>
      <w:r w:rsidRPr="008401B9">
        <w:rPr>
          <w:rFonts w:ascii="Times New Roman" w:eastAsia="Times New Roman" w:hAnsi="Times New Roman" w:cs="Times New Roman"/>
          <w:b/>
        </w:rPr>
        <w:t xml:space="preserve"> </w:t>
      </w:r>
    </w:p>
    <w:p w14:paraId="26FB6400" w14:textId="77777777" w:rsidR="000703E7" w:rsidRPr="008401B9" w:rsidRDefault="000703E7" w:rsidP="000703E7">
      <w:pPr>
        <w:numPr>
          <w:ilvl w:val="0"/>
          <w:numId w:val="30"/>
        </w:numPr>
        <w:spacing w:after="4" w:line="248" w:lineRule="auto"/>
        <w:ind w:left="1269" w:right="253" w:hanging="540"/>
        <w:jc w:val="both"/>
        <w:rPr>
          <w:rFonts w:ascii="Times New Roman" w:hAnsi="Times New Roman" w:cs="Times New Roman"/>
        </w:rPr>
      </w:pPr>
      <w:r w:rsidRPr="008401B9">
        <w:rPr>
          <w:rFonts w:ascii="Times New Roman" w:hAnsi="Times New Roman" w:cs="Times New Roman"/>
        </w:rPr>
        <w:t xml:space="preserve">If the Partner is a government entity, this Agreement supplements the relevant provisions of any host country agreement </w:t>
      </w:r>
      <w:proofErr w:type="gramStart"/>
      <w:r w:rsidRPr="008401B9">
        <w:rPr>
          <w:rFonts w:ascii="Times New Roman" w:hAnsi="Times New Roman" w:cs="Times New Roman"/>
        </w:rPr>
        <w:t>entered into</w:t>
      </w:r>
      <w:proofErr w:type="gramEnd"/>
      <w:r w:rsidRPr="008401B9">
        <w:rPr>
          <w:rFonts w:ascii="Times New Roman" w:hAnsi="Times New Roman" w:cs="Times New Roman"/>
        </w:rPr>
        <w:t xml:space="preserve"> between the Government and UN Women. If there is no such agreement then the Standard Basic Assistance Agreement </w:t>
      </w:r>
      <w:proofErr w:type="gramStart"/>
      <w:r w:rsidRPr="008401B9">
        <w:rPr>
          <w:rFonts w:ascii="Times New Roman" w:hAnsi="Times New Roman" w:cs="Times New Roman"/>
        </w:rPr>
        <w:t>entered into</w:t>
      </w:r>
      <w:proofErr w:type="gramEnd"/>
      <w:r w:rsidRPr="008401B9">
        <w:rPr>
          <w:rFonts w:ascii="Times New Roman" w:hAnsi="Times New Roman" w:cs="Times New Roman"/>
        </w:rPr>
        <w:t xml:space="preserve"> between the Government and the United Nations Development Programme (UNDP), or any other applicable host country agreement between the Government and UNDP, shall apply </w:t>
      </w:r>
      <w:r w:rsidRPr="008401B9">
        <w:rPr>
          <w:rFonts w:ascii="Times New Roman" w:eastAsia="Times New Roman" w:hAnsi="Times New Roman" w:cs="Times New Roman"/>
        </w:rPr>
        <w:t>mutatis mutandis</w:t>
      </w:r>
      <w:r w:rsidRPr="008401B9">
        <w:rPr>
          <w:rFonts w:ascii="Times New Roman" w:hAnsi="Times New Roman" w:cs="Times New Roman"/>
        </w:rPr>
        <w:t xml:space="preserve"> between UN Women and the Partner for the purposes of this Agreement. </w:t>
      </w:r>
    </w:p>
    <w:p w14:paraId="153818B6" w14:textId="77777777" w:rsidR="000703E7" w:rsidRPr="008401B9" w:rsidRDefault="000703E7" w:rsidP="000703E7">
      <w:pPr>
        <w:spacing w:after="0"/>
        <w:ind w:left="1449"/>
        <w:jc w:val="both"/>
        <w:rPr>
          <w:rFonts w:ascii="Times New Roman" w:hAnsi="Times New Roman" w:cs="Times New Roman"/>
        </w:rPr>
      </w:pPr>
      <w:r w:rsidRPr="008401B9">
        <w:rPr>
          <w:rFonts w:ascii="Times New Roman" w:hAnsi="Times New Roman" w:cs="Times New Roman"/>
        </w:rPr>
        <w:t xml:space="preserve"> </w:t>
      </w:r>
    </w:p>
    <w:p w14:paraId="154C87F6" w14:textId="77777777" w:rsidR="000703E7" w:rsidRPr="008401B9" w:rsidRDefault="000703E7" w:rsidP="000703E7">
      <w:pPr>
        <w:pStyle w:val="Heading1"/>
        <w:ind w:left="729" w:right="90"/>
        <w:jc w:val="center"/>
        <w:rPr>
          <w:i w:val="0"/>
        </w:rPr>
      </w:pPr>
      <w:r w:rsidRPr="008401B9">
        <w:rPr>
          <w:i w:val="0"/>
        </w:rPr>
        <w:lastRenderedPageBreak/>
        <w:t>ARTICLE III</w:t>
      </w:r>
    </w:p>
    <w:p w14:paraId="3408A0DD" w14:textId="77777777" w:rsidR="000703E7" w:rsidRPr="008401B9" w:rsidRDefault="000703E7" w:rsidP="000703E7">
      <w:pPr>
        <w:pStyle w:val="Heading1"/>
        <w:ind w:left="729" w:right="90"/>
        <w:jc w:val="center"/>
        <w:rPr>
          <w:i w:val="0"/>
        </w:rPr>
      </w:pPr>
      <w:r w:rsidRPr="008401B9">
        <w:rPr>
          <w:i w:val="0"/>
        </w:rPr>
        <w:t>GENERAL RESPONSIBILITIES OF THE PARTNER</w:t>
      </w:r>
    </w:p>
    <w:p w14:paraId="4A10167A" w14:textId="77777777" w:rsidR="000703E7" w:rsidRPr="008401B9" w:rsidRDefault="000703E7" w:rsidP="000703E7">
      <w:pPr>
        <w:spacing w:after="5"/>
        <w:ind w:left="1242"/>
        <w:jc w:val="both"/>
        <w:rPr>
          <w:rFonts w:ascii="Times New Roman" w:hAnsi="Times New Roman" w:cs="Times New Roman"/>
        </w:rPr>
      </w:pPr>
      <w:r w:rsidRPr="008401B9">
        <w:rPr>
          <w:rFonts w:ascii="Times New Roman" w:hAnsi="Times New Roman" w:cs="Times New Roman"/>
        </w:rPr>
        <w:t xml:space="preserve"> </w:t>
      </w:r>
    </w:p>
    <w:p w14:paraId="663B1824" w14:textId="77777777" w:rsidR="000703E7" w:rsidRPr="008401B9" w:rsidRDefault="000703E7" w:rsidP="000703E7">
      <w:pPr>
        <w:numPr>
          <w:ilvl w:val="0"/>
          <w:numId w:val="3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perform the Work and achieve the Results. </w:t>
      </w:r>
    </w:p>
    <w:p w14:paraId="041A0469"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7527CFC3" w14:textId="77777777" w:rsidR="000703E7" w:rsidRPr="008401B9" w:rsidRDefault="000703E7" w:rsidP="000703E7">
      <w:pPr>
        <w:numPr>
          <w:ilvl w:val="0"/>
          <w:numId w:val="3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use the funds and the Property provided by UN Women under this Agreement exclusively for performing the Work as set forth in this Agreement. </w:t>
      </w:r>
    </w:p>
    <w:p w14:paraId="135A5EB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CF00AC4" w14:textId="77777777" w:rsidR="000703E7" w:rsidRPr="008401B9" w:rsidRDefault="000703E7" w:rsidP="000703E7">
      <w:pPr>
        <w:numPr>
          <w:ilvl w:val="0"/>
          <w:numId w:val="3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not accept funding from any other source than UN Women for performing the Work without UN Women’s prior written approval. </w:t>
      </w:r>
    </w:p>
    <w:p w14:paraId="6FD9BFD7" w14:textId="77777777" w:rsidR="000703E7" w:rsidRPr="008401B9" w:rsidRDefault="000703E7" w:rsidP="000703E7">
      <w:pPr>
        <w:ind w:left="1432"/>
        <w:jc w:val="both"/>
        <w:rPr>
          <w:rFonts w:ascii="Times New Roman" w:hAnsi="Times New Roman" w:cs="Times New Roman"/>
        </w:rPr>
      </w:pPr>
      <w:r w:rsidRPr="008401B9">
        <w:rPr>
          <w:rFonts w:ascii="Times New Roman" w:hAnsi="Times New Roman" w:cs="Times New Roman"/>
        </w:rPr>
        <w:t xml:space="preserve">The Partner shall inform UN Women in writing of the name of the source and the details of such funding. </w:t>
      </w:r>
    </w:p>
    <w:p w14:paraId="0FA1959E"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44F58146" w14:textId="77777777" w:rsidR="000703E7" w:rsidRPr="008401B9" w:rsidRDefault="000703E7" w:rsidP="000703E7">
      <w:pPr>
        <w:numPr>
          <w:ilvl w:val="0"/>
          <w:numId w:val="3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not use the funds provided under this Agreement to award grants unless specifically stated in the Partner Project Document. The Partner acknowledges and agrees that Annex 7 will be applicable to any Grant-Making Work funded by UN Women funds. </w:t>
      </w:r>
    </w:p>
    <w:p w14:paraId="196D4116" w14:textId="77777777" w:rsidR="000703E7" w:rsidRPr="008401B9" w:rsidRDefault="000703E7" w:rsidP="000703E7">
      <w:pPr>
        <w:spacing w:after="5"/>
        <w:ind w:left="882"/>
        <w:jc w:val="both"/>
        <w:rPr>
          <w:rFonts w:ascii="Times New Roman" w:hAnsi="Times New Roman" w:cs="Times New Roman"/>
        </w:rPr>
      </w:pPr>
      <w:r w:rsidRPr="008401B9">
        <w:rPr>
          <w:rFonts w:ascii="Times New Roman" w:hAnsi="Times New Roman" w:cs="Times New Roman"/>
        </w:rPr>
        <w:t xml:space="preserve"> </w:t>
      </w:r>
    </w:p>
    <w:p w14:paraId="0F6696A0" w14:textId="77777777" w:rsidR="000703E7" w:rsidRPr="008401B9" w:rsidRDefault="000703E7" w:rsidP="000703E7">
      <w:pPr>
        <w:numPr>
          <w:ilvl w:val="0"/>
          <w:numId w:val="3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Partner’s responsibilities include:  </w:t>
      </w:r>
    </w:p>
    <w:p w14:paraId="6DAD435A"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2AFDBB9F" w14:textId="77777777" w:rsidR="000703E7" w:rsidRPr="008401B9" w:rsidRDefault="000703E7" w:rsidP="000703E7">
      <w:pPr>
        <w:numPr>
          <w:ilvl w:val="1"/>
          <w:numId w:val="31"/>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Commencing the Work in accordance with the timeline but not before both Parties have signed the </w:t>
      </w:r>
      <w:proofErr w:type="gramStart"/>
      <w:r w:rsidRPr="008401B9">
        <w:rPr>
          <w:rFonts w:ascii="Times New Roman" w:hAnsi="Times New Roman" w:cs="Times New Roman"/>
        </w:rPr>
        <w:t>Agreement;</w:t>
      </w:r>
      <w:proofErr w:type="gramEnd"/>
      <w:r w:rsidRPr="008401B9">
        <w:rPr>
          <w:rFonts w:ascii="Times New Roman" w:hAnsi="Times New Roman" w:cs="Times New Roman"/>
        </w:rPr>
        <w:t xml:space="preserve"> </w:t>
      </w:r>
    </w:p>
    <w:p w14:paraId="63139A34"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020F95C2" w14:textId="77777777" w:rsidR="000703E7" w:rsidRPr="008401B9" w:rsidRDefault="000703E7" w:rsidP="000703E7">
      <w:pPr>
        <w:numPr>
          <w:ilvl w:val="1"/>
          <w:numId w:val="31"/>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Making its designated contributions of technical assistance, services, equipment, non-expendable materials and other property towards the </w:t>
      </w:r>
      <w:proofErr w:type="gramStart"/>
      <w:r w:rsidRPr="008401B9">
        <w:rPr>
          <w:rFonts w:ascii="Times New Roman" w:hAnsi="Times New Roman" w:cs="Times New Roman"/>
        </w:rPr>
        <w:t>Work;</w:t>
      </w:r>
      <w:proofErr w:type="gramEnd"/>
      <w:r w:rsidRPr="008401B9">
        <w:rPr>
          <w:rFonts w:ascii="Times New Roman" w:hAnsi="Times New Roman" w:cs="Times New Roman"/>
        </w:rPr>
        <w:t xml:space="preserve"> </w:t>
      </w:r>
    </w:p>
    <w:p w14:paraId="2AF0F74A"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794B941E" w14:textId="77777777" w:rsidR="000703E7" w:rsidRPr="008401B9" w:rsidRDefault="000703E7" w:rsidP="000703E7">
      <w:pPr>
        <w:numPr>
          <w:ilvl w:val="1"/>
          <w:numId w:val="31"/>
        </w:numPr>
        <w:spacing w:after="4" w:line="248" w:lineRule="auto"/>
        <w:ind w:right="126" w:hanging="360"/>
        <w:jc w:val="both"/>
        <w:rPr>
          <w:rFonts w:ascii="Times New Roman" w:hAnsi="Times New Roman" w:cs="Times New Roman"/>
        </w:rPr>
      </w:pPr>
      <w:r w:rsidRPr="008401B9">
        <w:rPr>
          <w:rFonts w:ascii="Times New Roman" w:hAnsi="Times New Roman" w:cs="Times New Roman"/>
        </w:rPr>
        <w:t>Completing its responsibilities with diligence and efficiency, and in conformity with the requirements set out in the Partner Project Document</w:t>
      </w:r>
      <w:r w:rsidRPr="008401B9">
        <w:rPr>
          <w:rFonts w:ascii="Times New Roman" w:eastAsia="Times New Roman" w:hAnsi="Times New Roman" w:cs="Times New Roman"/>
          <w:b/>
        </w:rPr>
        <w:t xml:space="preserve"> </w:t>
      </w:r>
      <w:r w:rsidRPr="008401B9">
        <w:rPr>
          <w:rFonts w:ascii="Times New Roman" w:hAnsi="Times New Roman" w:cs="Times New Roman"/>
        </w:rPr>
        <w:t>(including in connection with the workplan and budget</w:t>
      </w:r>
      <w:proofErr w:type="gramStart"/>
      <w:r w:rsidRPr="008401B9">
        <w:rPr>
          <w:rFonts w:ascii="Times New Roman" w:hAnsi="Times New Roman" w:cs="Times New Roman"/>
        </w:rPr>
        <w:t>);</w:t>
      </w:r>
      <w:proofErr w:type="gramEnd"/>
      <w:r w:rsidRPr="008401B9">
        <w:rPr>
          <w:rFonts w:ascii="Times New Roman" w:hAnsi="Times New Roman" w:cs="Times New Roman"/>
        </w:rPr>
        <w:t xml:space="preserve"> </w:t>
      </w:r>
    </w:p>
    <w:p w14:paraId="637E499E"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7EDB2303" w14:textId="77777777" w:rsidR="000703E7" w:rsidRPr="008401B9" w:rsidRDefault="000703E7" w:rsidP="000703E7">
      <w:pPr>
        <w:numPr>
          <w:ilvl w:val="1"/>
          <w:numId w:val="31"/>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Providing the reports required under this Agreement in a timely manner and satisfactory to UN Women, and furnishing any other information relating to the Work and the use of any funds and Property that UN Women may reasonably ask </w:t>
      </w:r>
      <w:proofErr w:type="gramStart"/>
      <w:r w:rsidRPr="008401B9">
        <w:rPr>
          <w:rFonts w:ascii="Times New Roman" w:hAnsi="Times New Roman" w:cs="Times New Roman"/>
        </w:rPr>
        <w:t>for;</w:t>
      </w:r>
      <w:proofErr w:type="gramEnd"/>
      <w:r w:rsidRPr="008401B9">
        <w:rPr>
          <w:rFonts w:ascii="Times New Roman" w:hAnsi="Times New Roman" w:cs="Times New Roman"/>
        </w:rPr>
        <w:t xml:space="preserve"> </w:t>
      </w:r>
    </w:p>
    <w:p w14:paraId="37DB2A85"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6DFAF0AD" w14:textId="77777777" w:rsidR="000703E7" w:rsidRPr="008401B9" w:rsidRDefault="000703E7" w:rsidP="000703E7">
      <w:pPr>
        <w:numPr>
          <w:ilvl w:val="1"/>
          <w:numId w:val="31"/>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Exercising a high standard of care when handling and administering the funds and Property provided to it by UN </w:t>
      </w:r>
      <w:proofErr w:type="gramStart"/>
      <w:r w:rsidRPr="008401B9">
        <w:rPr>
          <w:rFonts w:ascii="Times New Roman" w:hAnsi="Times New Roman" w:cs="Times New Roman"/>
        </w:rPr>
        <w:t>Women;</w:t>
      </w:r>
      <w:proofErr w:type="gramEnd"/>
      <w:r w:rsidRPr="008401B9">
        <w:rPr>
          <w:rFonts w:ascii="Times New Roman" w:hAnsi="Times New Roman" w:cs="Times New Roman"/>
        </w:rPr>
        <w:t xml:space="preserve">  </w:t>
      </w:r>
    </w:p>
    <w:p w14:paraId="4EF01E2C"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6CC26B9A" w14:textId="77777777" w:rsidR="000703E7" w:rsidRPr="008401B9" w:rsidRDefault="000703E7" w:rsidP="000703E7">
      <w:pPr>
        <w:numPr>
          <w:ilvl w:val="1"/>
          <w:numId w:val="31"/>
        </w:numPr>
        <w:spacing w:after="4" w:line="248" w:lineRule="auto"/>
        <w:ind w:right="126" w:hanging="360"/>
        <w:jc w:val="both"/>
        <w:rPr>
          <w:rFonts w:ascii="Times New Roman" w:hAnsi="Times New Roman" w:cs="Times New Roman"/>
        </w:rPr>
      </w:pPr>
      <w:r w:rsidRPr="008401B9">
        <w:rPr>
          <w:rFonts w:ascii="Times New Roman" w:hAnsi="Times New Roman" w:cs="Times New Roman"/>
        </w:rPr>
        <w:t>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sign the written statement set forth in Article V, section 5 (c). </w:t>
      </w:r>
    </w:p>
    <w:p w14:paraId="79A6E92E"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134C7BD4"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78374011"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7AA1B406"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 xml:space="preserve">Full name of Partner Authorized Official:  </w:t>
      </w:r>
    </w:p>
    <w:p w14:paraId="28844118"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74C1F362"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shd w:val="clear" w:color="auto" w:fill="D3D3D3"/>
        </w:rPr>
        <w:lastRenderedPageBreak/>
        <w:t>Name: [enter name]</w:t>
      </w:r>
      <w:r w:rsidRPr="008401B9">
        <w:rPr>
          <w:rFonts w:ascii="Times New Roman" w:hAnsi="Times New Roman" w:cs="Times New Roman"/>
        </w:rPr>
        <w:t xml:space="preserve"> </w:t>
      </w:r>
    </w:p>
    <w:p w14:paraId="4FA2E33F"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36F4D06A"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rPr>
        <w:t xml:space="preserve">Title: </w:t>
      </w:r>
      <w:r w:rsidRPr="008401B9">
        <w:rPr>
          <w:rFonts w:ascii="Times New Roman" w:hAnsi="Times New Roman" w:cs="Times New Roman"/>
          <w:shd w:val="clear" w:color="auto" w:fill="D3D3D3"/>
        </w:rPr>
        <w:t>[enter title]</w:t>
      </w:r>
      <w:r w:rsidRPr="008401B9">
        <w:rPr>
          <w:rFonts w:ascii="Times New Roman" w:hAnsi="Times New Roman" w:cs="Times New Roman"/>
        </w:rPr>
        <w:t xml:space="preserve"> </w:t>
      </w:r>
    </w:p>
    <w:p w14:paraId="68EC34E4"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48B60C7C"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 xml:space="preserve">Sample signature: [____________________________] </w:t>
      </w:r>
    </w:p>
    <w:p w14:paraId="0B09BBFB"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0F7D31E0"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50EF1FDD"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rPr>
        <w:t xml:space="preserve">Name: </w:t>
      </w:r>
      <w:r w:rsidRPr="008401B9">
        <w:rPr>
          <w:rFonts w:ascii="Times New Roman" w:hAnsi="Times New Roman" w:cs="Times New Roman"/>
          <w:shd w:val="clear" w:color="auto" w:fill="D3D3D3"/>
        </w:rPr>
        <w:t>[enter name]</w:t>
      </w:r>
      <w:r w:rsidRPr="008401B9">
        <w:rPr>
          <w:rFonts w:ascii="Times New Roman" w:hAnsi="Times New Roman" w:cs="Times New Roman"/>
        </w:rPr>
        <w:t xml:space="preserve"> </w:t>
      </w:r>
    </w:p>
    <w:p w14:paraId="00A631B0"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02CCDC99"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rPr>
        <w:t xml:space="preserve">Title: </w:t>
      </w:r>
      <w:r w:rsidRPr="008401B9">
        <w:rPr>
          <w:rFonts w:ascii="Times New Roman" w:hAnsi="Times New Roman" w:cs="Times New Roman"/>
          <w:shd w:val="clear" w:color="auto" w:fill="D3D3D3"/>
        </w:rPr>
        <w:t>[enter title]</w:t>
      </w:r>
      <w:r w:rsidRPr="008401B9">
        <w:rPr>
          <w:rFonts w:ascii="Times New Roman" w:hAnsi="Times New Roman" w:cs="Times New Roman"/>
        </w:rPr>
        <w:t xml:space="preserve"> </w:t>
      </w:r>
    </w:p>
    <w:p w14:paraId="08377AC8"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536DF52D"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 xml:space="preserve">Sample signature: [____________________________] </w:t>
      </w:r>
    </w:p>
    <w:p w14:paraId="3C63987C"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53DDA550"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It is understood, for the avoidance of doubt, that any removals from or amendments to the (list of) Partner Authorized Official</w:t>
      </w:r>
      <w:r w:rsidRPr="008401B9">
        <w:rPr>
          <w:rFonts w:ascii="Times New Roman" w:eastAsia="Times New Roman" w:hAnsi="Times New Roman" w:cs="Times New Roman"/>
          <w:b/>
        </w:rPr>
        <w:t>/</w:t>
      </w:r>
      <w:r w:rsidRPr="008401B9">
        <w:rPr>
          <w:rFonts w:ascii="Times New Roman" w:hAnsi="Times New Roman" w:cs="Times New Roman"/>
        </w:rPr>
        <w:t xml:space="preserve">s identified above shall require a written amendment to this Agreement in accordance with Article 19.0 of the General Terms and Conditions for Partner Agreements. </w:t>
      </w:r>
    </w:p>
    <w:p w14:paraId="791BC6D9"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39A87C67" w14:textId="77777777" w:rsidR="000703E7" w:rsidRPr="008401B9" w:rsidRDefault="000703E7" w:rsidP="000703E7">
      <w:pPr>
        <w:numPr>
          <w:ilvl w:val="0"/>
          <w:numId w:val="32"/>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In relation to Sexual Exploitation and Sexual Abuse: </w:t>
      </w:r>
    </w:p>
    <w:p w14:paraId="0FB941C7"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511D3846" w14:textId="77777777" w:rsidR="000703E7" w:rsidRPr="008401B9" w:rsidRDefault="000703E7" w:rsidP="000703E7">
      <w:pPr>
        <w:ind w:left="2052" w:hanging="307"/>
        <w:jc w:val="both"/>
        <w:rPr>
          <w:rFonts w:ascii="Times New Roman" w:hAnsi="Times New Roman" w:cs="Times New Roman"/>
        </w:rPr>
      </w:pPr>
      <w:r w:rsidRPr="008401B9">
        <w:rPr>
          <w:rFonts w:ascii="Times New Roman" w:hAnsi="Times New Roman" w:cs="Times New Roman"/>
        </w:rPr>
        <w:t>i.</w:t>
      </w:r>
      <w:r w:rsidRPr="008401B9">
        <w:rPr>
          <w:rFonts w:ascii="Times New Roman" w:eastAsia="Arial" w:hAnsi="Times New Roman" w:cs="Times New Roman"/>
        </w:rPr>
        <w:t xml:space="preserve"> </w:t>
      </w:r>
      <w:r w:rsidRPr="008401B9">
        <w:rPr>
          <w:rFonts w:ascii="Times New Roman" w:hAnsi="Times New Roman" w:cs="Times New Roman"/>
        </w:rPr>
        <w:t xml:space="preserve">Undertaking that the Partner accepts the standards of conduct set out in section 3 of ST/SGB/2003/13 including, </w:t>
      </w:r>
      <w:r w:rsidRPr="008401B9">
        <w:rPr>
          <w:rFonts w:ascii="Times New Roman" w:eastAsia="Times New Roman" w:hAnsi="Times New Roman" w:cs="Times New Roman"/>
        </w:rPr>
        <w:t>inter alia</w:t>
      </w:r>
      <w:r w:rsidRPr="008401B9">
        <w:rPr>
          <w:rFonts w:ascii="Times New Roman" w:hAnsi="Times New Roman" w:cs="Times New Roman"/>
        </w:rPr>
        <w:t xml:space="preserve">: </w:t>
      </w:r>
    </w:p>
    <w:p w14:paraId="6904AC1F"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734C012B" w14:textId="77777777" w:rsidR="000703E7" w:rsidRPr="008401B9" w:rsidRDefault="000703E7" w:rsidP="000703E7">
      <w:pPr>
        <w:numPr>
          <w:ilvl w:val="1"/>
          <w:numId w:val="32"/>
        </w:numPr>
        <w:spacing w:after="4" w:line="248" w:lineRule="auto"/>
        <w:ind w:right="127" w:hanging="450"/>
        <w:jc w:val="both"/>
        <w:rPr>
          <w:rFonts w:ascii="Times New Roman" w:hAnsi="Times New Roman" w:cs="Times New Roman"/>
        </w:rPr>
      </w:pPr>
      <w:r w:rsidRPr="008401B9">
        <w:rPr>
          <w:rFonts w:ascii="Times New Roman" w:hAnsi="Times New Roman" w:cs="Times New Roman"/>
        </w:rPr>
        <w:t xml:space="preserve">Acknowledging that Sexual Exploitation and Sexual Abuse are strictly prohibited. The Partner, any of its employees, personnel, sub-contractors and others engaged to perform the Work shall not engage in Sexual Exploitation or Sexual Abuse. </w:t>
      </w:r>
    </w:p>
    <w:p w14:paraId="45D5BBA4" w14:textId="77777777" w:rsidR="000703E7" w:rsidRPr="008401B9" w:rsidRDefault="000703E7" w:rsidP="000703E7">
      <w:pPr>
        <w:spacing w:after="5"/>
        <w:ind w:left="1602"/>
        <w:jc w:val="both"/>
        <w:rPr>
          <w:rFonts w:ascii="Times New Roman" w:hAnsi="Times New Roman" w:cs="Times New Roman"/>
        </w:rPr>
      </w:pPr>
      <w:r w:rsidRPr="008401B9">
        <w:rPr>
          <w:rFonts w:ascii="Times New Roman" w:hAnsi="Times New Roman" w:cs="Times New Roman"/>
        </w:rPr>
        <w:t xml:space="preserve"> </w:t>
      </w:r>
    </w:p>
    <w:p w14:paraId="338C6782" w14:textId="77777777" w:rsidR="000703E7" w:rsidRPr="008401B9" w:rsidRDefault="000703E7" w:rsidP="000703E7">
      <w:pPr>
        <w:numPr>
          <w:ilvl w:val="1"/>
          <w:numId w:val="32"/>
        </w:numPr>
        <w:spacing w:after="4" w:line="248" w:lineRule="auto"/>
        <w:ind w:right="127" w:hanging="450"/>
        <w:jc w:val="both"/>
        <w:rPr>
          <w:rFonts w:ascii="Times New Roman" w:hAnsi="Times New Roman" w:cs="Times New Roman"/>
        </w:rPr>
      </w:pPr>
      <w:r w:rsidRPr="008401B9">
        <w:rPr>
          <w:rFonts w:ascii="Times New Roman" w:hAnsi="Times New Roman" w:cs="Times New Roman"/>
        </w:rPr>
        <w:t xml:space="preserve">Acknowledging the following specific standards:  </w:t>
      </w:r>
    </w:p>
    <w:p w14:paraId="2C6BB367"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3ACE53B4" w14:textId="77777777" w:rsidR="000703E7" w:rsidRPr="008401B9" w:rsidRDefault="000703E7" w:rsidP="000703E7">
      <w:pPr>
        <w:numPr>
          <w:ilvl w:val="3"/>
          <w:numId w:val="33"/>
        </w:numPr>
        <w:spacing w:after="4" w:line="248" w:lineRule="auto"/>
        <w:ind w:right="253" w:hanging="450"/>
        <w:jc w:val="both"/>
        <w:rPr>
          <w:rFonts w:ascii="Times New Roman" w:hAnsi="Times New Roman" w:cs="Times New Roman"/>
        </w:rPr>
      </w:pPr>
      <w:r w:rsidRPr="008401B9">
        <w:rPr>
          <w:rFonts w:ascii="Times New Roman" w:hAnsi="Times New Roman" w:cs="Times New Roman"/>
        </w:rPr>
        <w:t xml:space="preserve">Sexual activity with any person less than eighteen years of age (“child”), regardless of any laws relating to the age of majority or to consent, shall constitute the Sexual Exploitation and Sexual Abuse of such person. Mistaken belief in the age of a child shall not constitute a </w:t>
      </w:r>
      <w:proofErr w:type="spellStart"/>
      <w:r w:rsidRPr="008401B9">
        <w:rPr>
          <w:rFonts w:ascii="Times New Roman" w:hAnsi="Times New Roman" w:cs="Times New Roman"/>
        </w:rPr>
        <w:t>defense</w:t>
      </w:r>
      <w:proofErr w:type="spellEnd"/>
      <w:r w:rsidRPr="008401B9">
        <w:rPr>
          <w:rFonts w:ascii="Times New Roman" w:hAnsi="Times New Roman" w:cs="Times New Roman"/>
        </w:rPr>
        <w:t xml:space="preserve"> under this Agreement. </w:t>
      </w:r>
    </w:p>
    <w:p w14:paraId="186DFFB4" w14:textId="77777777" w:rsidR="000703E7" w:rsidRPr="008401B9" w:rsidRDefault="000703E7" w:rsidP="000703E7">
      <w:pPr>
        <w:numPr>
          <w:ilvl w:val="3"/>
          <w:numId w:val="33"/>
        </w:numPr>
        <w:spacing w:after="4" w:line="248" w:lineRule="auto"/>
        <w:ind w:right="253" w:hanging="450"/>
        <w:jc w:val="both"/>
        <w:rPr>
          <w:rFonts w:ascii="Times New Roman" w:hAnsi="Times New Roman" w:cs="Times New Roman"/>
        </w:rPr>
      </w:pPr>
      <w:r w:rsidRPr="008401B9">
        <w:rPr>
          <w:rFonts w:ascii="Times New Roman" w:hAnsi="Times New Roman" w:cs="Times New Roman"/>
        </w:rPr>
        <w:t xml:space="preserve">The exchange or promise of exchange of any money, employment, goods, services, or other thing of value, for sex, including sexual </w:t>
      </w:r>
      <w:proofErr w:type="spellStart"/>
      <w:r w:rsidRPr="008401B9">
        <w:rPr>
          <w:rFonts w:ascii="Times New Roman" w:hAnsi="Times New Roman" w:cs="Times New Roman"/>
        </w:rPr>
        <w:t>favors</w:t>
      </w:r>
      <w:proofErr w:type="spellEnd"/>
      <w:r w:rsidRPr="008401B9">
        <w:rPr>
          <w:rFonts w:ascii="Times New Roman" w:hAnsi="Times New Roman" w:cs="Times New Roman"/>
        </w:rPr>
        <w:t xml:space="preserve"> or sexual activities, shall constitute Sexual Exploitation and Sexual Abuse. </w:t>
      </w:r>
    </w:p>
    <w:p w14:paraId="4EF751AA" w14:textId="77777777" w:rsidR="000703E7" w:rsidRPr="008401B9" w:rsidRDefault="000703E7" w:rsidP="000703E7">
      <w:pPr>
        <w:numPr>
          <w:ilvl w:val="3"/>
          <w:numId w:val="33"/>
        </w:numPr>
        <w:spacing w:after="4" w:line="248" w:lineRule="auto"/>
        <w:ind w:right="253" w:hanging="450"/>
        <w:jc w:val="both"/>
        <w:rPr>
          <w:rFonts w:ascii="Times New Roman" w:hAnsi="Times New Roman" w:cs="Times New Roman"/>
        </w:rPr>
      </w:pPr>
      <w:r w:rsidRPr="008401B9">
        <w:rPr>
          <w:rFonts w:ascii="Times New Roman" w:hAnsi="Times New Roman" w:cs="Times New Roman"/>
        </w:rPr>
        <w:t xml:space="preserve">Sexual relationships between Partner’s employees, personnel, subcontractors and others engaged to perform the Work and beneficiaries of assistance, since they are based on inherently unequal power dynamics, undermine the credibility and integrity of the work of UN Women and are strongly discouraged. </w:t>
      </w:r>
    </w:p>
    <w:p w14:paraId="5FEA0EE2" w14:textId="77777777" w:rsidR="000703E7" w:rsidRPr="008401B9" w:rsidRDefault="000703E7" w:rsidP="000703E7">
      <w:pPr>
        <w:numPr>
          <w:ilvl w:val="2"/>
          <w:numId w:val="32"/>
        </w:numPr>
        <w:spacing w:after="4" w:line="248" w:lineRule="auto"/>
        <w:ind w:right="253" w:hanging="440"/>
        <w:jc w:val="both"/>
        <w:rPr>
          <w:rFonts w:ascii="Times New Roman" w:hAnsi="Times New Roman" w:cs="Times New Roman"/>
        </w:rPr>
      </w:pPr>
      <w:r w:rsidRPr="008401B9">
        <w:rPr>
          <w:rFonts w:ascii="Times New Roman" w:hAnsi="Times New Roman" w:cs="Times New Roman"/>
        </w:rPr>
        <w:t xml:space="preserve">The Partner must take all appropriate measures to prevent Sexual Exploitation and Sexual Abuse by anyone including any of its employees, personnel, subcontractors and others engaged to perform the Work. </w:t>
      </w:r>
    </w:p>
    <w:p w14:paraId="3149E2D9"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7A906423" w14:textId="77777777" w:rsidR="000703E7" w:rsidRPr="008401B9" w:rsidRDefault="000703E7" w:rsidP="000703E7">
      <w:pPr>
        <w:numPr>
          <w:ilvl w:val="2"/>
          <w:numId w:val="32"/>
        </w:numPr>
        <w:spacing w:after="4" w:line="248" w:lineRule="auto"/>
        <w:ind w:right="253" w:hanging="440"/>
        <w:jc w:val="both"/>
        <w:rPr>
          <w:rFonts w:ascii="Times New Roman" w:hAnsi="Times New Roman" w:cs="Times New Roman"/>
        </w:rPr>
      </w:pPr>
      <w:r w:rsidRPr="008401B9">
        <w:rPr>
          <w:rFonts w:ascii="Times New Roman" w:hAnsi="Times New Roman" w:cs="Times New Roman"/>
        </w:rPr>
        <w:lastRenderedPageBreak/>
        <w:t xml:space="preserve">Acknowledging that UN Women will apply a policy of “zero tolerance” </w:t>
      </w:r>
      <w:proofErr w:type="gramStart"/>
      <w:r w:rsidRPr="008401B9">
        <w:rPr>
          <w:rFonts w:ascii="Times New Roman" w:hAnsi="Times New Roman" w:cs="Times New Roman"/>
        </w:rPr>
        <w:t>with regard to</w:t>
      </w:r>
      <w:proofErr w:type="gramEnd"/>
      <w:r w:rsidRPr="008401B9">
        <w:rPr>
          <w:rFonts w:ascii="Times New Roman" w:hAnsi="Times New Roman" w:cs="Times New Roman"/>
        </w:rPr>
        <w:t xml:space="preserve"> Sexual Exploitation and Sexual Abuse including in respect to the Partner, its employees, agents or any other persons engaged by Partner to perform any services under this Agreement. </w:t>
      </w:r>
    </w:p>
    <w:p w14:paraId="105E9398"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1750F1E2" w14:textId="77777777" w:rsidR="000703E7" w:rsidRPr="008401B9" w:rsidRDefault="000703E7" w:rsidP="000703E7">
      <w:pPr>
        <w:numPr>
          <w:ilvl w:val="2"/>
          <w:numId w:val="32"/>
        </w:numPr>
        <w:spacing w:after="4" w:line="248" w:lineRule="auto"/>
        <w:ind w:right="253" w:hanging="440"/>
        <w:jc w:val="both"/>
        <w:rPr>
          <w:rFonts w:ascii="Times New Roman" w:hAnsi="Times New Roman" w:cs="Times New Roman"/>
        </w:rPr>
      </w:pPr>
      <w:r w:rsidRPr="008401B9">
        <w:rPr>
          <w:rFonts w:ascii="Times New Roman" w:hAnsi="Times New Roman" w:cs="Times New Roman"/>
        </w:rPr>
        <w:t xml:space="preserve">Reporting to UN Women and investigating any allegation of Sexual Exploitation and Sexual Abuse as such allegations arise in the context of the Work as set forth in 14.3 of the General Terms and Conditions. </w:t>
      </w:r>
    </w:p>
    <w:p w14:paraId="175C1F68"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442D8404" w14:textId="77777777" w:rsidR="000703E7" w:rsidRPr="008401B9" w:rsidRDefault="000703E7" w:rsidP="000703E7">
      <w:pPr>
        <w:numPr>
          <w:ilvl w:val="2"/>
          <w:numId w:val="32"/>
        </w:numPr>
        <w:spacing w:after="4" w:line="248" w:lineRule="auto"/>
        <w:ind w:right="253" w:hanging="440"/>
        <w:jc w:val="both"/>
        <w:rPr>
          <w:rFonts w:ascii="Times New Roman" w:hAnsi="Times New Roman" w:cs="Times New Roman"/>
        </w:rPr>
      </w:pPr>
      <w:r w:rsidRPr="008401B9">
        <w:rPr>
          <w:rFonts w:ascii="Times New Roman" w:hAnsi="Times New Roman" w:cs="Times New Roman"/>
        </w:rPr>
        <w:t>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w:t>
      </w:r>
      <w:hyperlink r:id="rId38">
        <w:r w:rsidRPr="008401B9">
          <w:rPr>
            <w:rFonts w:ascii="Times New Roman" w:hAnsi="Times New Roman" w:cs="Times New Roman"/>
          </w:rPr>
          <w:t xml:space="preserve"> </w:t>
        </w:r>
      </w:hyperlink>
      <w:hyperlink r:id="rId39">
        <w:r w:rsidRPr="008401B9">
          <w:rPr>
            <w:rFonts w:ascii="Times New Roman" w:hAnsi="Times New Roman" w:cs="Times New Roman"/>
            <w:u w:val="single" w:color="000000"/>
          </w:rPr>
          <w:t>https://agora.unicef.org/course/info.php?id=7380</w:t>
        </w:r>
      </w:hyperlink>
      <w:hyperlink r:id="rId40">
        <w:r w:rsidRPr="008401B9">
          <w:rPr>
            <w:rFonts w:ascii="Times New Roman" w:hAnsi="Times New Roman" w:cs="Times New Roman"/>
          </w:rPr>
          <w:t>.</w:t>
        </w:r>
      </w:hyperlink>
      <w:r w:rsidRPr="008401B9">
        <w:rPr>
          <w:rFonts w:ascii="Times New Roman" w:hAnsi="Times New Roman" w:cs="Times New Roman"/>
        </w:rPr>
        <w:t xml:space="preserve"> </w:t>
      </w:r>
    </w:p>
    <w:p w14:paraId="212E5FE0"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0B20E6BA" w14:textId="77777777" w:rsidR="000703E7" w:rsidRPr="008401B9" w:rsidRDefault="000703E7" w:rsidP="000703E7">
      <w:pPr>
        <w:numPr>
          <w:ilvl w:val="0"/>
          <w:numId w:val="32"/>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In relation to Fraud: </w:t>
      </w:r>
    </w:p>
    <w:p w14:paraId="08401297"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1D15D3FE" w14:textId="77777777" w:rsidR="000703E7" w:rsidRPr="008401B9" w:rsidRDefault="000703E7" w:rsidP="000703E7">
      <w:pPr>
        <w:numPr>
          <w:ilvl w:val="2"/>
          <w:numId w:val="34"/>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Reviewing and taking note of the </w:t>
      </w:r>
      <w:hyperlink r:id="rId41">
        <w:r w:rsidRPr="008401B9">
          <w:rPr>
            <w:rFonts w:ascii="Times New Roman" w:hAnsi="Times New Roman" w:cs="Times New Roman"/>
            <w:color w:val="0000FF"/>
            <w:u w:val="single" w:color="0000FF"/>
          </w:rPr>
          <w:t>UN Women Anti-Fraud Policy</w:t>
        </w:r>
      </w:hyperlink>
      <w:hyperlink r:id="rId42">
        <w:r w:rsidRPr="008401B9">
          <w:rPr>
            <w:rFonts w:ascii="Times New Roman" w:hAnsi="Times New Roman" w:cs="Times New Roman"/>
          </w:rPr>
          <w:t xml:space="preserve"> </w:t>
        </w:r>
      </w:hyperlink>
      <w:r w:rsidRPr="008401B9">
        <w:rPr>
          <w:rFonts w:ascii="Times New Roman" w:hAnsi="Times New Roman" w:cs="Times New Roman"/>
        </w:rPr>
        <w:t xml:space="preserve">(or such other URL as UN Women may from time to time decide). </w:t>
      </w:r>
    </w:p>
    <w:p w14:paraId="69728665" w14:textId="77777777" w:rsidR="000703E7" w:rsidRPr="008401B9" w:rsidRDefault="000703E7" w:rsidP="000703E7">
      <w:pPr>
        <w:spacing w:after="6"/>
        <w:ind w:left="1872"/>
        <w:jc w:val="both"/>
        <w:rPr>
          <w:rFonts w:ascii="Times New Roman" w:hAnsi="Times New Roman" w:cs="Times New Roman"/>
        </w:rPr>
      </w:pPr>
      <w:r w:rsidRPr="008401B9">
        <w:rPr>
          <w:rFonts w:ascii="Times New Roman" w:hAnsi="Times New Roman" w:cs="Times New Roman"/>
        </w:rPr>
        <w:t xml:space="preserve"> </w:t>
      </w:r>
    </w:p>
    <w:p w14:paraId="699AC9B3" w14:textId="77777777" w:rsidR="000703E7" w:rsidRPr="008401B9" w:rsidRDefault="000703E7" w:rsidP="000703E7">
      <w:pPr>
        <w:numPr>
          <w:ilvl w:val="2"/>
          <w:numId w:val="34"/>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Having a written fraud prevention and fraud awareness policy in place, which at a minimum shall provide a system to prevent, detect, report, address and follow-up on fraud, corruption and other wrongdoing. </w:t>
      </w:r>
    </w:p>
    <w:p w14:paraId="7238BF47"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060EEC2D" w14:textId="77777777" w:rsidR="000703E7" w:rsidRPr="008401B9" w:rsidRDefault="000703E7" w:rsidP="000703E7">
      <w:pPr>
        <w:numPr>
          <w:ilvl w:val="2"/>
          <w:numId w:val="34"/>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Reporting to UN Women any allegation of fraud as such allegations arises in the context of the Work as set forth in 14.3 c of the General Terms and </w:t>
      </w:r>
      <w:proofErr w:type="gramStart"/>
      <w:r w:rsidRPr="008401B9">
        <w:rPr>
          <w:rFonts w:ascii="Times New Roman" w:hAnsi="Times New Roman" w:cs="Times New Roman"/>
        </w:rPr>
        <w:t>Conditions;</w:t>
      </w:r>
      <w:proofErr w:type="gramEnd"/>
      <w:r w:rsidRPr="008401B9">
        <w:rPr>
          <w:rFonts w:ascii="Times New Roman" w:hAnsi="Times New Roman" w:cs="Times New Roman"/>
        </w:rPr>
        <w:t xml:space="preserve">  </w:t>
      </w:r>
    </w:p>
    <w:p w14:paraId="058724B0" w14:textId="77777777" w:rsidR="000703E7" w:rsidRPr="008401B9" w:rsidRDefault="000703E7" w:rsidP="000703E7">
      <w:pPr>
        <w:spacing w:after="6"/>
        <w:ind w:left="1872"/>
        <w:jc w:val="both"/>
        <w:rPr>
          <w:rFonts w:ascii="Times New Roman" w:hAnsi="Times New Roman" w:cs="Times New Roman"/>
        </w:rPr>
      </w:pPr>
      <w:r w:rsidRPr="008401B9">
        <w:rPr>
          <w:rFonts w:ascii="Times New Roman" w:hAnsi="Times New Roman" w:cs="Times New Roman"/>
        </w:rPr>
        <w:t xml:space="preserve"> </w:t>
      </w:r>
    </w:p>
    <w:p w14:paraId="2C97191A" w14:textId="77777777" w:rsidR="000703E7" w:rsidRPr="008401B9" w:rsidRDefault="000703E7" w:rsidP="000703E7">
      <w:pPr>
        <w:numPr>
          <w:ilvl w:val="2"/>
          <w:numId w:val="34"/>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Acknowledging that any fraud may lead to the imposition by UN Women of sanctions (including censure or ineligibility/debarment) </w:t>
      </w:r>
      <w:proofErr w:type="gramStart"/>
      <w:r w:rsidRPr="008401B9">
        <w:rPr>
          <w:rFonts w:ascii="Times New Roman" w:hAnsi="Times New Roman" w:cs="Times New Roman"/>
        </w:rPr>
        <w:t>with regard to</w:t>
      </w:r>
      <w:proofErr w:type="gramEnd"/>
      <w:r w:rsidRPr="008401B9">
        <w:rPr>
          <w:rFonts w:ascii="Times New Roman" w:hAnsi="Times New Roman" w:cs="Times New Roman"/>
        </w:rPr>
        <w:t xml:space="preserve"> future transactions with UN Women, at UN Women’s sole discretion and without prejudice to any other right or remedy available to UN Women. </w:t>
      </w:r>
    </w:p>
    <w:p w14:paraId="3BAAD7E2" w14:textId="77777777" w:rsidR="000703E7" w:rsidRPr="008401B9" w:rsidRDefault="000703E7" w:rsidP="000703E7">
      <w:pPr>
        <w:spacing w:after="0"/>
        <w:ind w:left="2022"/>
        <w:jc w:val="both"/>
        <w:rPr>
          <w:rFonts w:ascii="Times New Roman" w:hAnsi="Times New Roman" w:cs="Times New Roman"/>
        </w:rPr>
      </w:pPr>
      <w:r w:rsidRPr="008401B9">
        <w:rPr>
          <w:rFonts w:ascii="Times New Roman" w:hAnsi="Times New Roman" w:cs="Times New Roman"/>
        </w:rPr>
        <w:t xml:space="preserve"> </w:t>
      </w:r>
    </w:p>
    <w:p w14:paraId="2428BFFC" w14:textId="77777777" w:rsidR="000703E7" w:rsidRPr="008401B9" w:rsidRDefault="000703E7" w:rsidP="000703E7">
      <w:pPr>
        <w:numPr>
          <w:ilvl w:val="0"/>
          <w:numId w:val="32"/>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Opening a separate bank account for the funds, if requested by UN Women. </w:t>
      </w:r>
    </w:p>
    <w:p w14:paraId="4A59F9F1"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78D672C1" w14:textId="77777777" w:rsidR="000703E7" w:rsidRPr="008401B9" w:rsidRDefault="000703E7" w:rsidP="000703E7">
      <w:pPr>
        <w:pStyle w:val="Heading1"/>
        <w:ind w:left="729" w:right="92"/>
        <w:jc w:val="center"/>
        <w:rPr>
          <w:i w:val="0"/>
        </w:rPr>
      </w:pPr>
      <w:r w:rsidRPr="008401B9">
        <w:rPr>
          <w:i w:val="0"/>
        </w:rPr>
        <w:t>ARTICLE IV</w:t>
      </w:r>
    </w:p>
    <w:p w14:paraId="55FD5F02" w14:textId="77777777" w:rsidR="000703E7" w:rsidRPr="008401B9" w:rsidRDefault="000703E7" w:rsidP="000703E7">
      <w:pPr>
        <w:pStyle w:val="Heading1"/>
        <w:ind w:left="729" w:right="92"/>
        <w:jc w:val="center"/>
        <w:rPr>
          <w:i w:val="0"/>
        </w:rPr>
      </w:pPr>
      <w:r w:rsidRPr="008401B9">
        <w:rPr>
          <w:i w:val="0"/>
        </w:rPr>
        <w:t>GENERAL RESPONSIBILITIES OF UN WOMEN</w:t>
      </w:r>
    </w:p>
    <w:p w14:paraId="7432A42B" w14:textId="77777777" w:rsidR="000703E7" w:rsidRPr="008401B9" w:rsidRDefault="000703E7" w:rsidP="000703E7">
      <w:pPr>
        <w:spacing w:after="5"/>
        <w:ind w:left="687"/>
        <w:jc w:val="both"/>
        <w:rPr>
          <w:rFonts w:ascii="Times New Roman" w:hAnsi="Times New Roman" w:cs="Times New Roman"/>
        </w:rPr>
      </w:pPr>
      <w:r w:rsidRPr="008401B9">
        <w:rPr>
          <w:rFonts w:ascii="Times New Roman" w:eastAsia="Times New Roman" w:hAnsi="Times New Roman" w:cs="Times New Roman"/>
          <w:b/>
        </w:rPr>
        <w:t xml:space="preserve"> </w:t>
      </w:r>
    </w:p>
    <w:p w14:paraId="55D0FAA8" w14:textId="77777777" w:rsidR="000703E7" w:rsidRPr="008401B9" w:rsidRDefault="000703E7" w:rsidP="000703E7">
      <w:pPr>
        <w:spacing w:after="1" w:line="239" w:lineRule="auto"/>
        <w:ind w:left="877"/>
        <w:jc w:val="both"/>
        <w:rPr>
          <w:rFonts w:ascii="Times New Roman" w:hAnsi="Times New Roman" w:cs="Times New Roman"/>
        </w:rPr>
      </w:pPr>
      <w:r w:rsidRPr="008401B9">
        <w:rPr>
          <w:rFonts w:ascii="Times New Roman" w:hAnsi="Times New Roman" w:cs="Times New Roman"/>
        </w:rPr>
        <w:t>1.</w:t>
      </w:r>
      <w:r w:rsidRPr="008401B9">
        <w:rPr>
          <w:rFonts w:ascii="Times New Roman" w:eastAsia="Arial" w:hAnsi="Times New Roman" w:cs="Times New Roman"/>
        </w:rPr>
        <w:t xml:space="preserve"> </w:t>
      </w:r>
      <w:r w:rsidRPr="008401B9">
        <w:rPr>
          <w:rFonts w:ascii="Times New Roman" w:eastAsia="Arial" w:hAnsi="Times New Roman" w:cs="Times New Roman"/>
        </w:rPr>
        <w:tab/>
      </w:r>
      <w:r w:rsidRPr="008401B9">
        <w:rPr>
          <w:rFonts w:ascii="Times New Roman" w:hAnsi="Times New Roman" w:cs="Times New Roman"/>
        </w:rPr>
        <w:t>UN Women shall contribute to the Work as set forth in this Agreement, including by: (a)</w:t>
      </w:r>
      <w:r w:rsidRPr="008401B9">
        <w:rPr>
          <w:rFonts w:ascii="Times New Roman" w:eastAsia="Arial" w:hAnsi="Times New Roman" w:cs="Times New Roman"/>
        </w:rPr>
        <w:t xml:space="preserve"> </w:t>
      </w:r>
      <w:r w:rsidRPr="008401B9">
        <w:rPr>
          <w:rFonts w:ascii="Times New Roman" w:hAnsi="Times New Roman" w:cs="Times New Roman"/>
        </w:rPr>
        <w:t xml:space="preserve">Commencing and completing the responsibilities allocated to it in this Agreement in a timely manner, provided that all necessary reports and other documents are available, and UN Women is satisfied with the </w:t>
      </w:r>
      <w:proofErr w:type="gramStart"/>
      <w:r w:rsidRPr="008401B9">
        <w:rPr>
          <w:rFonts w:ascii="Times New Roman" w:hAnsi="Times New Roman" w:cs="Times New Roman"/>
        </w:rPr>
        <w:t>same;</w:t>
      </w:r>
      <w:proofErr w:type="gramEnd"/>
      <w:r w:rsidRPr="008401B9">
        <w:rPr>
          <w:rFonts w:ascii="Times New Roman" w:hAnsi="Times New Roman" w:cs="Times New Roman"/>
        </w:rPr>
        <w:t xml:space="preserve">  </w:t>
      </w:r>
    </w:p>
    <w:p w14:paraId="4D2CF4BE"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50B60493" w14:textId="77777777" w:rsidR="000703E7" w:rsidRPr="008401B9" w:rsidRDefault="000703E7" w:rsidP="000703E7">
      <w:pPr>
        <w:numPr>
          <w:ilvl w:val="0"/>
          <w:numId w:val="35"/>
        </w:numPr>
        <w:spacing w:after="4" w:line="248" w:lineRule="auto"/>
        <w:ind w:right="127" w:hanging="360"/>
        <w:jc w:val="both"/>
        <w:rPr>
          <w:rFonts w:ascii="Times New Roman" w:hAnsi="Times New Roman" w:cs="Times New Roman"/>
        </w:rPr>
      </w:pPr>
      <w:r w:rsidRPr="008401B9">
        <w:rPr>
          <w:rFonts w:ascii="Times New Roman" w:hAnsi="Times New Roman" w:cs="Times New Roman"/>
        </w:rPr>
        <w:lastRenderedPageBreak/>
        <w:t xml:space="preserve">Making transfers of funds in accordance with the provisions of this </w:t>
      </w:r>
      <w:proofErr w:type="gramStart"/>
      <w:r w:rsidRPr="008401B9">
        <w:rPr>
          <w:rFonts w:ascii="Times New Roman" w:hAnsi="Times New Roman" w:cs="Times New Roman"/>
        </w:rPr>
        <w:t>Agreement;</w:t>
      </w:r>
      <w:proofErr w:type="gramEnd"/>
      <w:r w:rsidRPr="008401B9">
        <w:rPr>
          <w:rFonts w:ascii="Times New Roman" w:hAnsi="Times New Roman" w:cs="Times New Roman"/>
        </w:rPr>
        <w:t xml:space="preserve">  </w:t>
      </w:r>
    </w:p>
    <w:p w14:paraId="71DA564A"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602D3B62" w14:textId="77777777" w:rsidR="000703E7" w:rsidRPr="008401B9" w:rsidRDefault="000703E7" w:rsidP="000703E7">
      <w:pPr>
        <w:numPr>
          <w:ilvl w:val="0"/>
          <w:numId w:val="35"/>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Making Property available in accordance with the provisions of this </w:t>
      </w:r>
      <w:proofErr w:type="gramStart"/>
      <w:r w:rsidRPr="008401B9">
        <w:rPr>
          <w:rFonts w:ascii="Times New Roman" w:hAnsi="Times New Roman" w:cs="Times New Roman"/>
        </w:rPr>
        <w:t>Agreement;</w:t>
      </w:r>
      <w:proofErr w:type="gramEnd"/>
      <w:r w:rsidRPr="008401B9">
        <w:rPr>
          <w:rFonts w:ascii="Times New Roman" w:hAnsi="Times New Roman" w:cs="Times New Roman"/>
        </w:rPr>
        <w:t xml:space="preserve"> </w:t>
      </w:r>
    </w:p>
    <w:p w14:paraId="424C0B06"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7A4FB8A6" w14:textId="77777777" w:rsidR="000703E7" w:rsidRPr="008401B9" w:rsidRDefault="000703E7" w:rsidP="000703E7">
      <w:pPr>
        <w:numPr>
          <w:ilvl w:val="0"/>
          <w:numId w:val="35"/>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Undertaking and completing monitoring, evaluation and oversight of the </w:t>
      </w:r>
      <w:proofErr w:type="gramStart"/>
      <w:r w:rsidRPr="008401B9">
        <w:rPr>
          <w:rFonts w:ascii="Times New Roman" w:hAnsi="Times New Roman" w:cs="Times New Roman"/>
        </w:rPr>
        <w:t>Work;</w:t>
      </w:r>
      <w:proofErr w:type="gramEnd"/>
      <w:r w:rsidRPr="008401B9">
        <w:rPr>
          <w:rFonts w:ascii="Times New Roman" w:hAnsi="Times New Roman" w:cs="Times New Roman"/>
        </w:rPr>
        <w:t xml:space="preserve"> </w:t>
      </w:r>
    </w:p>
    <w:p w14:paraId="5F6B9F7B"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3ED2102B" w14:textId="77777777" w:rsidR="000703E7" w:rsidRPr="008401B9" w:rsidRDefault="000703E7" w:rsidP="000703E7">
      <w:pPr>
        <w:numPr>
          <w:ilvl w:val="0"/>
          <w:numId w:val="35"/>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Liaising on an ongoing basis, as needed, with the relevant Government (as applicable), other members of the United Nations Country Team, donors, and other </w:t>
      </w:r>
      <w:proofErr w:type="gramStart"/>
      <w:r w:rsidRPr="008401B9">
        <w:rPr>
          <w:rFonts w:ascii="Times New Roman" w:hAnsi="Times New Roman" w:cs="Times New Roman"/>
        </w:rPr>
        <w:t>stakeholders;</w:t>
      </w:r>
      <w:proofErr w:type="gramEnd"/>
      <w:r w:rsidRPr="008401B9">
        <w:rPr>
          <w:rFonts w:ascii="Times New Roman" w:hAnsi="Times New Roman" w:cs="Times New Roman"/>
        </w:rPr>
        <w:t xml:space="preserve">  </w:t>
      </w:r>
    </w:p>
    <w:p w14:paraId="1BC31D56"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27492C4F" w14:textId="77777777" w:rsidR="000703E7" w:rsidRPr="008401B9" w:rsidRDefault="000703E7" w:rsidP="000703E7">
      <w:pPr>
        <w:numPr>
          <w:ilvl w:val="0"/>
          <w:numId w:val="35"/>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Providing training, if stated in the Partner Project Document, overall guidance, oversight, technical assistance and leadership, as appropriate, for the Work, and making itself available for consultations as reasonably requested; and,  </w:t>
      </w:r>
    </w:p>
    <w:p w14:paraId="3D3591CA"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4B26C9F9" w14:textId="77777777" w:rsidR="000703E7" w:rsidRPr="008401B9" w:rsidRDefault="000703E7" w:rsidP="000703E7">
      <w:pPr>
        <w:numPr>
          <w:ilvl w:val="0"/>
          <w:numId w:val="35"/>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Reimbursing the Partner for its Support Costs at the Support Cost Rate. The Partner acknowledges and agrees that the Partner is not entitled to any reimbursement for Support Costs exceeding, or any indirect costs in addition to, the agreed Support Cost Rate. </w:t>
      </w:r>
    </w:p>
    <w:p w14:paraId="2A1F3C43"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B5791E9" w14:textId="77777777" w:rsidR="000703E7" w:rsidRPr="008401B9" w:rsidRDefault="000703E7" w:rsidP="000703E7">
      <w:pPr>
        <w:pStyle w:val="Heading1"/>
        <w:ind w:left="729" w:right="92"/>
        <w:jc w:val="center"/>
        <w:rPr>
          <w:i w:val="0"/>
        </w:rPr>
      </w:pPr>
      <w:r w:rsidRPr="008401B9">
        <w:rPr>
          <w:i w:val="0"/>
        </w:rPr>
        <w:t>ARTICLE V</w:t>
      </w:r>
    </w:p>
    <w:p w14:paraId="39855AA2" w14:textId="77777777" w:rsidR="000703E7" w:rsidRPr="008401B9" w:rsidRDefault="000703E7" w:rsidP="000703E7">
      <w:pPr>
        <w:pStyle w:val="Heading1"/>
        <w:ind w:left="729" w:right="92"/>
        <w:jc w:val="center"/>
        <w:rPr>
          <w:i w:val="0"/>
        </w:rPr>
      </w:pPr>
      <w:r w:rsidRPr="008401B9">
        <w:rPr>
          <w:i w:val="0"/>
        </w:rPr>
        <w:t>FUND REQUESTS</w:t>
      </w:r>
    </w:p>
    <w:p w14:paraId="4BF2BB2A" w14:textId="77777777" w:rsidR="000703E7" w:rsidRPr="008401B9" w:rsidRDefault="000703E7" w:rsidP="000703E7">
      <w:pPr>
        <w:spacing w:after="0"/>
        <w:ind w:left="687"/>
        <w:jc w:val="both"/>
        <w:rPr>
          <w:rFonts w:ascii="Times New Roman" w:hAnsi="Times New Roman" w:cs="Times New Roman"/>
        </w:rPr>
      </w:pPr>
      <w:r w:rsidRPr="008401B9">
        <w:rPr>
          <w:rFonts w:ascii="Times New Roman" w:hAnsi="Times New Roman" w:cs="Times New Roman"/>
        </w:rPr>
        <w:t xml:space="preserve"> </w:t>
      </w:r>
    </w:p>
    <w:p w14:paraId="3A030A95" w14:textId="77777777" w:rsidR="000703E7" w:rsidRPr="008401B9" w:rsidRDefault="000703E7" w:rsidP="000703E7">
      <w:pPr>
        <w:numPr>
          <w:ilvl w:val="0"/>
          <w:numId w:val="36"/>
        </w:numPr>
        <w:spacing w:after="4" w:line="248" w:lineRule="auto"/>
        <w:ind w:right="254" w:hanging="540"/>
        <w:jc w:val="both"/>
        <w:rPr>
          <w:rFonts w:ascii="Times New Roman" w:hAnsi="Times New Roman" w:cs="Times New Roman"/>
        </w:rPr>
      </w:pPr>
      <w:r w:rsidRPr="008401B9">
        <w:rPr>
          <w:rFonts w:ascii="Times New Roman" w:hAnsi="Times New Roman" w:cs="Times New Roman"/>
        </w:rPr>
        <w:t>UN Women shall provide the Partner with funds for the Work, subject to the availability of funds and the terms of this Agreement. UN Women’s funding to the Partner shall not exceed the total amount of [</w:t>
      </w:r>
      <w:r w:rsidRPr="008401B9">
        <w:rPr>
          <w:rFonts w:ascii="Times New Roman" w:hAnsi="Times New Roman" w:cs="Times New Roman"/>
          <w:shd w:val="clear" w:color="auto" w:fill="FFFF00"/>
        </w:rPr>
        <w:t>fill currency and total amount</w:t>
      </w:r>
      <w:r w:rsidRPr="008401B9">
        <w:rPr>
          <w:rFonts w:ascii="Times New Roman" w:hAnsi="Times New Roman" w:cs="Times New Roman"/>
        </w:rPr>
        <w:t xml:space="preserve">] as set forth in the Partner Project Document. UN Women shall provide such funding to the Partner utilizing, at its discretion, any of the following three fund transfer modalities:  </w:t>
      </w:r>
    </w:p>
    <w:p w14:paraId="21B9C52E" w14:textId="77777777" w:rsidR="000703E7" w:rsidRPr="008401B9" w:rsidRDefault="000703E7" w:rsidP="000703E7">
      <w:pPr>
        <w:spacing w:after="0"/>
        <w:ind w:left="1242"/>
        <w:jc w:val="both"/>
        <w:rPr>
          <w:rFonts w:ascii="Times New Roman" w:hAnsi="Times New Roman" w:cs="Times New Roman"/>
        </w:rPr>
      </w:pPr>
      <w:r w:rsidRPr="008401B9">
        <w:rPr>
          <w:rFonts w:ascii="Times New Roman" w:hAnsi="Times New Roman" w:cs="Times New Roman"/>
        </w:rPr>
        <w:t xml:space="preserve"> </w:t>
      </w:r>
    </w:p>
    <w:p w14:paraId="6ECE4163"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Cash advance by UN Women to the </w:t>
      </w:r>
      <w:proofErr w:type="gramStart"/>
      <w:r w:rsidRPr="008401B9">
        <w:rPr>
          <w:rFonts w:ascii="Times New Roman" w:hAnsi="Times New Roman" w:cs="Times New Roman"/>
        </w:rPr>
        <w:t>Partner;</w:t>
      </w:r>
      <w:proofErr w:type="gramEnd"/>
      <w:r w:rsidRPr="008401B9">
        <w:rPr>
          <w:rFonts w:ascii="Times New Roman" w:hAnsi="Times New Roman" w:cs="Times New Roman"/>
        </w:rPr>
        <w:t xml:space="preserve">  </w:t>
      </w:r>
    </w:p>
    <w:p w14:paraId="79AF5E55"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57C2EE52"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Reimbursement by UN Women to the Partner; and,  </w:t>
      </w:r>
    </w:p>
    <w:p w14:paraId="6C3D9AF9"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126F44D6"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Direct payment by UN Women on the Partner’s behalf to the Partner’s vendor or supplier. </w:t>
      </w:r>
    </w:p>
    <w:p w14:paraId="51B07B51"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7A77A764" w14:textId="77777777" w:rsidR="000703E7" w:rsidRPr="008401B9" w:rsidRDefault="000703E7" w:rsidP="000703E7">
      <w:pPr>
        <w:numPr>
          <w:ilvl w:val="0"/>
          <w:numId w:val="36"/>
        </w:numPr>
        <w:spacing w:after="4" w:line="248" w:lineRule="auto"/>
        <w:ind w:right="254" w:hanging="540"/>
        <w:jc w:val="both"/>
        <w:rPr>
          <w:rFonts w:ascii="Times New Roman" w:hAnsi="Times New Roman" w:cs="Times New Roman"/>
        </w:rPr>
      </w:pPr>
      <w:r w:rsidRPr="008401B9">
        <w:rPr>
          <w:rFonts w:ascii="Times New Roman" w:hAnsi="Times New Roman" w:cs="Times New Roman"/>
        </w:rPr>
        <w:t xml:space="preserve">The fund transfers shall be made in </w:t>
      </w:r>
      <w:proofErr w:type="spellStart"/>
      <w:r w:rsidRPr="008401B9">
        <w:rPr>
          <w:rFonts w:ascii="Times New Roman" w:hAnsi="Times New Roman" w:cs="Times New Roman"/>
        </w:rPr>
        <w:t>installments</w:t>
      </w:r>
      <w:proofErr w:type="spellEnd"/>
      <w:r w:rsidRPr="008401B9">
        <w:rPr>
          <w:rFonts w:ascii="Times New Roman" w:hAnsi="Times New Roman" w:cs="Times New Roman"/>
        </w:rPr>
        <w:t xml:space="preserve">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7E33DE64" w14:textId="77777777" w:rsidR="000703E7" w:rsidRPr="008401B9" w:rsidRDefault="000703E7" w:rsidP="000703E7">
      <w:pPr>
        <w:pStyle w:val="Heading2"/>
        <w:ind w:left="0" w:firstLine="720"/>
      </w:pPr>
      <w:r w:rsidRPr="008401B9">
        <w:t>Terms and conditions applicable to all fund transfer modalities</w:t>
      </w:r>
      <w:r w:rsidRPr="008401B9">
        <w:rPr>
          <w:u w:color="000000"/>
        </w:rPr>
        <w:t xml:space="preserve"> </w:t>
      </w:r>
    </w:p>
    <w:p w14:paraId="26E7A5DE"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FD2F75D" w14:textId="77777777" w:rsidR="000703E7" w:rsidRPr="008401B9" w:rsidRDefault="000703E7" w:rsidP="000703E7">
      <w:pPr>
        <w:ind w:left="1260" w:hanging="540"/>
        <w:jc w:val="both"/>
        <w:rPr>
          <w:rFonts w:ascii="Times New Roman" w:hAnsi="Times New Roman" w:cs="Times New Roman"/>
        </w:rPr>
      </w:pPr>
      <w:r w:rsidRPr="008401B9">
        <w:rPr>
          <w:rFonts w:ascii="Times New Roman" w:hAnsi="Times New Roman" w:cs="Times New Roman"/>
        </w:rPr>
        <w:t>3.</w:t>
      </w:r>
      <w:r w:rsidRPr="008401B9">
        <w:rPr>
          <w:rFonts w:ascii="Times New Roman" w:eastAsia="Arial" w:hAnsi="Times New Roman" w:cs="Times New Roman"/>
        </w:rPr>
        <w:t xml:space="preserve">  </w:t>
      </w:r>
      <w:r w:rsidRPr="008401B9">
        <w:rPr>
          <w:rFonts w:ascii="Times New Roman" w:hAnsi="Times New Roman" w:cs="Times New Roman"/>
        </w:rPr>
        <w:t xml:space="preserve">Any request for a fund transfer by the Partner shall </w:t>
      </w:r>
      <w:proofErr w:type="spellStart"/>
      <w:r w:rsidRPr="008401B9">
        <w:rPr>
          <w:rFonts w:ascii="Times New Roman" w:hAnsi="Times New Roman" w:cs="Times New Roman"/>
        </w:rPr>
        <w:t>fulfill</w:t>
      </w:r>
      <w:proofErr w:type="spellEnd"/>
      <w:r w:rsidRPr="008401B9">
        <w:rPr>
          <w:rFonts w:ascii="Times New Roman" w:hAnsi="Times New Roman" w:cs="Times New Roman"/>
        </w:rPr>
        <w:t xml:space="preserve"> the following criteria to the satisfaction of UN Women, failing which UN Women may decide not to </w:t>
      </w:r>
      <w:proofErr w:type="spellStart"/>
      <w:r w:rsidRPr="008401B9">
        <w:rPr>
          <w:rFonts w:ascii="Times New Roman" w:hAnsi="Times New Roman" w:cs="Times New Roman"/>
        </w:rPr>
        <w:t>honor</w:t>
      </w:r>
      <w:proofErr w:type="spellEnd"/>
      <w:r w:rsidRPr="008401B9">
        <w:rPr>
          <w:rFonts w:ascii="Times New Roman" w:hAnsi="Times New Roman" w:cs="Times New Roman"/>
        </w:rPr>
        <w:t xml:space="preserve"> the request in whole or in part:  </w:t>
      </w:r>
    </w:p>
    <w:p w14:paraId="7B6869B9" w14:textId="77777777" w:rsidR="000703E7" w:rsidRPr="008401B9" w:rsidRDefault="000703E7" w:rsidP="000703E7">
      <w:pPr>
        <w:spacing w:after="3"/>
        <w:ind w:left="1440"/>
        <w:rPr>
          <w:rFonts w:ascii="Times New Roman" w:hAnsi="Times New Roman" w:cs="Times New Roman"/>
        </w:rPr>
      </w:pPr>
      <w:r w:rsidRPr="008401B9">
        <w:rPr>
          <w:rFonts w:ascii="Times New Roman" w:hAnsi="Times New Roman" w:cs="Times New Roman"/>
        </w:rPr>
        <w:t xml:space="preserve">  </w:t>
      </w:r>
    </w:p>
    <w:p w14:paraId="6FACCE39" w14:textId="77777777" w:rsidR="000703E7" w:rsidRPr="008401B9" w:rsidRDefault="000703E7" w:rsidP="000703E7">
      <w:pPr>
        <w:numPr>
          <w:ilvl w:val="0"/>
          <w:numId w:val="37"/>
        </w:numPr>
        <w:spacing w:after="1" w:line="239" w:lineRule="auto"/>
        <w:ind w:hanging="360"/>
        <w:jc w:val="both"/>
        <w:rPr>
          <w:rFonts w:ascii="Times New Roman" w:hAnsi="Times New Roman" w:cs="Times New Roman"/>
        </w:rPr>
      </w:pPr>
      <w:r w:rsidRPr="008401B9">
        <w:rPr>
          <w:rFonts w:ascii="Times New Roman" w:hAnsi="Times New Roman" w:cs="Times New Roman"/>
        </w:rPr>
        <w:t xml:space="preserve">The Partner may submit funding requests, using the FACE Form, every three months during the term of the Agreement or more frequently provided that the Work relevant </w:t>
      </w:r>
      <w:r w:rsidRPr="008401B9">
        <w:rPr>
          <w:rFonts w:ascii="Times New Roman" w:hAnsi="Times New Roman" w:cs="Times New Roman"/>
        </w:rPr>
        <w:lastRenderedPageBreak/>
        <w:t xml:space="preserve">for those months has been completed and the corresponding funds expended, and the relevant criteria in the Agreement are satisfied. </w:t>
      </w:r>
    </w:p>
    <w:p w14:paraId="53704FD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6B339E1" w14:textId="77777777" w:rsidR="000703E7" w:rsidRPr="008401B9" w:rsidRDefault="000703E7" w:rsidP="000703E7">
      <w:pPr>
        <w:numPr>
          <w:ilvl w:val="0"/>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FACE Form shall be signed by a Partner Authorized Officer. </w:t>
      </w:r>
    </w:p>
    <w:p w14:paraId="74C0399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D6F23D0" w14:textId="77777777" w:rsidR="000703E7" w:rsidRPr="008401B9" w:rsidRDefault="000703E7" w:rsidP="000703E7">
      <w:pPr>
        <w:numPr>
          <w:ilvl w:val="0"/>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for fund transfer shall be accompanied by the financial and progress reporting as provided in Article VIII. </w:t>
      </w:r>
    </w:p>
    <w:p w14:paraId="7BBDAC10"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367EE949" w14:textId="77777777" w:rsidR="000703E7" w:rsidRPr="008401B9" w:rsidRDefault="000703E7" w:rsidP="000703E7">
      <w:pPr>
        <w:numPr>
          <w:ilvl w:val="0"/>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amount and purpose of the request shall be consistent with the provisions of this Agreement. </w:t>
      </w:r>
    </w:p>
    <w:p w14:paraId="3DC85895"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9FB1569" w14:textId="77777777" w:rsidR="000703E7" w:rsidRPr="008401B9" w:rsidRDefault="000703E7" w:rsidP="000703E7">
      <w:pPr>
        <w:numPr>
          <w:ilvl w:val="0"/>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shall be reasonable and justified under principles of sound financial management, in particular the principles of value for money and cost-effectiveness.  </w:t>
      </w:r>
    </w:p>
    <w:p w14:paraId="40712959"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04C0AC1" w14:textId="77777777" w:rsidR="000703E7" w:rsidRPr="008401B9" w:rsidRDefault="000703E7" w:rsidP="000703E7">
      <w:pPr>
        <w:numPr>
          <w:ilvl w:val="0"/>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Prior fund transfers shall have been reported on to UN Women’s satisfaction in accordance with Article VIII.  </w:t>
      </w:r>
    </w:p>
    <w:p w14:paraId="10457CA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4CB299E" w14:textId="77777777" w:rsidR="000703E7" w:rsidRPr="008401B9" w:rsidRDefault="000703E7" w:rsidP="000703E7">
      <w:pPr>
        <w:numPr>
          <w:ilvl w:val="0"/>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1108794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D215B55" w14:textId="77777777" w:rsidR="000703E7" w:rsidRPr="008401B9" w:rsidRDefault="000703E7" w:rsidP="000703E7">
      <w:pPr>
        <w:numPr>
          <w:ilvl w:val="0"/>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There shall be no other grounds for believing the expenditure is in contravention of this Agreement, including the Partner Project Document. </w:t>
      </w:r>
    </w:p>
    <w:p w14:paraId="53B98ABE" w14:textId="77777777" w:rsidR="000703E7" w:rsidRPr="008401B9" w:rsidRDefault="000703E7" w:rsidP="000703E7">
      <w:pPr>
        <w:spacing w:after="0"/>
        <w:ind w:left="1620"/>
        <w:rPr>
          <w:rFonts w:ascii="Times New Roman" w:hAnsi="Times New Roman" w:cs="Times New Roman"/>
        </w:rPr>
      </w:pPr>
      <w:r w:rsidRPr="008401B9">
        <w:rPr>
          <w:rFonts w:ascii="Times New Roman" w:hAnsi="Times New Roman" w:cs="Times New Roman"/>
        </w:rPr>
        <w:t xml:space="preserve"> </w:t>
      </w:r>
    </w:p>
    <w:p w14:paraId="100C8413" w14:textId="77777777" w:rsidR="000703E7" w:rsidRPr="008401B9" w:rsidRDefault="000703E7" w:rsidP="000703E7">
      <w:pPr>
        <w:pStyle w:val="Heading2"/>
        <w:ind w:left="715"/>
      </w:pPr>
      <w:r w:rsidRPr="008401B9">
        <w:t>Specific procedures for each fund transfer modality</w:t>
      </w:r>
      <w:r w:rsidRPr="008401B9">
        <w:rPr>
          <w:u w:color="000000"/>
        </w:rPr>
        <w:t xml:space="preserve"> </w:t>
      </w:r>
    </w:p>
    <w:p w14:paraId="4B3399B4"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159C6F33" w14:textId="77777777" w:rsidR="000703E7" w:rsidRPr="008401B9" w:rsidRDefault="000703E7" w:rsidP="000703E7">
      <w:pPr>
        <w:numPr>
          <w:ilvl w:val="0"/>
          <w:numId w:val="38"/>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Requests for cash advances:  </w:t>
      </w:r>
    </w:p>
    <w:p w14:paraId="2D62C514"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412F6A08"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funding requests for cash advances, using the FACE Form, every three months during the term of the Agreement except as set forth in sections (b) and (c) below. </w:t>
      </w:r>
    </w:p>
    <w:p w14:paraId="53037F9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843612F"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the first funding request for a cash advance as soon as both Parties have signed this Agreement. </w:t>
      </w:r>
    </w:p>
    <w:p w14:paraId="5BF415E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3DF9F45F"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requests more frequently than every three months in accordance with section 3 above. </w:t>
      </w:r>
    </w:p>
    <w:p w14:paraId="3920C118" w14:textId="77777777" w:rsidR="000703E7" w:rsidRPr="008401B9" w:rsidRDefault="000703E7" w:rsidP="000703E7">
      <w:pPr>
        <w:spacing w:after="5"/>
        <w:ind w:left="1440"/>
        <w:rPr>
          <w:rFonts w:ascii="Times New Roman" w:hAnsi="Times New Roman" w:cs="Times New Roman"/>
        </w:rPr>
      </w:pPr>
      <w:r w:rsidRPr="008401B9">
        <w:rPr>
          <w:rFonts w:ascii="Times New Roman" w:hAnsi="Times New Roman" w:cs="Times New Roman"/>
        </w:rPr>
        <w:t xml:space="preserve"> </w:t>
      </w:r>
    </w:p>
    <w:p w14:paraId="389C94BB" w14:textId="77777777" w:rsidR="000703E7" w:rsidRPr="008401B9" w:rsidRDefault="000703E7" w:rsidP="000703E7">
      <w:pPr>
        <w:numPr>
          <w:ilvl w:val="0"/>
          <w:numId w:val="38"/>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Requests for direct payment transfers:  </w:t>
      </w:r>
    </w:p>
    <w:p w14:paraId="6A0289B2"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7E69619A"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to UN Women a written request for direct payment to the Partner’s vendor or supplier. </w:t>
      </w:r>
    </w:p>
    <w:p w14:paraId="2BD25F6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0A217FB"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for direct payment must be submitted no later than the three-month period following receipt of the goods or services. </w:t>
      </w:r>
    </w:p>
    <w:p w14:paraId="257EC8CF"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BEA71C3"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for direct payment shall in all cases include the vendor or supplier’s banking information, the original invoice or invoices issued by the vendor or supplier to the Partner, the purchase order, the quotation and a written statement by the Partner </w:t>
      </w:r>
      <w:r w:rsidRPr="008401B9">
        <w:rPr>
          <w:rFonts w:ascii="Times New Roman" w:hAnsi="Times New Roman" w:cs="Times New Roman"/>
        </w:rPr>
        <w:lastRenderedPageBreak/>
        <w:t xml:space="preserve">Authorized Officer certifying that the vendor or supplier delivered the goods and/or performed the services satisfactorily and in accordance with the terms of the contract between the Partner and the vendor or supplier.    </w:t>
      </w:r>
    </w:p>
    <w:p w14:paraId="3C1B0109" w14:textId="77777777" w:rsidR="000703E7" w:rsidRPr="008401B9" w:rsidRDefault="000703E7" w:rsidP="000703E7">
      <w:pPr>
        <w:spacing w:after="5"/>
        <w:ind w:left="1890"/>
        <w:rPr>
          <w:rFonts w:ascii="Times New Roman" w:hAnsi="Times New Roman" w:cs="Times New Roman"/>
        </w:rPr>
      </w:pPr>
      <w:r w:rsidRPr="008401B9">
        <w:rPr>
          <w:rFonts w:ascii="Times New Roman" w:hAnsi="Times New Roman" w:cs="Times New Roman"/>
        </w:rPr>
        <w:t xml:space="preserve"> </w:t>
      </w:r>
    </w:p>
    <w:p w14:paraId="73037CC6" w14:textId="77777777" w:rsidR="000703E7" w:rsidRPr="008401B9" w:rsidRDefault="000703E7" w:rsidP="000703E7">
      <w:pPr>
        <w:numPr>
          <w:ilvl w:val="0"/>
          <w:numId w:val="38"/>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Requests for reimbursements:  </w:t>
      </w:r>
    </w:p>
    <w:p w14:paraId="67D6B535" w14:textId="77777777" w:rsidR="000703E7" w:rsidRPr="008401B9" w:rsidRDefault="000703E7" w:rsidP="000703E7">
      <w:pPr>
        <w:spacing w:after="0"/>
        <w:ind w:left="1200"/>
        <w:rPr>
          <w:rFonts w:ascii="Times New Roman" w:hAnsi="Times New Roman" w:cs="Times New Roman"/>
        </w:rPr>
      </w:pPr>
      <w:r w:rsidRPr="008401B9">
        <w:rPr>
          <w:rFonts w:ascii="Times New Roman" w:hAnsi="Times New Roman" w:cs="Times New Roman"/>
        </w:rPr>
        <w:t xml:space="preserve"> </w:t>
      </w:r>
    </w:p>
    <w:p w14:paraId="32F2A711"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220017D6" w14:textId="77777777" w:rsidR="000703E7" w:rsidRPr="008401B9" w:rsidRDefault="000703E7" w:rsidP="000703E7">
      <w:pPr>
        <w:spacing w:after="2"/>
        <w:ind w:left="1260"/>
        <w:rPr>
          <w:rFonts w:ascii="Times New Roman" w:hAnsi="Times New Roman" w:cs="Times New Roman"/>
        </w:rPr>
      </w:pPr>
      <w:r w:rsidRPr="008401B9">
        <w:rPr>
          <w:rFonts w:ascii="Times New Roman" w:hAnsi="Times New Roman" w:cs="Times New Roman"/>
        </w:rPr>
        <w:t xml:space="preserve"> </w:t>
      </w:r>
    </w:p>
    <w:p w14:paraId="789F2C5A"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0D75811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6FE53321" w14:textId="77777777" w:rsidR="000703E7" w:rsidRPr="008401B9" w:rsidRDefault="000703E7" w:rsidP="000703E7">
      <w:pPr>
        <w:pStyle w:val="Heading2"/>
        <w:ind w:left="715"/>
      </w:pPr>
      <w:r w:rsidRPr="008401B9">
        <w:t>Other provisions relevant for fund transfers</w:t>
      </w:r>
      <w:r w:rsidRPr="008401B9">
        <w:rPr>
          <w:u w:color="000000"/>
        </w:rPr>
        <w:t xml:space="preserve">  </w:t>
      </w:r>
    </w:p>
    <w:p w14:paraId="46E75D8B" w14:textId="77777777" w:rsidR="000703E7" w:rsidRPr="008401B9" w:rsidRDefault="000703E7" w:rsidP="000703E7">
      <w:pPr>
        <w:spacing w:after="5"/>
        <w:ind w:left="1200"/>
        <w:rPr>
          <w:rFonts w:ascii="Times New Roman" w:hAnsi="Times New Roman" w:cs="Times New Roman"/>
        </w:rPr>
      </w:pPr>
      <w:r w:rsidRPr="008401B9">
        <w:rPr>
          <w:rFonts w:ascii="Times New Roman" w:hAnsi="Times New Roman" w:cs="Times New Roman"/>
        </w:rPr>
        <w:t xml:space="preserve"> </w:t>
      </w:r>
    </w:p>
    <w:p w14:paraId="34FC6E58"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Revision of budget by Partner: </w:t>
      </w:r>
    </w:p>
    <w:p w14:paraId="5321FF6F"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5A511A84" w14:textId="77777777" w:rsidR="000703E7" w:rsidRPr="008401B9" w:rsidRDefault="000703E7" w:rsidP="000703E7">
      <w:pPr>
        <w:ind w:left="1255"/>
        <w:rPr>
          <w:rFonts w:ascii="Times New Roman" w:hAnsi="Times New Roman" w:cs="Times New Roman"/>
        </w:rPr>
      </w:pPr>
      <w:r w:rsidRPr="008401B9">
        <w:rPr>
          <w:rFonts w:ascii="Times New Roman" w:hAnsi="Times New Roman" w:cs="Times New Roman"/>
        </w:rPr>
        <w:t xml:space="preserve">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 impacting the Results; or, (iii) increasing the total budgeted amount. Any other revisions of the budget require an amendment to this Agreement. </w:t>
      </w:r>
    </w:p>
    <w:p w14:paraId="747327F2"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00D061A2"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Payment of fund transfers by UN Women: </w:t>
      </w:r>
    </w:p>
    <w:p w14:paraId="553E3AEC"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4F675CFB" w14:textId="77777777" w:rsidR="000703E7" w:rsidRPr="008401B9" w:rsidRDefault="000703E7" w:rsidP="000703E7">
      <w:pPr>
        <w:numPr>
          <w:ilvl w:val="1"/>
          <w:numId w:val="39"/>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4B66E80B" w14:textId="77777777" w:rsidR="000703E7" w:rsidRPr="008401B9" w:rsidRDefault="000703E7" w:rsidP="000703E7">
      <w:pPr>
        <w:spacing w:after="0"/>
        <w:ind w:left="1350"/>
        <w:rPr>
          <w:rFonts w:ascii="Times New Roman" w:hAnsi="Times New Roman" w:cs="Times New Roman"/>
        </w:rPr>
      </w:pPr>
      <w:r w:rsidRPr="008401B9">
        <w:rPr>
          <w:rFonts w:ascii="Times New Roman" w:hAnsi="Times New Roman" w:cs="Times New Roman"/>
        </w:rPr>
        <w:t xml:space="preserve"> </w:t>
      </w:r>
    </w:p>
    <w:p w14:paraId="45E0C630" w14:textId="77777777" w:rsidR="000703E7" w:rsidRPr="008401B9" w:rsidRDefault="000703E7" w:rsidP="000703E7">
      <w:pPr>
        <w:numPr>
          <w:ilvl w:val="1"/>
          <w:numId w:val="39"/>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UN Women may decide to adjust the amount of any fund transfer where it has reason to do so, including: </w:t>
      </w:r>
    </w:p>
    <w:p w14:paraId="5B1FF142"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7377584D" w14:textId="77777777" w:rsidR="000703E7" w:rsidRPr="008401B9" w:rsidRDefault="000703E7" w:rsidP="000703E7">
      <w:pPr>
        <w:numPr>
          <w:ilvl w:val="2"/>
          <w:numId w:val="39"/>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the general progress made to the Work to </w:t>
      </w:r>
      <w:proofErr w:type="gramStart"/>
      <w:r w:rsidRPr="008401B9">
        <w:rPr>
          <w:rFonts w:ascii="Times New Roman" w:hAnsi="Times New Roman" w:cs="Times New Roman"/>
        </w:rPr>
        <w:t>date;</w:t>
      </w:r>
      <w:proofErr w:type="gramEnd"/>
      <w:r w:rsidRPr="008401B9">
        <w:rPr>
          <w:rFonts w:ascii="Times New Roman" w:hAnsi="Times New Roman" w:cs="Times New Roman"/>
        </w:rPr>
        <w:t xml:space="preserve"> </w:t>
      </w:r>
    </w:p>
    <w:p w14:paraId="44836E52" w14:textId="77777777" w:rsidR="000703E7" w:rsidRPr="008401B9" w:rsidRDefault="000703E7" w:rsidP="000703E7">
      <w:pPr>
        <w:numPr>
          <w:ilvl w:val="2"/>
          <w:numId w:val="39"/>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w:t>
      </w:r>
      <w:r w:rsidRPr="008401B9">
        <w:rPr>
          <w:rFonts w:ascii="Times New Roman" w:hAnsi="Times New Roman" w:cs="Times New Roman"/>
        </w:rPr>
        <w:lastRenderedPageBreak/>
        <w:t xml:space="preserve">Agreement, including any amounts shown by audits, site/field visits, spot checks or investigations to have been so paid, lost or used;  </w:t>
      </w:r>
    </w:p>
    <w:p w14:paraId="012C0C72" w14:textId="77777777" w:rsidR="000703E7" w:rsidRPr="008401B9" w:rsidRDefault="000703E7" w:rsidP="000703E7">
      <w:pPr>
        <w:numPr>
          <w:ilvl w:val="2"/>
          <w:numId w:val="39"/>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any expenditure that is ineligible in accordance with this </w:t>
      </w:r>
      <w:proofErr w:type="gramStart"/>
      <w:r w:rsidRPr="008401B9">
        <w:rPr>
          <w:rFonts w:ascii="Times New Roman" w:hAnsi="Times New Roman" w:cs="Times New Roman"/>
        </w:rPr>
        <w:t>Agreement;</w:t>
      </w:r>
      <w:proofErr w:type="gramEnd"/>
      <w:r w:rsidRPr="008401B9">
        <w:rPr>
          <w:rFonts w:ascii="Times New Roman" w:hAnsi="Times New Roman" w:cs="Times New Roman"/>
        </w:rPr>
        <w:t xml:space="preserve">  </w:t>
      </w:r>
    </w:p>
    <w:p w14:paraId="11E61DED" w14:textId="77777777" w:rsidR="000703E7" w:rsidRPr="008401B9" w:rsidRDefault="000703E7" w:rsidP="000703E7">
      <w:pPr>
        <w:numPr>
          <w:ilvl w:val="2"/>
          <w:numId w:val="39"/>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interest or income earned by the Partner from a previous fund transfer; and,  </w:t>
      </w:r>
    </w:p>
    <w:p w14:paraId="4416BC87" w14:textId="77777777" w:rsidR="000703E7" w:rsidRPr="008401B9" w:rsidRDefault="000703E7" w:rsidP="000703E7">
      <w:pPr>
        <w:numPr>
          <w:ilvl w:val="2"/>
          <w:numId w:val="39"/>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withhold up to 10% of the total budgeted amount for the Work for risk management purposes. </w:t>
      </w:r>
    </w:p>
    <w:p w14:paraId="374B6B8F" w14:textId="77777777" w:rsidR="000703E7" w:rsidRPr="008401B9" w:rsidRDefault="000703E7" w:rsidP="000703E7">
      <w:pPr>
        <w:spacing w:after="0"/>
        <w:ind w:left="1800"/>
        <w:rPr>
          <w:rFonts w:ascii="Times New Roman" w:hAnsi="Times New Roman" w:cs="Times New Roman"/>
        </w:rPr>
      </w:pPr>
      <w:r w:rsidRPr="008401B9">
        <w:rPr>
          <w:rFonts w:ascii="Times New Roman" w:hAnsi="Times New Roman" w:cs="Times New Roman"/>
        </w:rPr>
        <w:t xml:space="preserve"> </w:t>
      </w:r>
    </w:p>
    <w:p w14:paraId="636A2D4E" w14:textId="77777777" w:rsidR="000703E7" w:rsidRPr="008401B9" w:rsidRDefault="000703E7" w:rsidP="000703E7">
      <w:pPr>
        <w:numPr>
          <w:ilvl w:val="1"/>
          <w:numId w:val="39"/>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 </w:t>
      </w:r>
    </w:p>
    <w:p w14:paraId="7B58F9C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F741FF7" w14:textId="77777777" w:rsidR="000703E7" w:rsidRPr="008401B9" w:rsidRDefault="000703E7" w:rsidP="000703E7">
      <w:pPr>
        <w:numPr>
          <w:ilvl w:val="1"/>
          <w:numId w:val="39"/>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fund transfers other than direct payments shall be made by UN Women to the following bank account: </w:t>
      </w:r>
    </w:p>
    <w:p w14:paraId="44FB0F30" w14:textId="77777777" w:rsidR="000703E7" w:rsidRPr="008401B9" w:rsidRDefault="000703E7" w:rsidP="000703E7">
      <w:pPr>
        <w:spacing w:after="0"/>
        <w:ind w:left="2880"/>
        <w:rPr>
          <w:rFonts w:ascii="Times New Roman" w:hAnsi="Times New Roman" w:cs="Times New Roman"/>
        </w:rPr>
      </w:pPr>
      <w:r w:rsidRPr="008401B9">
        <w:rPr>
          <w:rFonts w:ascii="Times New Roman" w:hAnsi="Times New Roman" w:cs="Times New Roman"/>
        </w:rPr>
        <w:t xml:space="preserve"> </w:t>
      </w:r>
    </w:p>
    <w:p w14:paraId="6E8270B6"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Bank name: [] </w:t>
      </w:r>
    </w:p>
    <w:p w14:paraId="1D2AF2E0"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13B43F7D"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Bank address: [] </w:t>
      </w:r>
    </w:p>
    <w:p w14:paraId="04F45629"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2C9A1BC4"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Account title: [] </w:t>
      </w:r>
    </w:p>
    <w:p w14:paraId="2F2802E0"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2D030898"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Account No.: [] </w:t>
      </w:r>
    </w:p>
    <w:p w14:paraId="686D720D"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49BD5DD3"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Bank contact person: [] </w:t>
      </w:r>
    </w:p>
    <w:p w14:paraId="00C54039" w14:textId="77777777" w:rsidR="000703E7" w:rsidRPr="008401B9" w:rsidRDefault="000703E7" w:rsidP="000703E7">
      <w:pPr>
        <w:ind w:left="1630"/>
        <w:rPr>
          <w:rFonts w:ascii="Times New Roman" w:hAnsi="Times New Roman" w:cs="Times New Roman"/>
        </w:rPr>
      </w:pPr>
    </w:p>
    <w:p w14:paraId="2A3D72A5" w14:textId="77777777" w:rsidR="000703E7" w:rsidRPr="008401B9" w:rsidRDefault="000703E7" w:rsidP="000703E7">
      <w:pPr>
        <w:ind w:left="1630"/>
        <w:rPr>
          <w:rFonts w:ascii="Times New Roman" w:hAnsi="Times New Roman" w:cs="Times New Roman"/>
        </w:rPr>
      </w:pPr>
    </w:p>
    <w:p w14:paraId="1263F6AB"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eastAsia="Times New Roman" w:hAnsi="Times New Roman" w:cs="Times New Roman"/>
          <w:b/>
        </w:rPr>
        <w:t xml:space="preserve"> </w:t>
      </w:r>
    </w:p>
    <w:p w14:paraId="1FFAAB1E" w14:textId="77777777" w:rsidR="000703E7" w:rsidRPr="008401B9" w:rsidRDefault="000703E7" w:rsidP="000703E7">
      <w:pPr>
        <w:pStyle w:val="Heading1"/>
        <w:ind w:left="729" w:right="1"/>
        <w:jc w:val="center"/>
        <w:rPr>
          <w:i w:val="0"/>
        </w:rPr>
      </w:pPr>
      <w:r w:rsidRPr="008401B9">
        <w:rPr>
          <w:i w:val="0"/>
        </w:rPr>
        <w:t>ARTICLE VI</w:t>
      </w:r>
    </w:p>
    <w:p w14:paraId="6E836770" w14:textId="77777777" w:rsidR="000703E7" w:rsidRPr="008401B9" w:rsidRDefault="000703E7" w:rsidP="000703E7">
      <w:pPr>
        <w:pStyle w:val="Heading1"/>
        <w:ind w:left="729" w:right="1"/>
        <w:jc w:val="center"/>
        <w:rPr>
          <w:i w:val="0"/>
        </w:rPr>
      </w:pPr>
      <w:r w:rsidRPr="008401B9">
        <w:rPr>
          <w:i w:val="0"/>
        </w:rPr>
        <w:t>ADMINISTRATION OF FUNDS AND PROPERTY</w:t>
      </w:r>
    </w:p>
    <w:p w14:paraId="42242B76"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00A4222A" w14:textId="77777777" w:rsidR="000703E7" w:rsidRPr="008401B9" w:rsidRDefault="000703E7" w:rsidP="000703E7">
      <w:pPr>
        <w:pStyle w:val="Heading2"/>
        <w:ind w:left="715"/>
      </w:pPr>
      <w:r w:rsidRPr="008401B9">
        <w:t>Administration of funds</w:t>
      </w:r>
      <w:r w:rsidRPr="008401B9">
        <w:rPr>
          <w:u w:color="000000"/>
        </w:rPr>
        <w:t xml:space="preserve">  </w:t>
      </w:r>
    </w:p>
    <w:p w14:paraId="33BF65FF"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50B8BF14"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w:t>
      </w:r>
      <w:r w:rsidRPr="008401B9">
        <w:rPr>
          <w:rFonts w:ascii="Times New Roman" w:eastAsia="Times New Roman" w:hAnsi="Times New Roman" w:cs="Times New Roman"/>
        </w:rPr>
        <w:t>inter alia</w:t>
      </w:r>
      <w:r w:rsidRPr="008401B9">
        <w:rPr>
          <w:rFonts w:ascii="Times New Roman" w:hAnsi="Times New Roman" w:cs="Times New Roman"/>
        </w:rPr>
        <w:t xml:space="preserve">, to implement the Work or any parts thereof, including procurement activities, directly or transfer the implementation thereof to another partner.    </w:t>
      </w:r>
    </w:p>
    <w:p w14:paraId="5A8746A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2AD8747"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Where the Partner buys goods or services from the funds, the Partner shall do so giving due consideration to the following principles: </w:t>
      </w:r>
    </w:p>
    <w:p w14:paraId="262B5AC7"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68464FAB" w14:textId="77777777" w:rsidR="000703E7" w:rsidRPr="008401B9" w:rsidRDefault="000703E7" w:rsidP="000703E7">
      <w:pPr>
        <w:numPr>
          <w:ilvl w:val="1"/>
          <w:numId w:val="40"/>
        </w:numPr>
        <w:spacing w:after="4" w:line="248" w:lineRule="auto"/>
        <w:ind w:hanging="360"/>
        <w:jc w:val="both"/>
        <w:rPr>
          <w:rFonts w:ascii="Times New Roman" w:hAnsi="Times New Roman" w:cs="Times New Roman"/>
        </w:rPr>
      </w:pPr>
      <w:r w:rsidRPr="008401B9">
        <w:rPr>
          <w:rFonts w:ascii="Times New Roman" w:hAnsi="Times New Roman" w:cs="Times New Roman"/>
        </w:rPr>
        <w:lastRenderedPageBreak/>
        <w:t xml:space="preserve">Best value for </w:t>
      </w:r>
      <w:proofErr w:type="gramStart"/>
      <w:r w:rsidRPr="008401B9">
        <w:rPr>
          <w:rFonts w:ascii="Times New Roman" w:hAnsi="Times New Roman" w:cs="Times New Roman"/>
        </w:rPr>
        <w:t>money;</w:t>
      </w:r>
      <w:proofErr w:type="gramEnd"/>
      <w:r w:rsidRPr="008401B9">
        <w:rPr>
          <w:rFonts w:ascii="Times New Roman" w:hAnsi="Times New Roman" w:cs="Times New Roman"/>
        </w:rPr>
        <w:t xml:space="preserve"> </w:t>
      </w:r>
    </w:p>
    <w:p w14:paraId="6C6B48FB"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ADBBAAB" w14:textId="77777777" w:rsidR="000703E7" w:rsidRPr="008401B9" w:rsidRDefault="000703E7" w:rsidP="000703E7">
      <w:pPr>
        <w:numPr>
          <w:ilvl w:val="1"/>
          <w:numId w:val="40"/>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Fairness, integrity and transparency; and, </w:t>
      </w:r>
    </w:p>
    <w:p w14:paraId="0A952B22"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7A47851" w14:textId="77777777" w:rsidR="000703E7" w:rsidRPr="008401B9" w:rsidRDefault="000703E7" w:rsidP="000703E7">
      <w:pPr>
        <w:numPr>
          <w:ilvl w:val="1"/>
          <w:numId w:val="40"/>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Competition. </w:t>
      </w:r>
    </w:p>
    <w:p w14:paraId="1BA88169" w14:textId="77777777" w:rsidR="000703E7" w:rsidRPr="008401B9" w:rsidRDefault="000703E7" w:rsidP="000703E7">
      <w:pPr>
        <w:spacing w:after="0"/>
        <w:ind w:left="1620"/>
        <w:rPr>
          <w:rFonts w:ascii="Times New Roman" w:hAnsi="Times New Roman" w:cs="Times New Roman"/>
        </w:rPr>
      </w:pPr>
      <w:r w:rsidRPr="008401B9">
        <w:rPr>
          <w:rFonts w:ascii="Times New Roman" w:hAnsi="Times New Roman" w:cs="Times New Roman"/>
        </w:rPr>
        <w:t xml:space="preserve"> </w:t>
      </w:r>
    </w:p>
    <w:p w14:paraId="2A7965A6" w14:textId="77777777" w:rsidR="000703E7" w:rsidRPr="008401B9" w:rsidRDefault="000703E7" w:rsidP="000703E7">
      <w:pPr>
        <w:pStyle w:val="Heading2"/>
        <w:ind w:left="715"/>
      </w:pPr>
      <w:r w:rsidRPr="008401B9">
        <w:t>Administration of Property</w:t>
      </w:r>
      <w:r w:rsidRPr="008401B9">
        <w:rPr>
          <w:u w:color="000000"/>
        </w:rPr>
        <w:t xml:space="preserve">  </w:t>
      </w:r>
    </w:p>
    <w:p w14:paraId="0E3D563E"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62224032"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shall remain the owner of the Property. </w:t>
      </w:r>
    </w:p>
    <w:p w14:paraId="5705966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C68D2C1"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2C69F2F5"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79A675C"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be responsible for the care, security, maintenance and physical inventory of the Property. </w:t>
      </w:r>
    </w:p>
    <w:p w14:paraId="797C23C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A74ED0C"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unless self-insured, shall maintain insurance for the Property. Upon request, the Partner shall produce documentary evidence of such insurance including self-insurance. </w:t>
      </w:r>
    </w:p>
    <w:p w14:paraId="62B6ACEA"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51478C2"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place UN Women markings on the Property in consultation with UN Women. </w:t>
      </w:r>
    </w:p>
    <w:p w14:paraId="4D696598"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5F6B5E1F"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In cases of damage, theft or other losses of the Property, the Partner shall provide UN Women with a comprehensive report, including a police report, where appropriate, and any other evidence giving full details of the events leading to the loss of the Property. </w:t>
      </w:r>
    </w:p>
    <w:p w14:paraId="3506A64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B26A60C"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shall assist the Partner in clearing the Property through customs at places of entry into the country where the Work is taking place. </w:t>
      </w:r>
    </w:p>
    <w:p w14:paraId="74BCFE89"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17DC85B"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Detailed inventories shall be taken of the Property by the Partner at the end of every year, or if the Agreement is for less than a calendar year, at the end of the Agreement. </w:t>
      </w:r>
    </w:p>
    <w:p w14:paraId="217C04D5"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hAnsi="Times New Roman" w:cs="Times New Roman"/>
        </w:rPr>
        <w:t xml:space="preserve"> </w:t>
      </w:r>
    </w:p>
    <w:p w14:paraId="2DD21494" w14:textId="77777777" w:rsidR="000703E7" w:rsidRPr="008401B9" w:rsidRDefault="000703E7" w:rsidP="000703E7">
      <w:pPr>
        <w:pStyle w:val="Heading1"/>
        <w:ind w:left="729" w:right="1"/>
        <w:jc w:val="center"/>
        <w:rPr>
          <w:i w:val="0"/>
        </w:rPr>
      </w:pPr>
      <w:r w:rsidRPr="008401B9">
        <w:rPr>
          <w:i w:val="0"/>
        </w:rPr>
        <w:t>ARTICLE VII</w:t>
      </w:r>
    </w:p>
    <w:p w14:paraId="6F6C4A41" w14:textId="77777777" w:rsidR="000703E7" w:rsidRPr="008401B9" w:rsidRDefault="000703E7" w:rsidP="000703E7">
      <w:pPr>
        <w:pStyle w:val="Heading1"/>
        <w:ind w:left="729" w:right="1"/>
        <w:jc w:val="center"/>
        <w:rPr>
          <w:i w:val="0"/>
        </w:rPr>
      </w:pPr>
      <w:r w:rsidRPr="008401B9">
        <w:rPr>
          <w:i w:val="0"/>
        </w:rPr>
        <w:t>RECORD KEEPING/ACCOUNTING SYSTEM</w:t>
      </w:r>
    </w:p>
    <w:p w14:paraId="28698D4F"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eastAsia="Times New Roman" w:hAnsi="Times New Roman" w:cs="Times New Roman"/>
          <w:b/>
        </w:rPr>
        <w:t xml:space="preserve"> </w:t>
      </w:r>
    </w:p>
    <w:p w14:paraId="745EE68A" w14:textId="77777777" w:rsidR="000703E7" w:rsidRPr="008401B9" w:rsidRDefault="000703E7" w:rsidP="000703E7">
      <w:pPr>
        <w:numPr>
          <w:ilvl w:val="0"/>
          <w:numId w:val="42"/>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77BF29FA"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7BBA40BF" w14:textId="77777777" w:rsidR="000703E7" w:rsidRPr="008401B9" w:rsidRDefault="000703E7" w:rsidP="000703E7">
      <w:pPr>
        <w:numPr>
          <w:ilvl w:val="0"/>
          <w:numId w:val="42"/>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Partner’s books and records shall clearly show which transactions recorded in its accounting system represent the expenditures reported for each line on the FACE Form. </w:t>
      </w:r>
    </w:p>
    <w:p w14:paraId="3352D30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lastRenderedPageBreak/>
        <w:t xml:space="preserve"> </w:t>
      </w:r>
    </w:p>
    <w:p w14:paraId="0B758B55" w14:textId="77777777" w:rsidR="000703E7" w:rsidRPr="008401B9" w:rsidRDefault="000703E7" w:rsidP="000703E7">
      <w:pPr>
        <w:numPr>
          <w:ilvl w:val="0"/>
          <w:numId w:val="42"/>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 of 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back charge logs; insurance documents; payroll documents; timesheets; memoranda; correspondence and HR records for personnel hired to assist with the Work; and any other relevant supporting documentation.  </w:t>
      </w:r>
    </w:p>
    <w:p w14:paraId="376EF7A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7205960" w14:textId="77777777" w:rsidR="000703E7" w:rsidRPr="008401B9" w:rsidRDefault="000703E7" w:rsidP="000703E7">
      <w:pPr>
        <w:numPr>
          <w:ilvl w:val="0"/>
          <w:numId w:val="42"/>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acknowledges and agrees that a written statement by the Partner that money has been spent is insufficient and cannot replace the original documentation to support expenditures. </w:t>
      </w:r>
    </w:p>
    <w:p w14:paraId="6F11942F" w14:textId="77777777" w:rsidR="000703E7" w:rsidRPr="008401B9" w:rsidRDefault="000703E7" w:rsidP="000703E7">
      <w:pPr>
        <w:spacing w:after="0"/>
        <w:ind w:left="720"/>
        <w:rPr>
          <w:rFonts w:ascii="Times New Roman" w:hAnsi="Times New Roman" w:cs="Times New Roman"/>
        </w:rPr>
      </w:pPr>
      <w:r w:rsidRPr="008401B9">
        <w:rPr>
          <w:rFonts w:ascii="Times New Roman" w:eastAsia="Times New Roman" w:hAnsi="Times New Roman" w:cs="Times New Roman"/>
          <w:b/>
        </w:rPr>
        <w:t xml:space="preserve"> </w:t>
      </w:r>
    </w:p>
    <w:p w14:paraId="106EC6E3" w14:textId="77777777" w:rsidR="000703E7" w:rsidRPr="008401B9" w:rsidRDefault="000703E7" w:rsidP="000703E7">
      <w:pPr>
        <w:numPr>
          <w:ilvl w:val="0"/>
          <w:numId w:val="42"/>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 </w:t>
      </w:r>
    </w:p>
    <w:p w14:paraId="04D0B707"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560A42BC" w14:textId="77777777" w:rsidR="000703E7" w:rsidRPr="008401B9" w:rsidRDefault="000703E7" w:rsidP="000703E7">
      <w:pPr>
        <w:numPr>
          <w:ilvl w:val="0"/>
          <w:numId w:val="42"/>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acknowledges and agrees that UN Women has the right to conduct audits, site/field visits, spot checks and investigations in accordance with Article 14 of the General Terms and Conditions for Partner Agreements. </w:t>
      </w:r>
    </w:p>
    <w:p w14:paraId="62AF132A" w14:textId="77777777" w:rsidR="000703E7" w:rsidRPr="008401B9" w:rsidRDefault="000703E7" w:rsidP="000703E7">
      <w:pPr>
        <w:spacing w:after="4" w:line="248" w:lineRule="auto"/>
        <w:jc w:val="both"/>
        <w:rPr>
          <w:rFonts w:ascii="Times New Roman" w:hAnsi="Times New Roman" w:cs="Times New Roman"/>
        </w:rPr>
      </w:pPr>
    </w:p>
    <w:p w14:paraId="717F2F89"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374F8F95" w14:textId="77777777" w:rsidR="000703E7" w:rsidRPr="008401B9" w:rsidRDefault="000703E7" w:rsidP="000703E7">
      <w:pPr>
        <w:pStyle w:val="Heading1"/>
        <w:ind w:left="729" w:right="1"/>
        <w:jc w:val="center"/>
        <w:rPr>
          <w:i w:val="0"/>
        </w:rPr>
      </w:pPr>
      <w:r w:rsidRPr="008401B9">
        <w:rPr>
          <w:i w:val="0"/>
        </w:rPr>
        <w:t>ARTICLE VIII</w:t>
      </w:r>
    </w:p>
    <w:p w14:paraId="024427DE" w14:textId="77777777" w:rsidR="000703E7" w:rsidRPr="008401B9" w:rsidRDefault="000703E7" w:rsidP="000703E7">
      <w:pPr>
        <w:pStyle w:val="Heading1"/>
        <w:ind w:left="729" w:right="1"/>
        <w:jc w:val="center"/>
        <w:rPr>
          <w:i w:val="0"/>
          <w:iCs/>
        </w:rPr>
      </w:pPr>
      <w:r w:rsidRPr="008401B9">
        <w:rPr>
          <w:i w:val="0"/>
          <w:iCs/>
        </w:rPr>
        <w:t>REPORTING REQUIREMENTS</w:t>
      </w:r>
    </w:p>
    <w:p w14:paraId="0BBA0FDF" w14:textId="77777777" w:rsidR="000703E7" w:rsidRPr="008401B9" w:rsidRDefault="000703E7" w:rsidP="000703E7">
      <w:pPr>
        <w:spacing w:after="0"/>
        <w:ind w:left="1080"/>
        <w:rPr>
          <w:rFonts w:ascii="Times New Roman" w:hAnsi="Times New Roman" w:cs="Times New Roman"/>
          <w:iCs/>
        </w:rPr>
      </w:pPr>
      <w:r w:rsidRPr="008401B9">
        <w:rPr>
          <w:rFonts w:ascii="Times New Roman" w:hAnsi="Times New Roman" w:cs="Times New Roman"/>
          <w:iCs/>
        </w:rPr>
        <w:t xml:space="preserve"> </w:t>
      </w:r>
    </w:p>
    <w:p w14:paraId="7BFF9588" w14:textId="77777777" w:rsidR="000703E7" w:rsidRPr="008401B9" w:rsidRDefault="000703E7" w:rsidP="000703E7">
      <w:pPr>
        <w:pStyle w:val="Heading2"/>
        <w:ind w:left="715"/>
      </w:pPr>
      <w:r w:rsidRPr="008401B9">
        <w:t>Financial reporting</w:t>
      </w:r>
      <w:r w:rsidRPr="008401B9">
        <w:rPr>
          <w:u w:color="000000"/>
        </w:rPr>
        <w:t xml:space="preserve"> </w:t>
      </w:r>
    </w:p>
    <w:p w14:paraId="17188A18"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hAnsi="Times New Roman" w:cs="Times New Roman"/>
        </w:rPr>
        <w:t xml:space="preserve"> </w:t>
      </w:r>
    </w:p>
    <w:p w14:paraId="2376837A" w14:textId="77777777" w:rsidR="000703E7" w:rsidRPr="008401B9" w:rsidRDefault="000703E7" w:rsidP="000703E7">
      <w:pPr>
        <w:numPr>
          <w:ilvl w:val="0"/>
          <w:numId w:val="43"/>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149EA11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24977515" w14:textId="77777777" w:rsidR="000703E7" w:rsidRPr="008401B9" w:rsidRDefault="000703E7" w:rsidP="000703E7">
      <w:pPr>
        <w:numPr>
          <w:ilvl w:val="0"/>
          <w:numId w:val="43"/>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All financial reporting to UN Women shall be performed by the Partner in the currency in which the fund transfer was made. </w:t>
      </w:r>
    </w:p>
    <w:p w14:paraId="61736C29"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24095051" w14:textId="77777777" w:rsidR="000703E7" w:rsidRPr="008401B9" w:rsidRDefault="000703E7" w:rsidP="000703E7">
      <w:pPr>
        <w:numPr>
          <w:ilvl w:val="0"/>
          <w:numId w:val="43"/>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145AEABA"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7EEB96FE" w14:textId="77777777" w:rsidR="000703E7" w:rsidRPr="008401B9" w:rsidRDefault="000703E7" w:rsidP="000703E7">
      <w:pPr>
        <w:ind w:left="1255"/>
        <w:rPr>
          <w:rFonts w:ascii="Times New Roman" w:hAnsi="Times New Roman" w:cs="Times New Roman"/>
        </w:rPr>
      </w:pPr>
      <w:r w:rsidRPr="008401B9">
        <w:rPr>
          <w:rFonts w:ascii="Times New Roman" w:hAnsi="Times New Roman" w:cs="Times New Roman"/>
        </w:rPr>
        <w:lastRenderedPageBreak/>
        <w:t xml:space="preserve">The FACE Form:   </w:t>
      </w:r>
    </w:p>
    <w:p w14:paraId="2F0C7BA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0CF13075"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rsidRPr="008401B9">
        <w:rPr>
          <w:rFonts w:ascii="Times New Roman" w:hAnsi="Times New Roman" w:cs="Times New Roman"/>
        </w:rPr>
        <w:t>VII;</w:t>
      </w:r>
      <w:proofErr w:type="gramEnd"/>
      <w:r w:rsidRPr="008401B9">
        <w:rPr>
          <w:rFonts w:ascii="Times New Roman" w:hAnsi="Times New Roman" w:cs="Times New Roman"/>
        </w:rPr>
        <w:t xml:space="preserve"> </w:t>
      </w:r>
    </w:p>
    <w:p w14:paraId="1BDCAA1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B76B116"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rsidRPr="008401B9">
        <w:rPr>
          <w:rFonts w:ascii="Times New Roman" w:hAnsi="Times New Roman" w:cs="Times New Roman"/>
        </w:rPr>
        <w:t>transferred;</w:t>
      </w:r>
      <w:proofErr w:type="gramEnd"/>
      <w:r w:rsidRPr="008401B9">
        <w:rPr>
          <w:rFonts w:ascii="Times New Roman" w:hAnsi="Times New Roman" w:cs="Times New Roman"/>
        </w:rPr>
        <w:t xml:space="preserve">  </w:t>
      </w:r>
    </w:p>
    <w:p w14:paraId="13748CAF"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945DA6E"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not include any expenditures that are ineligible for fund transfer, as stipulated in section 5 </w:t>
      </w:r>
      <w:proofErr w:type="gramStart"/>
      <w:r w:rsidRPr="008401B9">
        <w:rPr>
          <w:rFonts w:ascii="Times New Roman" w:hAnsi="Times New Roman" w:cs="Times New Roman"/>
        </w:rPr>
        <w:t>below;</w:t>
      </w:r>
      <w:proofErr w:type="gramEnd"/>
      <w:r w:rsidRPr="008401B9">
        <w:rPr>
          <w:rFonts w:ascii="Times New Roman" w:hAnsi="Times New Roman" w:cs="Times New Roman"/>
        </w:rPr>
        <w:t xml:space="preserve"> </w:t>
      </w:r>
    </w:p>
    <w:p w14:paraId="07D9AB65"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490F7DD"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the balance of any unspent funds remaining from any previous fund </w:t>
      </w:r>
    </w:p>
    <w:p w14:paraId="0881BFA4" w14:textId="77777777" w:rsidR="000703E7" w:rsidRPr="008401B9" w:rsidRDefault="000703E7" w:rsidP="000703E7">
      <w:pPr>
        <w:ind w:left="1720"/>
        <w:rPr>
          <w:rFonts w:ascii="Times New Roman" w:hAnsi="Times New Roman" w:cs="Times New Roman"/>
        </w:rPr>
      </w:pPr>
      <w:proofErr w:type="gramStart"/>
      <w:r w:rsidRPr="008401B9">
        <w:rPr>
          <w:rFonts w:ascii="Times New Roman" w:hAnsi="Times New Roman" w:cs="Times New Roman"/>
        </w:rPr>
        <w:t>transfers;</w:t>
      </w:r>
      <w:proofErr w:type="gramEnd"/>
      <w:r w:rsidRPr="008401B9">
        <w:rPr>
          <w:rFonts w:ascii="Times New Roman" w:hAnsi="Times New Roman" w:cs="Times New Roman"/>
        </w:rPr>
        <w:t xml:space="preserve">   </w:t>
      </w:r>
    </w:p>
    <w:p w14:paraId="74A1AEB2"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9B7E4BD"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any refunds or adjustments received by the Partner against any previous fund </w:t>
      </w:r>
      <w:proofErr w:type="gramStart"/>
      <w:r w:rsidRPr="008401B9">
        <w:rPr>
          <w:rFonts w:ascii="Times New Roman" w:hAnsi="Times New Roman" w:cs="Times New Roman"/>
        </w:rPr>
        <w:t>transfers;</w:t>
      </w:r>
      <w:proofErr w:type="gramEnd"/>
      <w:r w:rsidRPr="008401B9">
        <w:rPr>
          <w:rFonts w:ascii="Times New Roman" w:hAnsi="Times New Roman" w:cs="Times New Roman"/>
        </w:rPr>
        <w:t xml:space="preserve">  </w:t>
      </w:r>
    </w:p>
    <w:p w14:paraId="1ECF0D1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835EA86"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interest earned on any unspent balance remaining from any previous fund </w:t>
      </w:r>
      <w:proofErr w:type="gramStart"/>
      <w:r w:rsidRPr="008401B9">
        <w:rPr>
          <w:rFonts w:ascii="Times New Roman" w:hAnsi="Times New Roman" w:cs="Times New Roman"/>
        </w:rPr>
        <w:t>transfers;</w:t>
      </w:r>
      <w:proofErr w:type="gramEnd"/>
      <w:r w:rsidRPr="008401B9">
        <w:rPr>
          <w:rFonts w:ascii="Times New Roman" w:hAnsi="Times New Roman" w:cs="Times New Roman"/>
        </w:rPr>
        <w:t xml:space="preserve">  </w:t>
      </w:r>
    </w:p>
    <w:p w14:paraId="1772CEE1"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A774A0F"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any income earned when performing the Work; and, </w:t>
      </w:r>
    </w:p>
    <w:p w14:paraId="3D60DD64"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81A2B28"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the Support Costs. </w:t>
      </w:r>
    </w:p>
    <w:p w14:paraId="2EF6719A" w14:textId="77777777" w:rsidR="000703E7" w:rsidRPr="008401B9" w:rsidRDefault="000703E7" w:rsidP="000703E7">
      <w:pPr>
        <w:spacing w:after="0"/>
        <w:ind w:left="2160"/>
        <w:rPr>
          <w:rFonts w:ascii="Times New Roman" w:hAnsi="Times New Roman" w:cs="Times New Roman"/>
        </w:rPr>
      </w:pPr>
      <w:r w:rsidRPr="008401B9">
        <w:rPr>
          <w:rFonts w:ascii="Times New Roman" w:hAnsi="Times New Roman" w:cs="Times New Roman"/>
        </w:rPr>
        <w:t xml:space="preserve"> </w:t>
      </w:r>
    </w:p>
    <w:p w14:paraId="3F70F324" w14:textId="77777777" w:rsidR="000703E7" w:rsidRPr="008401B9" w:rsidRDefault="000703E7" w:rsidP="000703E7">
      <w:pPr>
        <w:numPr>
          <w:ilvl w:val="0"/>
          <w:numId w:val="43"/>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6B2C8FE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2798A8D8" w14:textId="77777777" w:rsidR="000703E7" w:rsidRPr="008401B9" w:rsidRDefault="000703E7" w:rsidP="000703E7">
      <w:pPr>
        <w:numPr>
          <w:ilvl w:val="0"/>
          <w:numId w:val="43"/>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following are non-exhaustive examples of ineligible expenditures and, therefore, shall not be included in the FACE Form and UN Women shall be entitled to reject any such ineligible expenditure: </w:t>
      </w:r>
    </w:p>
    <w:p w14:paraId="269234E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5204FC07"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not made for the Work, or not necessary for the Partner to perform the Work as set forth in this </w:t>
      </w:r>
      <w:proofErr w:type="gramStart"/>
      <w:r w:rsidRPr="008401B9">
        <w:rPr>
          <w:rFonts w:ascii="Times New Roman" w:hAnsi="Times New Roman" w:cs="Times New Roman"/>
        </w:rPr>
        <w:t>Agreement;</w:t>
      </w:r>
      <w:proofErr w:type="gramEnd"/>
      <w:r w:rsidRPr="008401B9">
        <w:rPr>
          <w:rFonts w:ascii="Times New Roman" w:hAnsi="Times New Roman" w:cs="Times New Roman"/>
        </w:rPr>
        <w:t xml:space="preserve">  </w:t>
      </w:r>
    </w:p>
    <w:p w14:paraId="24457E86"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9139653"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for value-added tax unless the Partner can demonstrate to the satisfaction of UN Women that it is unable to recover the value-added </w:t>
      </w:r>
      <w:proofErr w:type="gramStart"/>
      <w:r w:rsidRPr="008401B9">
        <w:rPr>
          <w:rFonts w:ascii="Times New Roman" w:hAnsi="Times New Roman" w:cs="Times New Roman"/>
        </w:rPr>
        <w:t>tax;</w:t>
      </w:r>
      <w:proofErr w:type="gramEnd"/>
      <w:r w:rsidRPr="008401B9">
        <w:rPr>
          <w:rFonts w:ascii="Times New Roman" w:hAnsi="Times New Roman" w:cs="Times New Roman"/>
        </w:rPr>
        <w:t xml:space="preserve"> </w:t>
      </w:r>
    </w:p>
    <w:p w14:paraId="1F7AB81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1F5C85D"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lastRenderedPageBreak/>
        <w:t xml:space="preserve">Expenditures paid or reimbursed to the Partner by another donor or </w:t>
      </w:r>
      <w:proofErr w:type="gramStart"/>
      <w:r w:rsidRPr="008401B9">
        <w:rPr>
          <w:rFonts w:ascii="Times New Roman" w:hAnsi="Times New Roman" w:cs="Times New Roman"/>
        </w:rPr>
        <w:t>entity;</w:t>
      </w:r>
      <w:proofErr w:type="gramEnd"/>
      <w:r w:rsidRPr="008401B9">
        <w:rPr>
          <w:rFonts w:ascii="Times New Roman" w:hAnsi="Times New Roman" w:cs="Times New Roman"/>
        </w:rPr>
        <w:t xml:space="preserve"> </w:t>
      </w:r>
    </w:p>
    <w:p w14:paraId="0D14687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2F92893"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in relation to which the Partner has received an in-kind contribution from another donor or </w:t>
      </w:r>
      <w:proofErr w:type="gramStart"/>
      <w:r w:rsidRPr="008401B9">
        <w:rPr>
          <w:rFonts w:ascii="Times New Roman" w:hAnsi="Times New Roman" w:cs="Times New Roman"/>
        </w:rPr>
        <w:t>entity;</w:t>
      </w:r>
      <w:proofErr w:type="gramEnd"/>
      <w:r w:rsidRPr="008401B9">
        <w:rPr>
          <w:rFonts w:ascii="Times New Roman" w:hAnsi="Times New Roman" w:cs="Times New Roman"/>
        </w:rPr>
        <w:t xml:space="preserve"> </w:t>
      </w:r>
    </w:p>
    <w:p w14:paraId="0B966CD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4DA3AFD"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Any expenditure for indirect costs in excess of the Support Cost </w:t>
      </w:r>
      <w:proofErr w:type="gramStart"/>
      <w:r w:rsidRPr="008401B9">
        <w:rPr>
          <w:rFonts w:ascii="Times New Roman" w:hAnsi="Times New Roman" w:cs="Times New Roman"/>
        </w:rPr>
        <w:t>Rate;</w:t>
      </w:r>
      <w:proofErr w:type="gramEnd"/>
      <w:r w:rsidRPr="008401B9">
        <w:rPr>
          <w:rFonts w:ascii="Times New Roman" w:hAnsi="Times New Roman" w:cs="Times New Roman"/>
        </w:rPr>
        <w:t xml:space="preserve">  </w:t>
      </w:r>
    </w:p>
    <w:p w14:paraId="6315CF4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6BEC38B"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that are not verifiable by supporting documentation as provided in Article VII of this </w:t>
      </w:r>
      <w:proofErr w:type="gramStart"/>
      <w:r w:rsidRPr="008401B9">
        <w:rPr>
          <w:rFonts w:ascii="Times New Roman" w:hAnsi="Times New Roman" w:cs="Times New Roman"/>
        </w:rPr>
        <w:t>Agreement;</w:t>
      </w:r>
      <w:proofErr w:type="gramEnd"/>
      <w:r w:rsidRPr="008401B9">
        <w:rPr>
          <w:rFonts w:ascii="Times New Roman" w:hAnsi="Times New Roman" w:cs="Times New Roman"/>
        </w:rPr>
        <w:t xml:space="preserve">  </w:t>
      </w:r>
    </w:p>
    <w:p w14:paraId="6F608E06"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63576E9"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Salaries for Partner’s employees, if the Partner is not a government, exceeding the rates payable by UN Women for comparable functions performed by locally recruited staff members at the relevant duty </w:t>
      </w:r>
      <w:proofErr w:type="gramStart"/>
      <w:r w:rsidRPr="008401B9">
        <w:rPr>
          <w:rFonts w:ascii="Times New Roman" w:hAnsi="Times New Roman" w:cs="Times New Roman"/>
        </w:rPr>
        <w:t>station;</w:t>
      </w:r>
      <w:proofErr w:type="gramEnd"/>
      <w:r w:rsidRPr="008401B9">
        <w:rPr>
          <w:rFonts w:ascii="Times New Roman" w:hAnsi="Times New Roman" w:cs="Times New Roman"/>
        </w:rPr>
        <w:t xml:space="preserve"> </w:t>
      </w:r>
    </w:p>
    <w:p w14:paraId="2C1FB6D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7B71D8A"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Salaries for Partner’s employees, if the Partner is a government, exceeding the established salary or pay scale rates of the Partner for comparable functions, and in </w:t>
      </w:r>
    </w:p>
    <w:p w14:paraId="26F52E7F" w14:textId="77777777" w:rsidR="000703E7" w:rsidRPr="008401B9" w:rsidRDefault="000703E7" w:rsidP="000703E7">
      <w:pPr>
        <w:ind w:left="1720"/>
        <w:rPr>
          <w:rFonts w:ascii="Times New Roman" w:hAnsi="Times New Roman" w:cs="Times New Roman"/>
        </w:rPr>
      </w:pPr>
      <w:r w:rsidRPr="008401B9">
        <w:rPr>
          <w:rFonts w:ascii="Times New Roman" w:hAnsi="Times New Roman" w:cs="Times New Roman"/>
        </w:rPr>
        <w:t xml:space="preserve">no case exceeding the rates payable by UN Women for comparable functions performed by locally recruited staff members at the relevant duty </w:t>
      </w:r>
      <w:proofErr w:type="gramStart"/>
      <w:r w:rsidRPr="008401B9">
        <w:rPr>
          <w:rFonts w:ascii="Times New Roman" w:hAnsi="Times New Roman" w:cs="Times New Roman"/>
        </w:rPr>
        <w:t>station;</w:t>
      </w:r>
      <w:proofErr w:type="gramEnd"/>
      <w:r w:rsidRPr="008401B9">
        <w:rPr>
          <w:rFonts w:ascii="Times New Roman" w:hAnsi="Times New Roman" w:cs="Times New Roman"/>
        </w:rPr>
        <w:t xml:space="preserve"> </w:t>
      </w:r>
    </w:p>
    <w:p w14:paraId="27057F2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8ECAE4D"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in respect of fees for individual consultants retained by the Partner exceeding the rates payable by UN Women for comparable services rendered by individual </w:t>
      </w:r>
      <w:proofErr w:type="gramStart"/>
      <w:r w:rsidRPr="008401B9">
        <w:rPr>
          <w:rFonts w:ascii="Times New Roman" w:hAnsi="Times New Roman" w:cs="Times New Roman"/>
        </w:rPr>
        <w:t>consultants;</w:t>
      </w:r>
      <w:proofErr w:type="gramEnd"/>
      <w:r w:rsidRPr="008401B9">
        <w:rPr>
          <w:rFonts w:ascii="Times New Roman" w:hAnsi="Times New Roman" w:cs="Times New Roman"/>
        </w:rPr>
        <w:t xml:space="preserve"> </w:t>
      </w:r>
    </w:p>
    <w:p w14:paraId="4AE7885A"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F66D05E"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for travel, daily subsistence and related allowances for the Partner’s employees or consultants exceeding the rates payable by UN Women to its staff members or consultants, as </w:t>
      </w:r>
      <w:proofErr w:type="gramStart"/>
      <w:r w:rsidRPr="008401B9">
        <w:rPr>
          <w:rFonts w:ascii="Times New Roman" w:hAnsi="Times New Roman" w:cs="Times New Roman"/>
        </w:rPr>
        <w:t>applicable;</w:t>
      </w:r>
      <w:proofErr w:type="gramEnd"/>
      <w:r w:rsidRPr="008401B9">
        <w:rPr>
          <w:rFonts w:ascii="Times New Roman" w:hAnsi="Times New Roman" w:cs="Times New Roman"/>
        </w:rPr>
        <w:t xml:space="preserve"> </w:t>
      </w:r>
    </w:p>
    <w:p w14:paraId="165480AA"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2D8BD6B"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Expenditures that have been incurred but have not actually been paid (see section 3 (b) above</w:t>
      </w:r>
      <w:proofErr w:type="gramStart"/>
      <w:r w:rsidRPr="008401B9">
        <w:rPr>
          <w:rFonts w:ascii="Times New Roman" w:hAnsi="Times New Roman" w:cs="Times New Roman"/>
        </w:rPr>
        <w:t>);</w:t>
      </w:r>
      <w:proofErr w:type="gramEnd"/>
      <w:r w:rsidRPr="008401B9">
        <w:rPr>
          <w:rFonts w:ascii="Times New Roman" w:hAnsi="Times New Roman" w:cs="Times New Roman"/>
        </w:rPr>
        <w:t xml:space="preserve">  </w:t>
      </w:r>
    </w:p>
    <w:p w14:paraId="0FE78C8A" w14:textId="77777777" w:rsidR="000703E7" w:rsidRPr="008401B9" w:rsidRDefault="000703E7" w:rsidP="000703E7">
      <w:pPr>
        <w:spacing w:after="0"/>
        <w:ind w:left="1710"/>
        <w:rPr>
          <w:rFonts w:ascii="Times New Roman" w:hAnsi="Times New Roman" w:cs="Times New Roman"/>
        </w:rPr>
      </w:pPr>
      <w:r w:rsidRPr="008401B9">
        <w:rPr>
          <w:rFonts w:ascii="Times New Roman" w:hAnsi="Times New Roman" w:cs="Times New Roman"/>
        </w:rPr>
        <w:t xml:space="preserve"> </w:t>
      </w:r>
    </w:p>
    <w:p w14:paraId="4107355E"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that merely represent financial transfers between administrative units or locations of the </w:t>
      </w:r>
      <w:proofErr w:type="gramStart"/>
      <w:r w:rsidRPr="008401B9">
        <w:rPr>
          <w:rFonts w:ascii="Times New Roman" w:hAnsi="Times New Roman" w:cs="Times New Roman"/>
        </w:rPr>
        <w:t>Partner;</w:t>
      </w:r>
      <w:proofErr w:type="gramEnd"/>
      <w:r w:rsidRPr="008401B9">
        <w:rPr>
          <w:rFonts w:ascii="Times New Roman" w:hAnsi="Times New Roman" w:cs="Times New Roman"/>
        </w:rPr>
        <w:t xml:space="preserve"> </w:t>
      </w:r>
    </w:p>
    <w:p w14:paraId="4C972992" w14:textId="77777777" w:rsidR="000703E7" w:rsidRPr="008401B9" w:rsidRDefault="000703E7" w:rsidP="000703E7">
      <w:pPr>
        <w:spacing w:after="0"/>
        <w:ind w:left="1710"/>
        <w:rPr>
          <w:rFonts w:ascii="Times New Roman" w:hAnsi="Times New Roman" w:cs="Times New Roman"/>
        </w:rPr>
      </w:pPr>
      <w:r w:rsidRPr="008401B9">
        <w:rPr>
          <w:rFonts w:ascii="Times New Roman" w:hAnsi="Times New Roman" w:cs="Times New Roman"/>
        </w:rPr>
        <w:t xml:space="preserve"> </w:t>
      </w:r>
    </w:p>
    <w:p w14:paraId="5E229862"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that relate to obligations that were entered into before the commencement or after the end date of this Agreement; or, </w:t>
      </w:r>
    </w:p>
    <w:p w14:paraId="703CD95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96AD477"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Debt and debt service charges. </w:t>
      </w:r>
    </w:p>
    <w:p w14:paraId="4265CECB"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56BB1B5C" w14:textId="77777777" w:rsidR="000703E7" w:rsidRPr="008401B9" w:rsidRDefault="000703E7" w:rsidP="000703E7">
      <w:pPr>
        <w:pStyle w:val="Heading2"/>
        <w:ind w:left="715"/>
      </w:pPr>
      <w:r w:rsidRPr="008401B9">
        <w:t>Progress Reporting</w:t>
      </w:r>
      <w:r w:rsidRPr="008401B9">
        <w:rPr>
          <w:u w:color="000000"/>
        </w:rPr>
        <w:t xml:space="preserve"> </w:t>
      </w:r>
    </w:p>
    <w:p w14:paraId="63157B8D"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4A31B5FA" w14:textId="77777777" w:rsidR="000703E7" w:rsidRPr="008401B9" w:rsidRDefault="000703E7" w:rsidP="000703E7">
      <w:pPr>
        <w:numPr>
          <w:ilvl w:val="0"/>
          <w:numId w:val="44"/>
        </w:numPr>
        <w:spacing w:after="4" w:line="248" w:lineRule="auto"/>
        <w:ind w:hanging="540"/>
        <w:rPr>
          <w:rFonts w:ascii="Times New Roman" w:hAnsi="Times New Roman" w:cs="Times New Roman"/>
        </w:rPr>
      </w:pPr>
      <w:r w:rsidRPr="008401B9">
        <w:rPr>
          <w:rFonts w:ascii="Times New Roman" w:hAnsi="Times New Roman" w:cs="Times New Roman"/>
        </w:rPr>
        <w:t xml:space="preserve">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701F04EB"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710CA80D" w14:textId="77777777" w:rsidR="000703E7" w:rsidRPr="008401B9" w:rsidRDefault="000703E7" w:rsidP="000703E7">
      <w:pPr>
        <w:numPr>
          <w:ilvl w:val="0"/>
          <w:numId w:val="44"/>
        </w:numPr>
        <w:spacing w:after="1" w:line="239" w:lineRule="auto"/>
        <w:ind w:hanging="540"/>
        <w:rPr>
          <w:rFonts w:ascii="Times New Roman" w:hAnsi="Times New Roman" w:cs="Times New Roman"/>
        </w:rPr>
      </w:pPr>
      <w:r w:rsidRPr="008401B9">
        <w:rPr>
          <w:rFonts w:ascii="Times New Roman" w:hAnsi="Times New Roman" w:cs="Times New Roman"/>
        </w:rPr>
        <w:t xml:space="preserve">The Partner shall always submit the progress report together with the financial report and such progress reports shall be filled out appropriately and duly signed by a Partner Authorized Official. </w:t>
      </w:r>
    </w:p>
    <w:p w14:paraId="0D97DE28"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6325982" w14:textId="77777777" w:rsidR="000703E7" w:rsidRPr="008401B9" w:rsidRDefault="000703E7" w:rsidP="000703E7">
      <w:pPr>
        <w:pStyle w:val="Heading2"/>
        <w:ind w:left="715"/>
      </w:pPr>
      <w:r w:rsidRPr="008401B9">
        <w:lastRenderedPageBreak/>
        <w:t>Inventory Reporting on Property</w:t>
      </w:r>
      <w:r w:rsidRPr="008401B9">
        <w:rPr>
          <w:u w:color="000000"/>
        </w:rPr>
        <w:t xml:space="preserve"> </w:t>
      </w:r>
    </w:p>
    <w:p w14:paraId="24A093D0"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F536642" w14:textId="77777777" w:rsidR="000703E7" w:rsidRPr="008401B9" w:rsidRDefault="000703E7" w:rsidP="000703E7">
      <w:pPr>
        <w:ind w:left="1260" w:hanging="540"/>
        <w:rPr>
          <w:rFonts w:ascii="Times New Roman" w:hAnsi="Times New Roman" w:cs="Times New Roman"/>
        </w:rPr>
      </w:pPr>
      <w:r w:rsidRPr="008401B9">
        <w:rPr>
          <w:rFonts w:ascii="Times New Roman" w:hAnsi="Times New Roman" w:cs="Times New Roman"/>
        </w:rPr>
        <w:t>8.</w:t>
      </w:r>
      <w:r w:rsidRPr="008401B9">
        <w:rPr>
          <w:rFonts w:ascii="Times New Roman" w:eastAsia="Arial" w:hAnsi="Times New Roman" w:cs="Times New Roman"/>
        </w:rPr>
        <w:t xml:space="preserve"> </w:t>
      </w:r>
      <w:r w:rsidRPr="008401B9">
        <w:rPr>
          <w:rFonts w:ascii="Times New Roman" w:hAnsi="Times New Roman" w:cs="Times New Roman"/>
        </w:rPr>
        <w:t xml:space="preserve">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7D86C7B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6A7C9B6" w14:textId="77777777" w:rsidR="000703E7" w:rsidRPr="008401B9" w:rsidRDefault="000703E7" w:rsidP="000703E7">
      <w:pPr>
        <w:pStyle w:val="Heading1"/>
        <w:ind w:left="729" w:right="1"/>
        <w:jc w:val="center"/>
        <w:rPr>
          <w:i w:val="0"/>
          <w:iCs/>
        </w:rPr>
      </w:pPr>
      <w:r w:rsidRPr="008401B9">
        <w:rPr>
          <w:i w:val="0"/>
          <w:iCs/>
        </w:rPr>
        <w:t>ARTICLE IX</w:t>
      </w:r>
    </w:p>
    <w:p w14:paraId="5DF2210F" w14:textId="77777777" w:rsidR="000703E7" w:rsidRPr="008401B9" w:rsidRDefault="000703E7" w:rsidP="000703E7">
      <w:pPr>
        <w:pStyle w:val="Heading1"/>
        <w:ind w:left="729" w:right="1"/>
        <w:jc w:val="center"/>
        <w:rPr>
          <w:i w:val="0"/>
          <w:iCs/>
        </w:rPr>
      </w:pPr>
      <w:r w:rsidRPr="008401B9">
        <w:rPr>
          <w:i w:val="0"/>
          <w:iCs/>
        </w:rPr>
        <w:t>COMPLETION OF THE WORK</w:t>
      </w:r>
    </w:p>
    <w:p w14:paraId="2CEB2367"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eastAsia="Times New Roman" w:hAnsi="Times New Roman" w:cs="Times New Roman"/>
          <w:b/>
        </w:rPr>
        <w:t xml:space="preserve"> </w:t>
      </w:r>
    </w:p>
    <w:p w14:paraId="53B9EFEC" w14:textId="77777777" w:rsidR="000703E7" w:rsidRPr="008401B9" w:rsidRDefault="000703E7" w:rsidP="000703E7">
      <w:pPr>
        <w:numPr>
          <w:ilvl w:val="0"/>
          <w:numId w:val="45"/>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no later than 60 calendar days after the Work has been completed or the Agreement expired or is prematurely terminated, whichever happens first: </w:t>
      </w:r>
    </w:p>
    <w:p w14:paraId="1F3611D8"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78574E87" w14:textId="77777777" w:rsidR="000703E7" w:rsidRPr="008401B9" w:rsidRDefault="000703E7" w:rsidP="000703E7">
      <w:pPr>
        <w:numPr>
          <w:ilvl w:val="1"/>
          <w:numId w:val="45"/>
        </w:numPr>
        <w:spacing w:after="4" w:line="248" w:lineRule="auto"/>
        <w:ind w:hanging="450"/>
        <w:jc w:val="both"/>
        <w:rPr>
          <w:rFonts w:ascii="Times New Roman" w:hAnsi="Times New Roman" w:cs="Times New Roman"/>
        </w:rPr>
      </w:pPr>
      <w:r w:rsidRPr="008401B9">
        <w:rPr>
          <w:rFonts w:ascii="Times New Roman" w:hAnsi="Times New Roman" w:cs="Times New Roman"/>
        </w:rPr>
        <w:t>Submit to UN Women an inventory report of the Property. UN Women may decide that the Property</w:t>
      </w:r>
      <w:r w:rsidRPr="008401B9">
        <w:rPr>
          <w:rFonts w:ascii="Times New Roman" w:eastAsia="Times New Roman" w:hAnsi="Times New Roman" w:cs="Times New Roman"/>
          <w:b/>
        </w:rPr>
        <w:t xml:space="preserve"> </w:t>
      </w:r>
      <w:r w:rsidRPr="008401B9">
        <w:rPr>
          <w:rFonts w:ascii="Times New Roman" w:hAnsi="Times New Roman" w:cs="Times New Roman"/>
        </w:rPr>
        <w:t>shall be: (i) transferred for use by another partner; (ii) transferred back to UN Women; or (iii) donated to the Partner or a third party. The Partner shall deliver the Property at a reasonable time and place as instructed by UN Women</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in writing and shall fully cooperate with UN Women in good faith in the transfer and </w:t>
      </w:r>
      <w:proofErr w:type="gramStart"/>
      <w:r w:rsidRPr="008401B9">
        <w:rPr>
          <w:rFonts w:ascii="Times New Roman" w:hAnsi="Times New Roman" w:cs="Times New Roman"/>
        </w:rPr>
        <w:t>delivery;</w:t>
      </w:r>
      <w:proofErr w:type="gramEnd"/>
      <w:r w:rsidRPr="008401B9">
        <w:rPr>
          <w:rFonts w:ascii="Times New Roman" w:hAnsi="Times New Roman" w:cs="Times New Roman"/>
        </w:rPr>
        <w:t xml:space="preserve">  </w:t>
      </w:r>
    </w:p>
    <w:p w14:paraId="486C80B0"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591AC4B" w14:textId="77777777" w:rsidR="000703E7" w:rsidRPr="008401B9" w:rsidRDefault="000703E7" w:rsidP="000703E7">
      <w:pPr>
        <w:numPr>
          <w:ilvl w:val="1"/>
          <w:numId w:val="45"/>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Submit to UN Women a final financial report, using the FACE Form, including a request for reimbursement of any withheld amount; and,  </w:t>
      </w:r>
    </w:p>
    <w:p w14:paraId="408B703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05DE0CD" w14:textId="77777777" w:rsidR="000703E7" w:rsidRPr="008401B9" w:rsidRDefault="000703E7" w:rsidP="000703E7">
      <w:pPr>
        <w:numPr>
          <w:ilvl w:val="1"/>
          <w:numId w:val="45"/>
        </w:numPr>
        <w:spacing w:after="4" w:line="248" w:lineRule="auto"/>
        <w:ind w:hanging="450"/>
        <w:jc w:val="both"/>
        <w:rPr>
          <w:rFonts w:ascii="Times New Roman" w:hAnsi="Times New Roman" w:cs="Times New Roman"/>
        </w:rPr>
      </w:pPr>
      <w:r w:rsidRPr="008401B9">
        <w:rPr>
          <w:rFonts w:ascii="Times New Roman" w:hAnsi="Times New Roman" w:cs="Times New Roman"/>
        </w:rPr>
        <w:t>Submit to UN Women a</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final progress report using the Progress Report Form. </w:t>
      </w:r>
    </w:p>
    <w:p w14:paraId="6C85EFFD" w14:textId="77777777" w:rsidR="000703E7" w:rsidRPr="008401B9" w:rsidRDefault="000703E7" w:rsidP="000703E7">
      <w:pPr>
        <w:spacing w:after="0"/>
        <w:ind w:left="1710"/>
        <w:rPr>
          <w:rFonts w:ascii="Times New Roman" w:hAnsi="Times New Roman" w:cs="Times New Roman"/>
        </w:rPr>
      </w:pPr>
      <w:r w:rsidRPr="008401B9">
        <w:rPr>
          <w:rFonts w:ascii="Times New Roman" w:hAnsi="Times New Roman" w:cs="Times New Roman"/>
        </w:rPr>
        <w:t xml:space="preserve"> </w:t>
      </w:r>
      <w:r w:rsidRPr="008401B9">
        <w:rPr>
          <w:rFonts w:ascii="Times New Roman" w:eastAsia="Times New Roman" w:hAnsi="Times New Roman" w:cs="Times New Roman"/>
          <w:b/>
        </w:rPr>
        <w:t xml:space="preserve"> </w:t>
      </w:r>
    </w:p>
    <w:p w14:paraId="69549CBE" w14:textId="77777777" w:rsidR="000703E7" w:rsidRPr="008401B9" w:rsidRDefault="000703E7" w:rsidP="000703E7">
      <w:pPr>
        <w:numPr>
          <w:ilvl w:val="0"/>
          <w:numId w:val="45"/>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 </w:t>
      </w:r>
    </w:p>
    <w:p w14:paraId="6E0E0B26" w14:textId="77777777" w:rsidR="000703E7" w:rsidRPr="008401B9" w:rsidRDefault="000703E7" w:rsidP="000703E7">
      <w:pPr>
        <w:spacing w:after="0"/>
        <w:rPr>
          <w:rFonts w:ascii="Times New Roman" w:hAnsi="Times New Roman" w:cs="Times New Roman"/>
        </w:rPr>
      </w:pPr>
      <w:r w:rsidRPr="008401B9">
        <w:rPr>
          <w:rFonts w:ascii="Times New Roman" w:hAnsi="Times New Roman" w:cs="Times New Roman"/>
        </w:rPr>
        <w:t xml:space="preserve"> </w:t>
      </w:r>
    </w:p>
    <w:p w14:paraId="2BCEA0C0" w14:textId="77777777" w:rsidR="000703E7" w:rsidRPr="008401B9" w:rsidRDefault="000703E7" w:rsidP="000703E7">
      <w:pPr>
        <w:pStyle w:val="Heading1"/>
        <w:ind w:left="729" w:right="1"/>
        <w:jc w:val="center"/>
        <w:rPr>
          <w:i w:val="0"/>
          <w:iCs/>
        </w:rPr>
      </w:pPr>
      <w:r w:rsidRPr="008401B9">
        <w:rPr>
          <w:i w:val="0"/>
          <w:iCs/>
        </w:rPr>
        <w:t>ARTICLE X</w:t>
      </w:r>
    </w:p>
    <w:p w14:paraId="30F9A79D" w14:textId="77777777" w:rsidR="000703E7" w:rsidRPr="008401B9" w:rsidRDefault="000703E7" w:rsidP="000703E7">
      <w:pPr>
        <w:pStyle w:val="Heading1"/>
        <w:ind w:left="729" w:right="1"/>
        <w:jc w:val="center"/>
        <w:rPr>
          <w:i w:val="0"/>
          <w:iCs/>
        </w:rPr>
      </w:pPr>
      <w:r w:rsidRPr="008401B9">
        <w:rPr>
          <w:i w:val="0"/>
          <w:iCs/>
        </w:rPr>
        <w:t>TERM OF AGREEMENT</w:t>
      </w:r>
    </w:p>
    <w:p w14:paraId="749FFEE9"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903186C" w14:textId="77777777" w:rsidR="000703E7" w:rsidRPr="008401B9" w:rsidRDefault="000703E7" w:rsidP="000703E7">
      <w:pPr>
        <w:ind w:left="720" w:firstLine="720"/>
        <w:rPr>
          <w:rFonts w:ascii="Times New Roman" w:hAnsi="Times New Roman" w:cs="Times New Roman"/>
        </w:rPr>
      </w:pPr>
      <w:r w:rsidRPr="008401B9">
        <w:rPr>
          <w:rFonts w:ascii="Times New Roman" w:hAnsi="Times New Roman" w:cs="Times New Roman"/>
        </w:rPr>
        <w:t xml:space="preserve">This Agreement shall enter into force on the date it is signed by both Parties. It shall expire automatically on </w:t>
      </w:r>
      <w:r w:rsidRPr="008401B9">
        <w:rPr>
          <w:rFonts w:ascii="Times New Roman" w:hAnsi="Times New Roman" w:cs="Times New Roman"/>
          <w:shd w:val="clear" w:color="auto" w:fill="FFFF00"/>
        </w:rPr>
        <w:t>[fill in the date the Work shall be completed according to the timeline]</w:t>
      </w:r>
      <w:r w:rsidRPr="008401B9">
        <w:rPr>
          <w:rFonts w:ascii="Times New Roman" w:hAnsi="Times New Roman" w:cs="Times New Roman"/>
        </w:rPr>
        <w:t xml:space="preserve"> unless terminated earlier in accordance with the terms of this Agreement. </w:t>
      </w:r>
    </w:p>
    <w:p w14:paraId="46CCB0BD"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35A523C5" w14:textId="77777777" w:rsidR="000703E7" w:rsidRPr="008401B9" w:rsidRDefault="000703E7" w:rsidP="000703E7">
      <w:pPr>
        <w:ind w:left="720" w:firstLine="720"/>
        <w:rPr>
          <w:rFonts w:ascii="Times New Roman" w:hAnsi="Times New Roman" w:cs="Times New Roman"/>
        </w:rPr>
      </w:pPr>
      <w:r w:rsidRPr="008401B9">
        <w:rPr>
          <w:rFonts w:ascii="Times New Roman" w:hAnsi="Times New Roman" w:cs="Times New Roman"/>
        </w:rPr>
        <w:t xml:space="preserve">IN WITNESS, WHEREOF, the undersigned, duly authorized by the respective Parties, have signed this Agreement. </w:t>
      </w:r>
    </w:p>
    <w:p w14:paraId="1B59FFA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66B08CC4"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E152DC5"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2D89ADFE" w14:textId="77777777" w:rsidR="000703E7" w:rsidRPr="008401B9" w:rsidRDefault="000703E7" w:rsidP="000703E7">
      <w:pPr>
        <w:tabs>
          <w:tab w:val="center" w:pos="1581"/>
          <w:tab w:val="center" w:pos="6069"/>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For the Partner: </w:t>
      </w:r>
      <w:r w:rsidRPr="008401B9">
        <w:rPr>
          <w:rFonts w:ascii="Times New Roman" w:hAnsi="Times New Roman" w:cs="Times New Roman"/>
        </w:rPr>
        <w:tab/>
        <w:t xml:space="preserve">For UN Women: </w:t>
      </w:r>
    </w:p>
    <w:p w14:paraId="15E4B16F" w14:textId="77777777" w:rsidR="000703E7" w:rsidRPr="008401B9" w:rsidRDefault="000703E7" w:rsidP="000703E7">
      <w:pPr>
        <w:spacing w:after="5"/>
        <w:ind w:left="5062"/>
        <w:jc w:val="center"/>
        <w:rPr>
          <w:rFonts w:ascii="Times New Roman" w:hAnsi="Times New Roman" w:cs="Times New Roman"/>
        </w:rPr>
      </w:pPr>
      <w:r w:rsidRPr="008401B9">
        <w:rPr>
          <w:rFonts w:ascii="Times New Roman" w:hAnsi="Times New Roman" w:cs="Times New Roman"/>
        </w:rPr>
        <w:lastRenderedPageBreak/>
        <w:t xml:space="preserve"> </w:t>
      </w:r>
    </w:p>
    <w:p w14:paraId="01779FBB" w14:textId="77777777" w:rsidR="000703E7" w:rsidRPr="008401B9" w:rsidRDefault="000703E7" w:rsidP="000703E7">
      <w:pPr>
        <w:tabs>
          <w:tab w:val="center" w:pos="1318"/>
          <w:tab w:val="center" w:pos="574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Name: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Name: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65378972"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1EA0C351" w14:textId="77777777" w:rsidR="000703E7" w:rsidRPr="008401B9" w:rsidRDefault="000703E7" w:rsidP="000703E7">
      <w:pPr>
        <w:tabs>
          <w:tab w:val="center" w:pos="1258"/>
          <w:tab w:val="center" w:pos="568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Title: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Title: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1871C4C2"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5F960125" w14:textId="77777777" w:rsidR="000703E7" w:rsidRPr="008401B9" w:rsidRDefault="000703E7" w:rsidP="000703E7">
      <w:pPr>
        <w:tabs>
          <w:tab w:val="center" w:pos="2851"/>
          <w:tab w:val="center" w:pos="7279"/>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Signature: _________________________ </w:t>
      </w:r>
      <w:r w:rsidRPr="008401B9">
        <w:rPr>
          <w:rFonts w:ascii="Times New Roman" w:hAnsi="Times New Roman" w:cs="Times New Roman"/>
        </w:rPr>
        <w:tab/>
        <w:t xml:space="preserve">Signature: _________________________ </w:t>
      </w:r>
    </w:p>
    <w:p w14:paraId="18B6CAE6"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3792A6F5" w14:textId="77777777" w:rsidR="000703E7" w:rsidRPr="008401B9" w:rsidRDefault="000703E7" w:rsidP="000703E7">
      <w:pPr>
        <w:tabs>
          <w:tab w:val="center" w:pos="1258"/>
          <w:tab w:val="center" w:pos="568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Date: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Date: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101BD0D6"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16274E54" w14:textId="77777777" w:rsidR="000703E7" w:rsidRPr="008401B9" w:rsidRDefault="000703E7" w:rsidP="000703E7">
      <w:pPr>
        <w:tabs>
          <w:tab w:val="center" w:pos="1318"/>
          <w:tab w:val="center" w:pos="574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Email: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Email: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0711DAE4" w14:textId="3E510978" w:rsidR="001F6AE1" w:rsidRDefault="001F6A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eastAsia="en-GB"/>
        </w:rPr>
      </w:pPr>
      <w:r w:rsidRPr="001F6AE1">
        <w:rPr>
          <w:rFonts w:eastAsia="Times New Roman" w:cstheme="minorHAnsi"/>
          <w:b/>
          <w:color w:val="002060"/>
          <w:sz w:val="18"/>
          <w:szCs w:val="18"/>
          <w:lang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eastAsia="en-GB"/>
        </w:rPr>
      </w:pPr>
      <w:r w:rsidRPr="001F6AE1">
        <w:rPr>
          <w:rFonts w:eastAsia="Times New Roman" w:cstheme="minorHAnsi"/>
          <w:b/>
          <w:color w:val="002060"/>
          <w:sz w:val="18"/>
          <w:szCs w:val="18"/>
          <w:u w:val="single"/>
          <w:lang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0703E7" w:rsidRPr="006277C3" w14:paraId="4DAFD8D0" w14:textId="77777777" w:rsidTr="009B0ECF">
        <w:trPr>
          <w:trHeight w:val="449"/>
        </w:trPr>
        <w:tc>
          <w:tcPr>
            <w:tcW w:w="8900" w:type="dxa"/>
            <w:gridSpan w:val="2"/>
            <w:shd w:val="clear" w:color="auto" w:fill="auto"/>
          </w:tcPr>
          <w:p w14:paraId="7449C8F8" w14:textId="77777777" w:rsidR="000703E7" w:rsidRPr="006277C3" w:rsidRDefault="000703E7" w:rsidP="009B0ECF">
            <w:pPr>
              <w:spacing w:before="120" w:after="120" w:line="240" w:lineRule="auto"/>
              <w:contextualSpacing/>
              <w:jc w:val="center"/>
              <w:rPr>
                <w:rFonts w:ascii="Calibri" w:eastAsia="Malgun Gothic" w:hAnsi="Calibri" w:cs="Times New Roman"/>
                <w:caps/>
                <w:spacing w:val="-10"/>
                <w:w w:val="103"/>
                <w:kern w:val="28"/>
                <w:sz w:val="28"/>
                <w:szCs w:val="56"/>
              </w:rPr>
            </w:pPr>
            <w:bookmarkStart w:id="5" w:name="_Hlk112835328"/>
            <w:r w:rsidRPr="006277C3">
              <w:rPr>
                <w:rFonts w:ascii="Calibri" w:eastAsia="Malgun Gothic" w:hAnsi="Calibri" w:cs="Times New Roman"/>
                <w:caps/>
                <w:spacing w:val="-10"/>
                <w:w w:val="103"/>
                <w:kern w:val="28"/>
                <w:sz w:val="28"/>
                <w:szCs w:val="56"/>
              </w:rPr>
              <w:t xml:space="preserve">un women anti-fraud policy </w:t>
            </w:r>
          </w:p>
        </w:tc>
      </w:tr>
      <w:tr w:rsidR="000703E7" w:rsidRPr="006277C3" w14:paraId="1707CCA9" w14:textId="77777777" w:rsidTr="009B0ECF">
        <w:tc>
          <w:tcPr>
            <w:tcW w:w="1975" w:type="dxa"/>
            <w:shd w:val="clear" w:color="auto" w:fill="auto"/>
            <w:vAlign w:val="center"/>
          </w:tcPr>
          <w:p w14:paraId="6E1D942D"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Effective Date</w:t>
            </w:r>
          </w:p>
        </w:tc>
        <w:tc>
          <w:tcPr>
            <w:tcW w:w="6925" w:type="dxa"/>
            <w:shd w:val="clear" w:color="auto" w:fill="auto"/>
            <w:vAlign w:val="center"/>
          </w:tcPr>
          <w:p w14:paraId="7FCA82C5" w14:textId="77777777" w:rsidR="000703E7" w:rsidRPr="006277C3" w:rsidRDefault="000703E7" w:rsidP="009B0ECF">
            <w:pPr>
              <w:spacing w:before="60" w:after="60"/>
              <w:rPr>
                <w:rFonts w:ascii="Calibri" w:eastAsia="Calibri" w:hAnsi="Calibri" w:cs="Arial"/>
                <w:b/>
                <w:highlight w:val="yellow"/>
              </w:rPr>
            </w:pPr>
            <w:r w:rsidRPr="006277C3">
              <w:rPr>
                <w:rFonts w:ascii="Calibri" w:eastAsia="Calibri" w:hAnsi="Calibri" w:cs="Times New Roman"/>
              </w:rPr>
              <w:t>20 June 2018</w:t>
            </w:r>
          </w:p>
        </w:tc>
      </w:tr>
      <w:tr w:rsidR="000703E7" w:rsidRPr="006277C3" w14:paraId="48112F37" w14:textId="77777777" w:rsidTr="009B0ECF">
        <w:tc>
          <w:tcPr>
            <w:tcW w:w="1975" w:type="dxa"/>
            <w:shd w:val="clear" w:color="auto" w:fill="auto"/>
            <w:vAlign w:val="center"/>
          </w:tcPr>
          <w:p w14:paraId="21432412"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Review Date</w:t>
            </w:r>
          </w:p>
        </w:tc>
        <w:tc>
          <w:tcPr>
            <w:tcW w:w="6925" w:type="dxa"/>
            <w:shd w:val="clear" w:color="auto" w:fill="auto"/>
            <w:vAlign w:val="center"/>
          </w:tcPr>
          <w:p w14:paraId="27CB949E" w14:textId="77777777" w:rsidR="000703E7" w:rsidRPr="006277C3" w:rsidRDefault="000703E7" w:rsidP="009B0ECF">
            <w:pPr>
              <w:spacing w:before="60" w:after="60"/>
              <w:rPr>
                <w:rFonts w:ascii="Calibri" w:eastAsia="Calibri" w:hAnsi="Calibri" w:cs="Arial"/>
                <w:b/>
              </w:rPr>
            </w:pPr>
            <w:r w:rsidRPr="006277C3">
              <w:rPr>
                <w:rFonts w:ascii="Calibri" w:eastAsia="Calibri" w:hAnsi="Calibri" w:cs="Times New Roman"/>
              </w:rPr>
              <w:t>20 June 2022</w:t>
            </w:r>
          </w:p>
        </w:tc>
      </w:tr>
      <w:tr w:rsidR="000703E7" w:rsidRPr="006277C3" w14:paraId="4F152FF5" w14:textId="77777777" w:rsidTr="009B0ECF">
        <w:tc>
          <w:tcPr>
            <w:tcW w:w="1975" w:type="dxa"/>
            <w:shd w:val="clear" w:color="auto" w:fill="auto"/>
            <w:vAlign w:val="center"/>
          </w:tcPr>
          <w:p w14:paraId="564D2533"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Approved by</w:t>
            </w:r>
          </w:p>
        </w:tc>
        <w:tc>
          <w:tcPr>
            <w:tcW w:w="6925" w:type="dxa"/>
            <w:shd w:val="clear" w:color="auto" w:fill="auto"/>
            <w:vAlign w:val="center"/>
          </w:tcPr>
          <w:p w14:paraId="6898F5A8" w14:textId="77777777" w:rsidR="000703E7" w:rsidRPr="006277C3" w:rsidRDefault="000703E7" w:rsidP="009B0ECF">
            <w:pPr>
              <w:spacing w:before="60" w:after="60"/>
              <w:rPr>
                <w:rFonts w:ascii="Calibri" w:eastAsia="Calibri" w:hAnsi="Calibri" w:cs="Arial"/>
              </w:rPr>
            </w:pPr>
            <w:r w:rsidRPr="006277C3">
              <w:rPr>
                <w:rFonts w:ascii="Calibri" w:eastAsia="Calibri" w:hAnsi="Calibri" w:cs="Arial"/>
              </w:rPr>
              <w:t>Moez Doraid, Director, DMA</w:t>
            </w:r>
          </w:p>
        </w:tc>
      </w:tr>
      <w:tr w:rsidR="000703E7" w:rsidRPr="006277C3" w14:paraId="25053770" w14:textId="77777777" w:rsidTr="009B0ECF">
        <w:trPr>
          <w:trHeight w:val="58"/>
        </w:trPr>
        <w:tc>
          <w:tcPr>
            <w:tcW w:w="1975" w:type="dxa"/>
            <w:shd w:val="clear" w:color="auto" w:fill="auto"/>
            <w:vAlign w:val="center"/>
          </w:tcPr>
          <w:p w14:paraId="7ADDA27E"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Content Owner/s</w:t>
            </w:r>
          </w:p>
        </w:tc>
        <w:tc>
          <w:tcPr>
            <w:tcW w:w="6925" w:type="dxa"/>
            <w:shd w:val="clear" w:color="auto" w:fill="auto"/>
            <w:vAlign w:val="center"/>
          </w:tcPr>
          <w:p w14:paraId="23AFA978" w14:textId="77777777" w:rsidR="000703E7" w:rsidRPr="006277C3" w:rsidRDefault="000703E7" w:rsidP="009B0ECF">
            <w:pPr>
              <w:spacing w:before="60" w:after="60"/>
              <w:rPr>
                <w:rFonts w:ascii="Calibri" w:eastAsia="Calibri" w:hAnsi="Calibri" w:cs="Arial"/>
              </w:rPr>
            </w:pPr>
            <w:r w:rsidRPr="006277C3">
              <w:rPr>
                <w:rFonts w:ascii="Calibri" w:eastAsia="Calibri" w:hAnsi="Calibri" w:cs="Arial"/>
              </w:rPr>
              <w:t xml:space="preserve">Lene Jespersen, Deputy Director, DMA </w:t>
            </w:r>
          </w:p>
        </w:tc>
      </w:tr>
      <w:bookmarkEnd w:id="5"/>
    </w:tbl>
    <w:p w14:paraId="45E5133D" w14:textId="42803292" w:rsidR="00184798" w:rsidRDefault="00184798" w:rsidP="00184798">
      <w:pPr>
        <w:rPr>
          <w:rFonts w:ascii="Times New Roman" w:eastAsia="Times New Roman" w:hAnsi="Times New Roman" w:cs="Times New Roman"/>
          <w:b/>
          <w:sz w:val="20"/>
          <w:szCs w:val="20"/>
        </w:rPr>
      </w:pPr>
    </w:p>
    <w:p w14:paraId="4B20E6FA" w14:textId="3055BE19" w:rsidR="000703E7" w:rsidRDefault="000703E7" w:rsidP="00184798">
      <w:pPr>
        <w:rPr>
          <w:rFonts w:ascii="Times New Roman" w:eastAsia="Times New Roman" w:hAnsi="Times New Roman" w:cs="Times New Roman"/>
          <w:b/>
          <w:sz w:val="20"/>
          <w:szCs w:val="20"/>
        </w:rPr>
      </w:pPr>
      <w:r w:rsidRPr="00233269">
        <w:rPr>
          <w:noProof/>
        </w:rPr>
        <w:drawing>
          <wp:inline distT="0" distB="0" distL="0" distR="0" wp14:anchorId="107D3FB9" wp14:editId="300266B0">
            <wp:extent cx="5657850" cy="6105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57850" cy="6105525"/>
                    </a:xfrm>
                    <a:prstGeom prst="rect">
                      <a:avLst/>
                    </a:prstGeom>
                    <a:noFill/>
                    <a:ln>
                      <a:noFill/>
                    </a:ln>
                  </pic:spPr>
                </pic:pic>
              </a:graphicData>
            </a:graphic>
          </wp:inline>
        </w:drawing>
      </w:r>
    </w:p>
    <w:p w14:paraId="646A9B8C" w14:textId="68DE3B39" w:rsidR="000703E7" w:rsidRDefault="000703E7" w:rsidP="00184798">
      <w:pPr>
        <w:rPr>
          <w:rFonts w:ascii="Times New Roman" w:eastAsia="Times New Roman" w:hAnsi="Times New Roman" w:cs="Times New Roman"/>
          <w:b/>
          <w:sz w:val="20"/>
          <w:szCs w:val="20"/>
        </w:rPr>
      </w:pPr>
      <w:r w:rsidRPr="008000EC">
        <w:rPr>
          <w:noProof/>
        </w:rPr>
        <w:lastRenderedPageBreak/>
        <w:drawing>
          <wp:inline distT="0" distB="0" distL="0" distR="0" wp14:anchorId="3092F318" wp14:editId="10849D17">
            <wp:extent cx="5657850" cy="7343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57850" cy="7343775"/>
                    </a:xfrm>
                    <a:prstGeom prst="rect">
                      <a:avLst/>
                    </a:prstGeom>
                    <a:noFill/>
                    <a:ln>
                      <a:noFill/>
                    </a:ln>
                  </pic:spPr>
                </pic:pic>
              </a:graphicData>
            </a:graphic>
          </wp:inline>
        </w:drawing>
      </w:r>
    </w:p>
    <w:p w14:paraId="53071BFE" w14:textId="77777777" w:rsidR="00184798" w:rsidRDefault="00184798" w:rsidP="00184798">
      <w:pPr>
        <w:rPr>
          <w:rFonts w:ascii="Times New Roman" w:eastAsia="Times New Roman" w:hAnsi="Times New Roman" w:cs="Times New Roman"/>
          <w:b/>
          <w:sz w:val="20"/>
          <w:szCs w:val="20"/>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4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FF14" w14:textId="77777777" w:rsidR="00094145" w:rsidRDefault="00094145" w:rsidP="00C22EF1">
      <w:pPr>
        <w:spacing w:after="0" w:line="240" w:lineRule="auto"/>
      </w:pPr>
      <w:r>
        <w:separator/>
      </w:r>
    </w:p>
  </w:endnote>
  <w:endnote w:type="continuationSeparator" w:id="0">
    <w:p w14:paraId="6609BF01" w14:textId="77777777" w:rsidR="00094145" w:rsidRDefault="00094145" w:rsidP="00C22EF1">
      <w:pPr>
        <w:spacing w:after="0" w:line="240" w:lineRule="auto"/>
      </w:pPr>
      <w:r>
        <w:continuationSeparator/>
      </w:r>
    </w:p>
  </w:endnote>
  <w:endnote w:type="continuationNotice" w:id="1">
    <w:p w14:paraId="2F1E208E" w14:textId="77777777" w:rsidR="00094145" w:rsidRDefault="00094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1B339" w14:textId="77777777" w:rsidR="00094145" w:rsidRDefault="00094145" w:rsidP="00C22EF1">
      <w:pPr>
        <w:spacing w:after="0" w:line="240" w:lineRule="auto"/>
      </w:pPr>
      <w:r>
        <w:separator/>
      </w:r>
    </w:p>
  </w:footnote>
  <w:footnote w:type="continuationSeparator" w:id="0">
    <w:p w14:paraId="68AD0BDC" w14:textId="77777777" w:rsidR="00094145" w:rsidRDefault="00094145" w:rsidP="00C22EF1">
      <w:pPr>
        <w:spacing w:after="0" w:line="240" w:lineRule="auto"/>
      </w:pPr>
      <w:r>
        <w:continuationSeparator/>
      </w:r>
    </w:p>
  </w:footnote>
  <w:footnote w:type="continuationNotice" w:id="1">
    <w:p w14:paraId="72AB62A4" w14:textId="77777777" w:rsidR="00094145" w:rsidRDefault="00094145">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92908459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E63E1"/>
    <w:multiLevelType w:val="hybridMultilevel"/>
    <w:tmpl w:val="F0BC215C"/>
    <w:lvl w:ilvl="0" w:tplc="19949366">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06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E9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6C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CA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66B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C6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B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65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D2BBF"/>
    <w:multiLevelType w:val="hybridMultilevel"/>
    <w:tmpl w:val="CF1CF880"/>
    <w:lvl w:ilvl="0" w:tplc="0DDE4A38">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4E258">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092C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200A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45A9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419A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15E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6DB9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AA5B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371D3A"/>
    <w:multiLevelType w:val="hybridMultilevel"/>
    <w:tmpl w:val="D46605E6"/>
    <w:lvl w:ilvl="0" w:tplc="BE044168">
      <w:start w:val="7"/>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ED840">
      <w:start w:val="1"/>
      <w:numFmt w:val="decimal"/>
      <w:lvlText w:val="%2."/>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AF8E6">
      <w:start w:val="2"/>
      <w:numFmt w:val="lowerRoman"/>
      <w:lvlText w:val="%3."/>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C1834">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00A4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24444">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AFACE">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249EE">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06606">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B63A7"/>
    <w:multiLevelType w:val="hybridMultilevel"/>
    <w:tmpl w:val="8FB8FE54"/>
    <w:lvl w:ilvl="0" w:tplc="A6E88184">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AB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A110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61D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2434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8FEA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698A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CEC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C28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317877"/>
    <w:multiLevelType w:val="hybridMultilevel"/>
    <w:tmpl w:val="8ED8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1069D9"/>
    <w:multiLevelType w:val="hybridMultilevel"/>
    <w:tmpl w:val="D4C63C52"/>
    <w:lvl w:ilvl="0" w:tplc="90381722">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884C2">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235C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06C7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D50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8384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C2D3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4D47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4F8F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0654CD"/>
    <w:multiLevelType w:val="hybridMultilevel"/>
    <w:tmpl w:val="1AA488C8"/>
    <w:lvl w:ilvl="0" w:tplc="EAD22CFA">
      <w:start w:val="7"/>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885B6">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E3B7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41CCC">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214EA">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3ED6">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0BD70">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CE74">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6112A">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4A2870"/>
    <w:multiLevelType w:val="hybridMultilevel"/>
    <w:tmpl w:val="089E0A96"/>
    <w:lvl w:ilvl="0" w:tplc="9096519C">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ECF10">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E1DF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448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C37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A9A4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C82E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4765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6C5B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F06D7D"/>
    <w:multiLevelType w:val="hybridMultilevel"/>
    <w:tmpl w:val="11EC09EA"/>
    <w:lvl w:ilvl="0" w:tplc="AD787FD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80C94E"/>
    <w:multiLevelType w:val="hybridMultilevel"/>
    <w:tmpl w:val="3578BCBE"/>
    <w:lvl w:ilvl="0" w:tplc="47A4E3EA">
      <w:start w:val="1"/>
      <w:numFmt w:val="decimal"/>
      <w:lvlText w:val="%1."/>
      <w:lvlJc w:val="left"/>
      <w:pPr>
        <w:ind w:left="720" w:hanging="360"/>
      </w:pPr>
    </w:lvl>
    <w:lvl w:ilvl="1" w:tplc="3F2A8DCC">
      <w:start w:val="1"/>
      <w:numFmt w:val="lowerLetter"/>
      <w:lvlText w:val="%2."/>
      <w:lvlJc w:val="left"/>
      <w:pPr>
        <w:ind w:left="1440" w:hanging="360"/>
      </w:pPr>
    </w:lvl>
    <w:lvl w:ilvl="2" w:tplc="4B30E192">
      <w:start w:val="1"/>
      <w:numFmt w:val="lowerRoman"/>
      <w:lvlText w:val="%3."/>
      <w:lvlJc w:val="right"/>
      <w:pPr>
        <w:ind w:left="2160" w:hanging="180"/>
      </w:pPr>
    </w:lvl>
    <w:lvl w:ilvl="3" w:tplc="1DCECAD2">
      <w:start w:val="1"/>
      <w:numFmt w:val="decimal"/>
      <w:lvlText w:val="%4."/>
      <w:lvlJc w:val="left"/>
      <w:pPr>
        <w:ind w:left="2880" w:hanging="360"/>
      </w:pPr>
    </w:lvl>
    <w:lvl w:ilvl="4" w:tplc="6258471E">
      <w:start w:val="1"/>
      <w:numFmt w:val="lowerLetter"/>
      <w:lvlText w:val="%5."/>
      <w:lvlJc w:val="left"/>
      <w:pPr>
        <w:ind w:left="3600" w:hanging="360"/>
      </w:pPr>
    </w:lvl>
    <w:lvl w:ilvl="5" w:tplc="C8C6FEF6">
      <w:start w:val="1"/>
      <w:numFmt w:val="lowerRoman"/>
      <w:lvlText w:val="%6."/>
      <w:lvlJc w:val="right"/>
      <w:pPr>
        <w:ind w:left="4320" w:hanging="180"/>
      </w:pPr>
    </w:lvl>
    <w:lvl w:ilvl="6" w:tplc="DCBA5CD2">
      <w:start w:val="1"/>
      <w:numFmt w:val="decimal"/>
      <w:lvlText w:val="%7."/>
      <w:lvlJc w:val="left"/>
      <w:pPr>
        <w:ind w:left="5040" w:hanging="360"/>
      </w:pPr>
    </w:lvl>
    <w:lvl w:ilvl="7" w:tplc="799021FA">
      <w:start w:val="1"/>
      <w:numFmt w:val="lowerLetter"/>
      <w:lvlText w:val="%8."/>
      <w:lvlJc w:val="left"/>
      <w:pPr>
        <w:ind w:left="5760" w:hanging="360"/>
      </w:pPr>
    </w:lvl>
    <w:lvl w:ilvl="8" w:tplc="E8E068D4">
      <w:start w:val="1"/>
      <w:numFmt w:val="lowerRoman"/>
      <w:lvlText w:val="%9."/>
      <w:lvlJc w:val="right"/>
      <w:pPr>
        <w:ind w:left="6480" w:hanging="180"/>
      </w:pPr>
    </w:lvl>
  </w:abstractNum>
  <w:abstractNum w:abstractNumId="21" w15:restartNumberingAfterBreak="0">
    <w:nsid w:val="30E920CC"/>
    <w:multiLevelType w:val="hybridMultilevel"/>
    <w:tmpl w:val="D6CCE5B8"/>
    <w:lvl w:ilvl="0" w:tplc="5C7EA88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00AFE">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E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A7F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29F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CC78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8E21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62BA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2946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96FB5B"/>
    <w:multiLevelType w:val="hybridMultilevel"/>
    <w:tmpl w:val="F87088FC"/>
    <w:lvl w:ilvl="0" w:tplc="CD828F12">
      <w:start w:val="1"/>
      <w:numFmt w:val="bullet"/>
      <w:lvlText w:val="·"/>
      <w:lvlJc w:val="left"/>
      <w:pPr>
        <w:ind w:left="720" w:hanging="360"/>
      </w:pPr>
      <w:rPr>
        <w:rFonts w:ascii="Symbol" w:hAnsi="Symbol" w:hint="default"/>
      </w:rPr>
    </w:lvl>
    <w:lvl w:ilvl="1" w:tplc="15943C7A">
      <w:start w:val="1"/>
      <w:numFmt w:val="bullet"/>
      <w:lvlText w:val="o"/>
      <w:lvlJc w:val="left"/>
      <w:pPr>
        <w:ind w:left="1440" w:hanging="360"/>
      </w:pPr>
      <w:rPr>
        <w:rFonts w:ascii="Courier New" w:hAnsi="Courier New" w:hint="default"/>
      </w:rPr>
    </w:lvl>
    <w:lvl w:ilvl="2" w:tplc="7ACC54E4">
      <w:start w:val="1"/>
      <w:numFmt w:val="bullet"/>
      <w:lvlText w:val=""/>
      <w:lvlJc w:val="left"/>
      <w:pPr>
        <w:ind w:left="2160" w:hanging="360"/>
      </w:pPr>
      <w:rPr>
        <w:rFonts w:ascii="Wingdings" w:hAnsi="Wingdings" w:hint="default"/>
      </w:rPr>
    </w:lvl>
    <w:lvl w:ilvl="3" w:tplc="2C424A6E">
      <w:start w:val="1"/>
      <w:numFmt w:val="bullet"/>
      <w:lvlText w:val=""/>
      <w:lvlJc w:val="left"/>
      <w:pPr>
        <w:ind w:left="2880" w:hanging="360"/>
      </w:pPr>
      <w:rPr>
        <w:rFonts w:ascii="Symbol" w:hAnsi="Symbol" w:hint="default"/>
      </w:rPr>
    </w:lvl>
    <w:lvl w:ilvl="4" w:tplc="D51AF998">
      <w:start w:val="1"/>
      <w:numFmt w:val="bullet"/>
      <w:lvlText w:val="o"/>
      <w:lvlJc w:val="left"/>
      <w:pPr>
        <w:ind w:left="3600" w:hanging="360"/>
      </w:pPr>
      <w:rPr>
        <w:rFonts w:ascii="Courier New" w:hAnsi="Courier New" w:hint="default"/>
      </w:rPr>
    </w:lvl>
    <w:lvl w:ilvl="5" w:tplc="DCDC6B5A">
      <w:start w:val="1"/>
      <w:numFmt w:val="bullet"/>
      <w:lvlText w:val=""/>
      <w:lvlJc w:val="left"/>
      <w:pPr>
        <w:ind w:left="4320" w:hanging="360"/>
      </w:pPr>
      <w:rPr>
        <w:rFonts w:ascii="Wingdings" w:hAnsi="Wingdings" w:hint="default"/>
      </w:rPr>
    </w:lvl>
    <w:lvl w:ilvl="6" w:tplc="C28ADD38">
      <w:start w:val="1"/>
      <w:numFmt w:val="bullet"/>
      <w:lvlText w:val=""/>
      <w:lvlJc w:val="left"/>
      <w:pPr>
        <w:ind w:left="5040" w:hanging="360"/>
      </w:pPr>
      <w:rPr>
        <w:rFonts w:ascii="Symbol" w:hAnsi="Symbol" w:hint="default"/>
      </w:rPr>
    </w:lvl>
    <w:lvl w:ilvl="7" w:tplc="582AA258">
      <w:start w:val="1"/>
      <w:numFmt w:val="bullet"/>
      <w:lvlText w:val="o"/>
      <w:lvlJc w:val="left"/>
      <w:pPr>
        <w:ind w:left="5760" w:hanging="360"/>
      </w:pPr>
      <w:rPr>
        <w:rFonts w:ascii="Courier New" w:hAnsi="Courier New" w:hint="default"/>
      </w:rPr>
    </w:lvl>
    <w:lvl w:ilvl="8" w:tplc="A56A6A64">
      <w:start w:val="1"/>
      <w:numFmt w:val="bullet"/>
      <w:lvlText w:val=""/>
      <w:lvlJc w:val="left"/>
      <w:pPr>
        <w:ind w:left="6480" w:hanging="360"/>
      </w:pPr>
      <w:rPr>
        <w:rFonts w:ascii="Wingdings" w:hAnsi="Wingdings" w:hint="default"/>
      </w:rPr>
    </w:lvl>
  </w:abstractNum>
  <w:abstractNum w:abstractNumId="23" w15:restartNumberingAfterBreak="0">
    <w:nsid w:val="3B9B5F3C"/>
    <w:multiLevelType w:val="hybridMultilevel"/>
    <w:tmpl w:val="7FE4E50A"/>
    <w:lvl w:ilvl="0" w:tplc="5AEEC9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5"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EB05EC"/>
    <w:multiLevelType w:val="hybridMultilevel"/>
    <w:tmpl w:val="AF781194"/>
    <w:lvl w:ilvl="0" w:tplc="C8CA89E4">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43D74">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A527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E340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EA6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A9AC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6FFA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2BC3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64BE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91361"/>
    <w:multiLevelType w:val="hybridMultilevel"/>
    <w:tmpl w:val="4A90FBDA"/>
    <w:lvl w:ilvl="0" w:tplc="9A9CD21C">
      <w:start w:val="2"/>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C43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247E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216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08F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6F7C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4D4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8D8A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A89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89D7365"/>
    <w:multiLevelType w:val="hybridMultilevel"/>
    <w:tmpl w:val="DDB2B78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55AF5679"/>
    <w:multiLevelType w:val="hybridMultilevel"/>
    <w:tmpl w:val="4D48598A"/>
    <w:lvl w:ilvl="0" w:tplc="959E33F0">
      <w:start w:val="3"/>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42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4B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E59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41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88C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86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00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C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950AB"/>
    <w:multiLevelType w:val="hybridMultilevel"/>
    <w:tmpl w:val="F20A0C46"/>
    <w:lvl w:ilvl="0" w:tplc="38E40042">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475A0">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8705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EAB5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2B81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A027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C0CD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2D1B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9EA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FF5453"/>
    <w:multiLevelType w:val="hybridMultilevel"/>
    <w:tmpl w:val="9056CCAE"/>
    <w:lvl w:ilvl="0" w:tplc="C07CE3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0CDD8">
      <w:start w:val="1"/>
      <w:numFmt w:val="lowerLetter"/>
      <w:lvlText w:val="%2"/>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E341A">
      <w:start w:val="1"/>
      <w:numFmt w:val="lowerRoman"/>
      <w:lvlRestart w:val="0"/>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401A4">
      <w:start w:val="1"/>
      <w:numFmt w:val="decimal"/>
      <w:lvlText w:val="%4"/>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EFFEA">
      <w:start w:val="1"/>
      <w:numFmt w:val="lowerLetter"/>
      <w:lvlText w:val="%5"/>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C6F68">
      <w:start w:val="1"/>
      <w:numFmt w:val="lowerRoman"/>
      <w:lvlText w:val="%6"/>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4706">
      <w:start w:val="1"/>
      <w:numFmt w:val="decimal"/>
      <w:lvlText w:val="%7"/>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5CDE">
      <w:start w:val="1"/>
      <w:numFmt w:val="lowerLetter"/>
      <w:lvlText w:val="%8"/>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276A6">
      <w:start w:val="1"/>
      <w:numFmt w:val="lowerRoman"/>
      <w:lvlText w:val="%9"/>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B70103"/>
    <w:multiLevelType w:val="hybridMultilevel"/>
    <w:tmpl w:val="F5FA0ABC"/>
    <w:lvl w:ilvl="0" w:tplc="240096A2">
      <w:start w:val="4"/>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AD602">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A1F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AD03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63F3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8C7D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ED1F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886E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0F64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0" w15:restartNumberingAfterBreak="0">
    <w:nsid w:val="6F5F500A"/>
    <w:multiLevelType w:val="hybridMultilevel"/>
    <w:tmpl w:val="B5A653E6"/>
    <w:lvl w:ilvl="0" w:tplc="2C9261C2">
      <w:start w:val="6"/>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E2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02A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A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AF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4C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D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C0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40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53C2F"/>
    <w:multiLevelType w:val="hybridMultilevel"/>
    <w:tmpl w:val="52307804"/>
    <w:lvl w:ilvl="0" w:tplc="A68E47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414EA">
      <w:start w:val="1"/>
      <w:numFmt w:val="lowerLetter"/>
      <w:lvlText w:val="%2"/>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42BE6">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40FB4">
      <w:start w:val="1"/>
      <w:numFmt w:val="lowerLetter"/>
      <w:lvlRestart w:val="0"/>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AE3CC">
      <w:start w:val="1"/>
      <w:numFmt w:val="lowerLetter"/>
      <w:lvlText w:val="%5"/>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C7F8C">
      <w:start w:val="1"/>
      <w:numFmt w:val="lowerRoman"/>
      <w:lvlText w:val="%6"/>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8AC54">
      <w:start w:val="1"/>
      <w:numFmt w:val="decimal"/>
      <w:lvlText w:val="%7"/>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3AC2">
      <w:start w:val="1"/>
      <w:numFmt w:val="lowerLetter"/>
      <w:lvlText w:val="%8"/>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69370">
      <w:start w:val="1"/>
      <w:numFmt w:val="lowerRoman"/>
      <w:lvlText w:val="%9"/>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5"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6670975">
    <w:abstractNumId w:val="22"/>
  </w:num>
  <w:num w:numId="2" w16cid:durableId="1571887366">
    <w:abstractNumId w:val="20"/>
  </w:num>
  <w:num w:numId="3" w16cid:durableId="1915511338">
    <w:abstractNumId w:val="26"/>
  </w:num>
  <w:num w:numId="4" w16cid:durableId="1835416894">
    <w:abstractNumId w:val="0"/>
  </w:num>
  <w:num w:numId="5" w16cid:durableId="1982614484">
    <w:abstractNumId w:val="43"/>
  </w:num>
  <w:num w:numId="6" w16cid:durableId="1515221945">
    <w:abstractNumId w:val="19"/>
  </w:num>
  <w:num w:numId="7" w16cid:durableId="1037661571">
    <w:abstractNumId w:val="31"/>
  </w:num>
  <w:num w:numId="8" w16cid:durableId="749500068">
    <w:abstractNumId w:val="44"/>
  </w:num>
  <w:num w:numId="9" w16cid:durableId="59520518">
    <w:abstractNumId w:val="17"/>
  </w:num>
  <w:num w:numId="10" w16cid:durableId="817959602">
    <w:abstractNumId w:val="10"/>
  </w:num>
  <w:num w:numId="11" w16cid:durableId="1534265531">
    <w:abstractNumId w:val="2"/>
  </w:num>
  <w:num w:numId="12" w16cid:durableId="1122572480">
    <w:abstractNumId w:val="8"/>
  </w:num>
  <w:num w:numId="13" w16cid:durableId="2005887619">
    <w:abstractNumId w:val="39"/>
  </w:num>
  <w:num w:numId="14" w16cid:durableId="918098020">
    <w:abstractNumId w:val="12"/>
  </w:num>
  <w:num w:numId="15" w16cid:durableId="337543144">
    <w:abstractNumId w:val="6"/>
  </w:num>
  <w:num w:numId="16" w16cid:durableId="296495956">
    <w:abstractNumId w:val="24"/>
  </w:num>
  <w:num w:numId="17" w16cid:durableId="1316644853">
    <w:abstractNumId w:val="25"/>
  </w:num>
  <w:num w:numId="18" w16cid:durableId="1120956728">
    <w:abstractNumId w:val="35"/>
  </w:num>
  <w:num w:numId="19" w16cid:durableId="1677490853">
    <w:abstractNumId w:val="13"/>
  </w:num>
  <w:num w:numId="20" w16cid:durableId="1982222330">
    <w:abstractNumId w:val="4"/>
  </w:num>
  <w:num w:numId="21" w16cid:durableId="2118452181">
    <w:abstractNumId w:val="36"/>
  </w:num>
  <w:num w:numId="22" w16cid:durableId="512109915">
    <w:abstractNumId w:val="11"/>
  </w:num>
  <w:num w:numId="23" w16cid:durableId="1483157410">
    <w:abstractNumId w:val="33"/>
  </w:num>
  <w:num w:numId="24" w16cid:durableId="1181116249">
    <w:abstractNumId w:val="41"/>
  </w:num>
  <w:num w:numId="25" w16cid:durableId="207694325">
    <w:abstractNumId w:val="28"/>
  </w:num>
  <w:num w:numId="26" w16cid:durableId="1258057094">
    <w:abstractNumId w:val="45"/>
  </w:num>
  <w:num w:numId="27" w16cid:durableId="1187400909">
    <w:abstractNumId w:val="18"/>
  </w:num>
  <w:num w:numId="28" w16cid:durableId="330451962">
    <w:abstractNumId w:val="30"/>
  </w:num>
  <w:num w:numId="29" w16cid:durableId="1996834748">
    <w:abstractNumId w:val="23"/>
  </w:num>
  <w:num w:numId="30" w16cid:durableId="1453674714">
    <w:abstractNumId w:val="27"/>
  </w:num>
  <w:num w:numId="31" w16cid:durableId="1654526439">
    <w:abstractNumId w:val="34"/>
  </w:num>
  <w:num w:numId="32" w16cid:durableId="43405776">
    <w:abstractNumId w:val="5"/>
  </w:num>
  <w:num w:numId="33" w16cid:durableId="1586062776">
    <w:abstractNumId w:val="42"/>
  </w:num>
  <w:num w:numId="34" w16cid:durableId="268390159">
    <w:abstractNumId w:val="37"/>
  </w:num>
  <w:num w:numId="35" w16cid:durableId="891035400">
    <w:abstractNumId w:val="29"/>
  </w:num>
  <w:num w:numId="36" w16cid:durableId="615330958">
    <w:abstractNumId w:val="3"/>
  </w:num>
  <w:num w:numId="37" w16cid:durableId="1654064156">
    <w:abstractNumId w:val="7"/>
  </w:num>
  <w:num w:numId="38" w16cid:durableId="1192109712">
    <w:abstractNumId w:val="38"/>
  </w:num>
  <w:num w:numId="39" w16cid:durableId="150827399">
    <w:abstractNumId w:val="15"/>
  </w:num>
  <w:num w:numId="40" w16cid:durableId="139465545">
    <w:abstractNumId w:val="14"/>
  </w:num>
  <w:num w:numId="41" w16cid:durableId="2142115779">
    <w:abstractNumId w:val="32"/>
  </w:num>
  <w:num w:numId="42" w16cid:durableId="1189300177">
    <w:abstractNumId w:val="1"/>
  </w:num>
  <w:num w:numId="43" w16cid:durableId="1872572108">
    <w:abstractNumId w:val="16"/>
  </w:num>
  <w:num w:numId="44" w16cid:durableId="2091611796">
    <w:abstractNumId w:val="40"/>
  </w:num>
  <w:num w:numId="45" w16cid:durableId="1443108453">
    <w:abstractNumId w:val="21"/>
  </w:num>
  <w:num w:numId="46" w16cid:durableId="40568901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3845"/>
    <w:rsid w:val="00005AD4"/>
    <w:rsid w:val="000179FD"/>
    <w:rsid w:val="0002082B"/>
    <w:rsid w:val="00023376"/>
    <w:rsid w:val="00024D8B"/>
    <w:rsid w:val="000267D8"/>
    <w:rsid w:val="000271C0"/>
    <w:rsid w:val="000278CE"/>
    <w:rsid w:val="000300F9"/>
    <w:rsid w:val="000318F0"/>
    <w:rsid w:val="0003302B"/>
    <w:rsid w:val="00037A69"/>
    <w:rsid w:val="0004683C"/>
    <w:rsid w:val="00050775"/>
    <w:rsid w:val="0005298B"/>
    <w:rsid w:val="0005432A"/>
    <w:rsid w:val="00060AFD"/>
    <w:rsid w:val="0006160B"/>
    <w:rsid w:val="0006200D"/>
    <w:rsid w:val="00064C4A"/>
    <w:rsid w:val="00066EAF"/>
    <w:rsid w:val="0006700D"/>
    <w:rsid w:val="0006749D"/>
    <w:rsid w:val="000703E7"/>
    <w:rsid w:val="00072E89"/>
    <w:rsid w:val="00074750"/>
    <w:rsid w:val="000771C4"/>
    <w:rsid w:val="00082520"/>
    <w:rsid w:val="00084FAF"/>
    <w:rsid w:val="000854EC"/>
    <w:rsid w:val="000901DA"/>
    <w:rsid w:val="00093C2D"/>
    <w:rsid w:val="00094145"/>
    <w:rsid w:val="000954C0"/>
    <w:rsid w:val="0009646E"/>
    <w:rsid w:val="00096485"/>
    <w:rsid w:val="000970E9"/>
    <w:rsid w:val="00097557"/>
    <w:rsid w:val="000A0AE2"/>
    <w:rsid w:val="000A1A59"/>
    <w:rsid w:val="000A52DE"/>
    <w:rsid w:val="000A54DE"/>
    <w:rsid w:val="000B13F0"/>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197A"/>
    <w:rsid w:val="000E363C"/>
    <w:rsid w:val="000E5645"/>
    <w:rsid w:val="000E56BA"/>
    <w:rsid w:val="000E707B"/>
    <w:rsid w:val="000E7D4E"/>
    <w:rsid w:val="000F0115"/>
    <w:rsid w:val="000F0F18"/>
    <w:rsid w:val="000F1A70"/>
    <w:rsid w:val="000F1EFB"/>
    <w:rsid w:val="000F21B0"/>
    <w:rsid w:val="0010020E"/>
    <w:rsid w:val="00102969"/>
    <w:rsid w:val="001067F3"/>
    <w:rsid w:val="001069E4"/>
    <w:rsid w:val="001079AB"/>
    <w:rsid w:val="00107F5C"/>
    <w:rsid w:val="001106D9"/>
    <w:rsid w:val="00111DFA"/>
    <w:rsid w:val="00115D97"/>
    <w:rsid w:val="00121367"/>
    <w:rsid w:val="0012545C"/>
    <w:rsid w:val="001258A2"/>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5370"/>
    <w:rsid w:val="00166329"/>
    <w:rsid w:val="0016678B"/>
    <w:rsid w:val="0016762F"/>
    <w:rsid w:val="001730B0"/>
    <w:rsid w:val="00177167"/>
    <w:rsid w:val="00177BD5"/>
    <w:rsid w:val="0018111B"/>
    <w:rsid w:val="00181D15"/>
    <w:rsid w:val="00184798"/>
    <w:rsid w:val="001878D2"/>
    <w:rsid w:val="00187AF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2D76"/>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0C49"/>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CA2"/>
    <w:rsid w:val="003A6D81"/>
    <w:rsid w:val="003B247B"/>
    <w:rsid w:val="003B2FD1"/>
    <w:rsid w:val="003B4290"/>
    <w:rsid w:val="003B47CC"/>
    <w:rsid w:val="003B599D"/>
    <w:rsid w:val="003B6BCD"/>
    <w:rsid w:val="003B6F55"/>
    <w:rsid w:val="003C0450"/>
    <w:rsid w:val="003C199E"/>
    <w:rsid w:val="003C2460"/>
    <w:rsid w:val="003C388E"/>
    <w:rsid w:val="003C3E65"/>
    <w:rsid w:val="003C4C7D"/>
    <w:rsid w:val="003C7371"/>
    <w:rsid w:val="003C7C77"/>
    <w:rsid w:val="003D1ABD"/>
    <w:rsid w:val="003D34D4"/>
    <w:rsid w:val="003D3904"/>
    <w:rsid w:val="003D4057"/>
    <w:rsid w:val="003D459B"/>
    <w:rsid w:val="003D5969"/>
    <w:rsid w:val="003D7EB2"/>
    <w:rsid w:val="003E3ACA"/>
    <w:rsid w:val="003E7CFB"/>
    <w:rsid w:val="003F0B37"/>
    <w:rsid w:val="003F1451"/>
    <w:rsid w:val="00402C86"/>
    <w:rsid w:val="00407EEC"/>
    <w:rsid w:val="0041437E"/>
    <w:rsid w:val="00416997"/>
    <w:rsid w:val="004169C3"/>
    <w:rsid w:val="00417427"/>
    <w:rsid w:val="00420CA7"/>
    <w:rsid w:val="0042572A"/>
    <w:rsid w:val="00426E45"/>
    <w:rsid w:val="00433654"/>
    <w:rsid w:val="00434D8C"/>
    <w:rsid w:val="00441437"/>
    <w:rsid w:val="00442275"/>
    <w:rsid w:val="00443373"/>
    <w:rsid w:val="004441C1"/>
    <w:rsid w:val="00444D43"/>
    <w:rsid w:val="004452AB"/>
    <w:rsid w:val="00447CFE"/>
    <w:rsid w:val="00450B38"/>
    <w:rsid w:val="004618C5"/>
    <w:rsid w:val="00465DA2"/>
    <w:rsid w:val="0046621A"/>
    <w:rsid w:val="0046654E"/>
    <w:rsid w:val="00470698"/>
    <w:rsid w:val="00470712"/>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0757"/>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84E74"/>
    <w:rsid w:val="00592253"/>
    <w:rsid w:val="00596511"/>
    <w:rsid w:val="00596700"/>
    <w:rsid w:val="00597971"/>
    <w:rsid w:val="00597BB9"/>
    <w:rsid w:val="005A1CDA"/>
    <w:rsid w:val="005A23BB"/>
    <w:rsid w:val="005A3230"/>
    <w:rsid w:val="005A4A3A"/>
    <w:rsid w:val="005A630C"/>
    <w:rsid w:val="005B04FE"/>
    <w:rsid w:val="005B3A3D"/>
    <w:rsid w:val="005B5BC8"/>
    <w:rsid w:val="005B73CF"/>
    <w:rsid w:val="005C3988"/>
    <w:rsid w:val="005C3C21"/>
    <w:rsid w:val="005C47B5"/>
    <w:rsid w:val="005D02A8"/>
    <w:rsid w:val="005D0517"/>
    <w:rsid w:val="005D2BD9"/>
    <w:rsid w:val="005D7A18"/>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6C4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0B5E"/>
    <w:rsid w:val="006A36FF"/>
    <w:rsid w:val="006A3C4C"/>
    <w:rsid w:val="006A3CE2"/>
    <w:rsid w:val="006A493D"/>
    <w:rsid w:val="006A5770"/>
    <w:rsid w:val="006A5A4D"/>
    <w:rsid w:val="006A6405"/>
    <w:rsid w:val="006A7F2B"/>
    <w:rsid w:val="006B1014"/>
    <w:rsid w:val="006B2ADC"/>
    <w:rsid w:val="006B3064"/>
    <w:rsid w:val="006B4A3D"/>
    <w:rsid w:val="006B6048"/>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4B1D"/>
    <w:rsid w:val="0070710D"/>
    <w:rsid w:val="0072080C"/>
    <w:rsid w:val="007208C4"/>
    <w:rsid w:val="00721E97"/>
    <w:rsid w:val="00723048"/>
    <w:rsid w:val="00726222"/>
    <w:rsid w:val="00726ABA"/>
    <w:rsid w:val="00726AFE"/>
    <w:rsid w:val="00732866"/>
    <w:rsid w:val="007334FD"/>
    <w:rsid w:val="00735741"/>
    <w:rsid w:val="007375D4"/>
    <w:rsid w:val="00750AD9"/>
    <w:rsid w:val="0075182E"/>
    <w:rsid w:val="00752D96"/>
    <w:rsid w:val="0075375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BB4"/>
    <w:rsid w:val="007E5F11"/>
    <w:rsid w:val="007E6744"/>
    <w:rsid w:val="007E6DA3"/>
    <w:rsid w:val="007E7982"/>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1B9B"/>
    <w:rsid w:val="008B3072"/>
    <w:rsid w:val="008B5D04"/>
    <w:rsid w:val="008B70DB"/>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14B9"/>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C78A5"/>
    <w:rsid w:val="009D5D3F"/>
    <w:rsid w:val="009E0081"/>
    <w:rsid w:val="009E4169"/>
    <w:rsid w:val="009E7AC5"/>
    <w:rsid w:val="009F2FE7"/>
    <w:rsid w:val="009F4FA3"/>
    <w:rsid w:val="00A014B3"/>
    <w:rsid w:val="00A035E0"/>
    <w:rsid w:val="00A04270"/>
    <w:rsid w:val="00A049B5"/>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2D5C"/>
    <w:rsid w:val="00A43E36"/>
    <w:rsid w:val="00A44F25"/>
    <w:rsid w:val="00A47CE4"/>
    <w:rsid w:val="00A50034"/>
    <w:rsid w:val="00A53E99"/>
    <w:rsid w:val="00A54648"/>
    <w:rsid w:val="00A5597C"/>
    <w:rsid w:val="00A573A2"/>
    <w:rsid w:val="00A620AD"/>
    <w:rsid w:val="00A648DF"/>
    <w:rsid w:val="00A66E6A"/>
    <w:rsid w:val="00A816EB"/>
    <w:rsid w:val="00A839C9"/>
    <w:rsid w:val="00A83CAA"/>
    <w:rsid w:val="00A87EE9"/>
    <w:rsid w:val="00A906C2"/>
    <w:rsid w:val="00A9085D"/>
    <w:rsid w:val="00A9121A"/>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3A9F"/>
    <w:rsid w:val="00B07A8D"/>
    <w:rsid w:val="00B1004B"/>
    <w:rsid w:val="00B1392B"/>
    <w:rsid w:val="00B14FBB"/>
    <w:rsid w:val="00B21913"/>
    <w:rsid w:val="00B2243B"/>
    <w:rsid w:val="00B22E15"/>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178"/>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C7E"/>
    <w:rsid w:val="00C86F4C"/>
    <w:rsid w:val="00C91466"/>
    <w:rsid w:val="00C92B5A"/>
    <w:rsid w:val="00C96CED"/>
    <w:rsid w:val="00C97B58"/>
    <w:rsid w:val="00CA034E"/>
    <w:rsid w:val="00CA0478"/>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2EFB"/>
    <w:rsid w:val="00D13266"/>
    <w:rsid w:val="00D223F6"/>
    <w:rsid w:val="00D237BE"/>
    <w:rsid w:val="00D24F0B"/>
    <w:rsid w:val="00D2610A"/>
    <w:rsid w:val="00D31245"/>
    <w:rsid w:val="00D321D6"/>
    <w:rsid w:val="00D32FD7"/>
    <w:rsid w:val="00D33551"/>
    <w:rsid w:val="00D349DF"/>
    <w:rsid w:val="00D34CE3"/>
    <w:rsid w:val="00D356EA"/>
    <w:rsid w:val="00D357AD"/>
    <w:rsid w:val="00D36FD1"/>
    <w:rsid w:val="00D4250A"/>
    <w:rsid w:val="00D430DE"/>
    <w:rsid w:val="00D44895"/>
    <w:rsid w:val="00D45B16"/>
    <w:rsid w:val="00D45F10"/>
    <w:rsid w:val="00D52731"/>
    <w:rsid w:val="00D54E06"/>
    <w:rsid w:val="00D567C8"/>
    <w:rsid w:val="00D572CE"/>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A48"/>
    <w:rsid w:val="00DD2BFE"/>
    <w:rsid w:val="00DD492E"/>
    <w:rsid w:val="00DD6269"/>
    <w:rsid w:val="00DD683B"/>
    <w:rsid w:val="00DD7619"/>
    <w:rsid w:val="00DD7A47"/>
    <w:rsid w:val="00DE33C1"/>
    <w:rsid w:val="00DE3658"/>
    <w:rsid w:val="00DE39D5"/>
    <w:rsid w:val="00DE4021"/>
    <w:rsid w:val="00DE5241"/>
    <w:rsid w:val="00DE69AA"/>
    <w:rsid w:val="00DE6F2C"/>
    <w:rsid w:val="00DF0B91"/>
    <w:rsid w:val="00DF4A0C"/>
    <w:rsid w:val="00DF6DCF"/>
    <w:rsid w:val="00E06B72"/>
    <w:rsid w:val="00E1176E"/>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56C30"/>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05C3"/>
    <w:rsid w:val="00EC2E03"/>
    <w:rsid w:val="00EC3A19"/>
    <w:rsid w:val="00EC66F3"/>
    <w:rsid w:val="00EC7F56"/>
    <w:rsid w:val="00ED08FE"/>
    <w:rsid w:val="00ED1B90"/>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5D72"/>
    <w:rsid w:val="00F569F3"/>
    <w:rsid w:val="00F632F1"/>
    <w:rsid w:val="00F64E43"/>
    <w:rsid w:val="00F73833"/>
    <w:rsid w:val="00F749DC"/>
    <w:rsid w:val="00F74F39"/>
    <w:rsid w:val="00F77A7C"/>
    <w:rsid w:val="00F80991"/>
    <w:rsid w:val="00F80A78"/>
    <w:rsid w:val="00F81D2F"/>
    <w:rsid w:val="00F81F82"/>
    <w:rsid w:val="00F82B7A"/>
    <w:rsid w:val="00F864A6"/>
    <w:rsid w:val="00F91333"/>
    <w:rsid w:val="00F94402"/>
    <w:rsid w:val="00F97410"/>
    <w:rsid w:val="00F97500"/>
    <w:rsid w:val="00FA051D"/>
    <w:rsid w:val="00FA0C0F"/>
    <w:rsid w:val="00FA5DFA"/>
    <w:rsid w:val="00FB1880"/>
    <w:rsid w:val="00FB262E"/>
    <w:rsid w:val="00FB35A8"/>
    <w:rsid w:val="00FB56EA"/>
    <w:rsid w:val="00FC0E4B"/>
    <w:rsid w:val="00FC0F25"/>
    <w:rsid w:val="00FC3F11"/>
    <w:rsid w:val="00FC50AF"/>
    <w:rsid w:val="00FC5850"/>
    <w:rsid w:val="00FC5E13"/>
    <w:rsid w:val="00FC665F"/>
    <w:rsid w:val="00FD1194"/>
    <w:rsid w:val="00FD15A3"/>
    <w:rsid w:val="00FD20DF"/>
    <w:rsid w:val="00FD29F7"/>
    <w:rsid w:val="00FD2E3C"/>
    <w:rsid w:val="00FD513A"/>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297C6C9"/>
    <w:rsid w:val="02A6BE3F"/>
    <w:rsid w:val="035DCFF2"/>
    <w:rsid w:val="0387D307"/>
    <w:rsid w:val="03A988C7"/>
    <w:rsid w:val="03B9B215"/>
    <w:rsid w:val="053CCCA5"/>
    <w:rsid w:val="059AEB1E"/>
    <w:rsid w:val="06596480"/>
    <w:rsid w:val="06B93CCA"/>
    <w:rsid w:val="06BF67D6"/>
    <w:rsid w:val="06E083AA"/>
    <w:rsid w:val="0735BC4D"/>
    <w:rsid w:val="0831C3B6"/>
    <w:rsid w:val="0859BEF1"/>
    <w:rsid w:val="08708C09"/>
    <w:rsid w:val="0883615C"/>
    <w:rsid w:val="089F6F5B"/>
    <w:rsid w:val="08B8052E"/>
    <w:rsid w:val="08D57F4C"/>
    <w:rsid w:val="08DC6812"/>
    <w:rsid w:val="09B1F481"/>
    <w:rsid w:val="09B450F9"/>
    <w:rsid w:val="09EE5A30"/>
    <w:rsid w:val="0A0FDD96"/>
    <w:rsid w:val="0BACCFE2"/>
    <w:rsid w:val="0BC8B018"/>
    <w:rsid w:val="0C857B2F"/>
    <w:rsid w:val="0C985E8E"/>
    <w:rsid w:val="0CC99449"/>
    <w:rsid w:val="0D4257AA"/>
    <w:rsid w:val="0E405914"/>
    <w:rsid w:val="0E7D8887"/>
    <w:rsid w:val="0EC1A054"/>
    <w:rsid w:val="0F17E154"/>
    <w:rsid w:val="104FAD19"/>
    <w:rsid w:val="109BB149"/>
    <w:rsid w:val="10BEDC31"/>
    <w:rsid w:val="10F30B68"/>
    <w:rsid w:val="1112DA2C"/>
    <w:rsid w:val="11A42556"/>
    <w:rsid w:val="126ED0DE"/>
    <w:rsid w:val="12C18A1E"/>
    <w:rsid w:val="13A89D80"/>
    <w:rsid w:val="147FCCAB"/>
    <w:rsid w:val="15652323"/>
    <w:rsid w:val="17156669"/>
    <w:rsid w:val="18009DAB"/>
    <w:rsid w:val="18E2EA84"/>
    <w:rsid w:val="190E44ED"/>
    <w:rsid w:val="191349C8"/>
    <w:rsid w:val="19BFD106"/>
    <w:rsid w:val="19D8896D"/>
    <w:rsid w:val="1A67FFEE"/>
    <w:rsid w:val="1A9711F4"/>
    <w:rsid w:val="1AFF8323"/>
    <w:rsid w:val="1B123F99"/>
    <w:rsid w:val="1B849CF1"/>
    <w:rsid w:val="1B867506"/>
    <w:rsid w:val="1BBC787C"/>
    <w:rsid w:val="1BC5A93D"/>
    <w:rsid w:val="1C8A6539"/>
    <w:rsid w:val="1CA5433A"/>
    <w:rsid w:val="1CE27AA9"/>
    <w:rsid w:val="1D5FC5C8"/>
    <w:rsid w:val="1D627EBF"/>
    <w:rsid w:val="1DCF60C8"/>
    <w:rsid w:val="1EE14B2C"/>
    <w:rsid w:val="1F163AD0"/>
    <w:rsid w:val="1FBCE86C"/>
    <w:rsid w:val="20451DB2"/>
    <w:rsid w:val="20D1AB66"/>
    <w:rsid w:val="20E70EEB"/>
    <w:rsid w:val="20EB4B0A"/>
    <w:rsid w:val="21A8D1FF"/>
    <w:rsid w:val="22B3E74E"/>
    <w:rsid w:val="22BEA827"/>
    <w:rsid w:val="230ABD12"/>
    <w:rsid w:val="2370D990"/>
    <w:rsid w:val="24287CD5"/>
    <w:rsid w:val="2455271E"/>
    <w:rsid w:val="24BA00A6"/>
    <w:rsid w:val="254B230A"/>
    <w:rsid w:val="25CA2117"/>
    <w:rsid w:val="266EF789"/>
    <w:rsid w:val="26FEFA7C"/>
    <w:rsid w:val="27A7AB88"/>
    <w:rsid w:val="27C02F10"/>
    <w:rsid w:val="2834FC04"/>
    <w:rsid w:val="28EAEEA6"/>
    <w:rsid w:val="29E504A4"/>
    <w:rsid w:val="2A2ECCBA"/>
    <w:rsid w:val="2ADA2509"/>
    <w:rsid w:val="2B9BAB46"/>
    <w:rsid w:val="2D8D40C5"/>
    <w:rsid w:val="2E02B0FD"/>
    <w:rsid w:val="2E222884"/>
    <w:rsid w:val="2E3858D3"/>
    <w:rsid w:val="2F1B3634"/>
    <w:rsid w:val="2F678739"/>
    <w:rsid w:val="30450613"/>
    <w:rsid w:val="3091DEF3"/>
    <w:rsid w:val="30C02F76"/>
    <w:rsid w:val="316043B9"/>
    <w:rsid w:val="3191404D"/>
    <w:rsid w:val="324083C3"/>
    <w:rsid w:val="3273A701"/>
    <w:rsid w:val="344C4642"/>
    <w:rsid w:val="3476F204"/>
    <w:rsid w:val="34796E0E"/>
    <w:rsid w:val="34A473AD"/>
    <w:rsid w:val="34BDC20C"/>
    <w:rsid w:val="34CE2E3E"/>
    <w:rsid w:val="34CF10F9"/>
    <w:rsid w:val="350FF65C"/>
    <w:rsid w:val="35E70C2A"/>
    <w:rsid w:val="35F80ABF"/>
    <w:rsid w:val="3633001A"/>
    <w:rsid w:val="371EA66E"/>
    <w:rsid w:val="374159CE"/>
    <w:rsid w:val="380B01FB"/>
    <w:rsid w:val="3865C33C"/>
    <w:rsid w:val="38D23918"/>
    <w:rsid w:val="38D4452B"/>
    <w:rsid w:val="39C40FFB"/>
    <w:rsid w:val="3A3EFCBE"/>
    <w:rsid w:val="3ADB6E66"/>
    <w:rsid w:val="3AE56059"/>
    <w:rsid w:val="3BBAE892"/>
    <w:rsid w:val="3BE35ECF"/>
    <w:rsid w:val="3C8298F5"/>
    <w:rsid w:val="3C8440AE"/>
    <w:rsid w:val="3CDCF62B"/>
    <w:rsid w:val="3CF787ED"/>
    <w:rsid w:val="3D317BC1"/>
    <w:rsid w:val="3E2C1983"/>
    <w:rsid w:val="3E54FA3D"/>
    <w:rsid w:val="3E5FB03C"/>
    <w:rsid w:val="3EEAF196"/>
    <w:rsid w:val="3F7B05BD"/>
    <w:rsid w:val="3FBE42ED"/>
    <w:rsid w:val="3FCA6772"/>
    <w:rsid w:val="4044678F"/>
    <w:rsid w:val="40A6BF4A"/>
    <w:rsid w:val="410142CF"/>
    <w:rsid w:val="42B53DB2"/>
    <w:rsid w:val="44097E6A"/>
    <w:rsid w:val="4465B317"/>
    <w:rsid w:val="45055989"/>
    <w:rsid w:val="451BCD37"/>
    <w:rsid w:val="45260736"/>
    <w:rsid w:val="4550A139"/>
    <w:rsid w:val="4637744B"/>
    <w:rsid w:val="4695B83C"/>
    <w:rsid w:val="46B70144"/>
    <w:rsid w:val="46C87A10"/>
    <w:rsid w:val="46C9902B"/>
    <w:rsid w:val="4709A59A"/>
    <w:rsid w:val="4716E059"/>
    <w:rsid w:val="47F7EEC0"/>
    <w:rsid w:val="483F2FFF"/>
    <w:rsid w:val="48537D8F"/>
    <w:rsid w:val="488EC5CE"/>
    <w:rsid w:val="49274FA0"/>
    <w:rsid w:val="498D272A"/>
    <w:rsid w:val="49D2B341"/>
    <w:rsid w:val="4A35B796"/>
    <w:rsid w:val="4A424CA6"/>
    <w:rsid w:val="4A52E8C5"/>
    <w:rsid w:val="4AC4CD92"/>
    <w:rsid w:val="4D4E9B9B"/>
    <w:rsid w:val="4D620614"/>
    <w:rsid w:val="4E205C07"/>
    <w:rsid w:val="4E5A5270"/>
    <w:rsid w:val="4FD59B17"/>
    <w:rsid w:val="50A99987"/>
    <w:rsid w:val="50FA3CD2"/>
    <w:rsid w:val="519D8979"/>
    <w:rsid w:val="52A71AD3"/>
    <w:rsid w:val="53111BC7"/>
    <w:rsid w:val="53461BA5"/>
    <w:rsid w:val="538C19F6"/>
    <w:rsid w:val="542F53ED"/>
    <w:rsid w:val="54341ED3"/>
    <w:rsid w:val="548C15B0"/>
    <w:rsid w:val="54927606"/>
    <w:rsid w:val="54B4869C"/>
    <w:rsid w:val="54ECE556"/>
    <w:rsid w:val="55232A22"/>
    <w:rsid w:val="55398394"/>
    <w:rsid w:val="558A3DC8"/>
    <w:rsid w:val="55FE52B1"/>
    <w:rsid w:val="57BFBB91"/>
    <w:rsid w:val="584CD770"/>
    <w:rsid w:val="58C725C9"/>
    <w:rsid w:val="5900FE09"/>
    <w:rsid w:val="594D0370"/>
    <w:rsid w:val="5969DD9F"/>
    <w:rsid w:val="59EEA8DF"/>
    <w:rsid w:val="5A0FC993"/>
    <w:rsid w:val="5A11C48D"/>
    <w:rsid w:val="5A1A9116"/>
    <w:rsid w:val="5A76AAD6"/>
    <w:rsid w:val="5A80B55F"/>
    <w:rsid w:val="5A9A1546"/>
    <w:rsid w:val="5AF9AF98"/>
    <w:rsid w:val="5B9DE660"/>
    <w:rsid w:val="5BCA3E64"/>
    <w:rsid w:val="5CA9F0F5"/>
    <w:rsid w:val="5E7B01AB"/>
    <w:rsid w:val="5EFD5E69"/>
    <w:rsid w:val="5F684B15"/>
    <w:rsid w:val="5FA339D2"/>
    <w:rsid w:val="5FC73E74"/>
    <w:rsid w:val="606A59AA"/>
    <w:rsid w:val="60EC77E2"/>
    <w:rsid w:val="612899BD"/>
    <w:rsid w:val="61694C10"/>
    <w:rsid w:val="616DCD9F"/>
    <w:rsid w:val="626ED8A5"/>
    <w:rsid w:val="62A84EF9"/>
    <w:rsid w:val="62D1C1D3"/>
    <w:rsid w:val="64B544AC"/>
    <w:rsid w:val="6536B575"/>
    <w:rsid w:val="658E2A10"/>
    <w:rsid w:val="661EF91A"/>
    <w:rsid w:val="66744CFB"/>
    <w:rsid w:val="6722ACC5"/>
    <w:rsid w:val="67310316"/>
    <w:rsid w:val="67CCC61A"/>
    <w:rsid w:val="67EB828F"/>
    <w:rsid w:val="682115FD"/>
    <w:rsid w:val="683A90F5"/>
    <w:rsid w:val="68664E86"/>
    <w:rsid w:val="68BBF606"/>
    <w:rsid w:val="68E7B927"/>
    <w:rsid w:val="692EBAFA"/>
    <w:rsid w:val="694FD72B"/>
    <w:rsid w:val="697B3C03"/>
    <w:rsid w:val="6A6098A2"/>
    <w:rsid w:val="6A7AFF80"/>
    <w:rsid w:val="6B077F34"/>
    <w:rsid w:val="6B707902"/>
    <w:rsid w:val="6BE29C9B"/>
    <w:rsid w:val="6CFA04A5"/>
    <w:rsid w:val="6D174396"/>
    <w:rsid w:val="6DDEFCC4"/>
    <w:rsid w:val="6E5E32E9"/>
    <w:rsid w:val="6E7E3DCB"/>
    <w:rsid w:val="6E8716C7"/>
    <w:rsid w:val="6EDEDEAA"/>
    <w:rsid w:val="6F12AD90"/>
    <w:rsid w:val="6F7C00AF"/>
    <w:rsid w:val="6FD7FF28"/>
    <w:rsid w:val="6FF4B235"/>
    <w:rsid w:val="703013CD"/>
    <w:rsid w:val="70D9E1BF"/>
    <w:rsid w:val="7123B607"/>
    <w:rsid w:val="71906C3D"/>
    <w:rsid w:val="719EEFE7"/>
    <w:rsid w:val="72C35237"/>
    <w:rsid w:val="72E1857B"/>
    <w:rsid w:val="73733D69"/>
    <w:rsid w:val="747C1564"/>
    <w:rsid w:val="74BBF8AE"/>
    <w:rsid w:val="7513C716"/>
    <w:rsid w:val="75A6F41C"/>
    <w:rsid w:val="75B98A7B"/>
    <w:rsid w:val="7638A5FB"/>
    <w:rsid w:val="76BA8152"/>
    <w:rsid w:val="76BE92C8"/>
    <w:rsid w:val="76C77731"/>
    <w:rsid w:val="7709167E"/>
    <w:rsid w:val="773482CE"/>
    <w:rsid w:val="779FD26A"/>
    <w:rsid w:val="780263FC"/>
    <w:rsid w:val="7880714A"/>
    <w:rsid w:val="789B058C"/>
    <w:rsid w:val="78A0E216"/>
    <w:rsid w:val="7A78FEFA"/>
    <w:rsid w:val="7AED0D9E"/>
    <w:rsid w:val="7B17B616"/>
    <w:rsid w:val="7B547186"/>
    <w:rsid w:val="7B93CDFD"/>
    <w:rsid w:val="7CC82EA9"/>
    <w:rsid w:val="7D225700"/>
    <w:rsid w:val="7DCA7F5A"/>
    <w:rsid w:val="7EA9DB68"/>
    <w:rsid w:val="7F1B7FD3"/>
    <w:rsid w:val="7FDFEB73"/>
    <w:rsid w:val="7FF12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rPr>
      <w:lang w:val="en-GB"/>
    </w:rPr>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ASI Footer,16 Point,Superscript 6 Point,Footnote Reference1,BVI fnr, BVI fnr,Car1,FNRefe Char Char Char,BVI fnr Char Char Char,BVI fnr Char Char Char Char,BVI fnr Car Car Char Char Char Char,Ref"/>
    <w:link w:val="BVIfn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BVIfnrChar">
    <w:name w:val="BVI fnr Char"/>
    <w:aliases w:val="BVI fnr Car Car Char,BVI fnr Car Char,BVI fnr Car Car Car Car Char Char,BVI fnr Car Car Car Car Char Char Char Char Char Char Char Char Char,BVI fnr1,BVI fnr Car Car1,BVI fnr Car1,BVI fnr Car Car Car Car1"/>
    <w:basedOn w:val="Normal"/>
    <w:link w:val="FootnoteReference"/>
    <w:uiPriority w:val="99"/>
    <w:rsid w:val="00EC05C3"/>
    <w:pPr>
      <w:spacing w:before="120" w:line="240" w:lineRule="exact"/>
      <w:ind w:left="432"/>
    </w:pPr>
    <w:rPr>
      <w:vertAlign w:val="superscript"/>
    </w:rPr>
  </w:style>
  <w:style w:type="paragraph" w:styleId="NoSpacing">
    <w:name w:val="No Spacing"/>
    <w:link w:val="NoSpacingChar"/>
    <w:uiPriority w:val="1"/>
    <w:qFormat/>
    <w:rsid w:val="00EC05C3"/>
    <w:pPr>
      <w:spacing w:after="0" w:line="240" w:lineRule="auto"/>
    </w:pPr>
    <w:rPr>
      <w:lang w:val="en-GB"/>
    </w:rPr>
  </w:style>
  <w:style w:type="character" w:customStyle="1" w:styleId="NoSpacingChar">
    <w:name w:val="No Spacing Char"/>
    <w:basedOn w:val="DefaultParagraphFont"/>
    <w:link w:val="NoSpacing"/>
    <w:uiPriority w:val="1"/>
    <w:rsid w:val="00EC05C3"/>
    <w:rPr>
      <w:lang w:val="en-GB"/>
    </w:rPr>
  </w:style>
  <w:style w:type="character" w:styleId="SmartLink">
    <w:name w:val="Smart Link"/>
    <w:basedOn w:val="DefaultParagraphFont"/>
    <w:uiPriority w:val="99"/>
    <w:semiHidden/>
    <w:unhideWhenUsed/>
    <w:rsid w:val="00187AF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07610058">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women.sharepoint.com/:b:/s/roesa/tanzania/EfkAj5VQxZVIgs92z_1Iq38B-em0m8Q9SYwAi_2F8I0J1A?e=ZjbOAe" TargetMode="External"/><Relationship Id="rId18" Type="http://schemas.openxmlformats.org/officeDocument/2006/relationships/footer" Target="footer1.xml"/><Relationship Id="rId26" Type="http://schemas.openxmlformats.org/officeDocument/2006/relationships/hyperlink" Target="https://unwomen.sharepoint.com/management/LF/Repository/SGB%202003%2013%20-%20Special%20Measures%20for%20Protection%20from%20Sexual%20Exploitation%20and%20Abuse.pdf" TargetMode="External"/><Relationship Id="rId39" Type="http://schemas.openxmlformats.org/officeDocument/2006/relationships/hyperlink" Target="https://agora.unicef.org/course/info.php?id=7380" TargetMode="External"/><Relationship Id="rId21" Type="http://schemas.openxmlformats.org/officeDocument/2006/relationships/footer" Target="footer3.xml"/><Relationship Id="rId34"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2" Type="http://schemas.openxmlformats.org/officeDocument/2006/relationships/hyperlink" Target="http://www.unwomen.org/-/media/headquarters/attachments/sections/about%20us/accountability/un-women-anti-fraud-policy-framework-en.pdf?la=en&amp;vs=5042"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ile.mwakatundu@unwomen.org" TargetMode="External"/><Relationship Id="rId29" Type="http://schemas.openxmlformats.org/officeDocument/2006/relationships/hyperlink" Target="https://unwomen.sharepoint.com/management/LF/Repository/General%20Terms%20and%20Conditions%20for%20Partner%20Agreements%20_Annex%202_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jerry@unwomen.org" TargetMode="Externa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0" Type="http://schemas.openxmlformats.org/officeDocument/2006/relationships/hyperlink" Target="https://agora.unicef.org/course/info.php?id=7380"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cid:image010.png@01DB7DEB.D8180140" TargetMode="External"/><Relationship Id="rId23" Type="http://schemas.openxmlformats.org/officeDocument/2006/relationships/image" Target="media/image3.png"/><Relationship Id="rId28" Type="http://schemas.openxmlformats.org/officeDocument/2006/relationships/hyperlink" Target="https://unwomen.sharepoint.com/management/LF/Repository/General%20Terms%20and%20Conditions%20for%20Partner%20Agreements%20_Annex%202_English.pdf" TargetMode="External"/><Relationship Id="rId3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unwomen.sharepoint.com/management/LF/Repository/Donor%20Specific%20Conditions,%20as%20applicable%20(Annex%203%20-English).pdf" TargetMode="External"/><Relationship Id="rId44"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un.org/sc/suborg/en/sanctions/un-sc-consolidated-list" TargetMode="External"/><Relationship Id="rId27" Type="http://schemas.openxmlformats.org/officeDocument/2006/relationships/hyperlink" Target="https://unwomen.sharepoint.com/management/LF/Repository/SGB%202003%2013%20-%20Special%20Measures%20for%20Protection%20from%20Sexual%20Exploitation%20and%20Abuse.pdf" TargetMode="External"/><Relationship Id="rId30" Type="http://schemas.openxmlformats.org/officeDocument/2006/relationships/hyperlink" Target="https://unwomen.sharepoint.com/management/LF/Repository/Donor%20Specific%20Conditions,%20as%20applicable%20(Annex%203%20-English).pdf" TargetMode="External"/><Relationship Id="rId35"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3" Type="http://schemas.openxmlformats.org/officeDocument/2006/relationships/image" Target="media/image4.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ichael.jerry@unwomen.org" TargetMode="External"/><Relationship Id="rId17" Type="http://schemas.openxmlformats.org/officeDocument/2006/relationships/hyperlink" Target="mailto:cfp.tanzania@unwomen.org" TargetMode="External"/><Relationship Id="rId25" Type="http://schemas.openxmlformats.org/officeDocument/2006/relationships/hyperlink" Target="https://unwomen.sharepoint.com/management/LF/Repository/SGB%202003%2013%20-%20Special%20Measures%20for%20Protection%20from%20Sexual%20Exploitation%20and%20Abuse.pdf" TargetMode="External"/><Relationship Id="rId33"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8" Type="http://schemas.openxmlformats.org/officeDocument/2006/relationships/hyperlink" Target="https://agora.unicef.org/course/info.php?id=7380" TargetMode="Externa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http://www.unwomen.org/-/media/headquarters/attachments/sections/about%20us/accountability/un-women-anti-fraud-policy-framework-en.pdf?la=en&amp;vs=50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5982bc-0c2c-4b00-99ba-736690e542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E96431C56E2D43B71E37509944808F" ma:contentTypeVersion="15" ma:contentTypeDescription="Create a new document." ma:contentTypeScope="" ma:versionID="40c72c1f504580711195fb8c9173f350">
  <xsd:schema xmlns:xsd="http://www.w3.org/2001/XMLSchema" xmlns:xs="http://www.w3.org/2001/XMLSchema" xmlns:p="http://schemas.microsoft.com/office/2006/metadata/properties" xmlns:ns3="315982bc-0c2c-4b00-99ba-736690e542e7" xmlns:ns4="658b791b-de57-4a61-848e-a27bd3486e23" targetNamespace="http://schemas.microsoft.com/office/2006/metadata/properties" ma:root="true" ma:fieldsID="7363bd1ddf63193279e95c9434d9bd6c" ns3:_="" ns4:_="">
    <xsd:import namespace="315982bc-0c2c-4b00-99ba-736690e542e7"/>
    <xsd:import namespace="658b791b-de57-4a61-848e-a27bd3486e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82bc-0c2c-4b00-99ba-736690e54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b791b-de57-4a61-848e-a27bd3486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315982bc-0c2c-4b00-99ba-736690e542e7"/>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F9DF15ED-B2C3-484B-8962-909AED3DB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982bc-0c2c-4b00-99ba-736690e542e7"/>
    <ds:schemaRef ds:uri="658b791b-de57-4a61-848e-a27bd348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13748</Words>
  <Characters>78367</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91932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Idasen Mathew Mille</cp:lastModifiedBy>
  <cp:revision>2</cp:revision>
  <dcterms:created xsi:type="dcterms:W3CDTF">2025-03-24T11:37:00Z</dcterms:created>
  <dcterms:modified xsi:type="dcterms:W3CDTF">2025-03-24T11:37:00Z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0x01010014E96431C56E2D43B71E37509944808F</vt:lpwstr>
  </property>
  <property fmtid="{D5CDD505-2E9C-101B-9397-08002B2CF9AE}" pid="3" name="_dlc_DocIdItemGuid">
    <vt:lpwstr>9ff37445-b86b-4228-b219-40ee6563279d</vt:lpwstr>
  </property>
</Properties>
</file>